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3B0" w:rsidRDefault="000F178E">
      <w:pPr>
        <w:tabs>
          <w:tab w:val="left" w:pos="720"/>
        </w:tabs>
        <w:wordWrap w:val="0"/>
        <w:autoSpaceDE w:val="0"/>
        <w:autoSpaceDN w:val="0"/>
        <w:adjustRightInd w:val="0"/>
        <w:ind w:left="352" w:right="18" w:hanging="180"/>
        <w:jc w:val="right"/>
        <w:rPr>
          <w:rFonts w:ascii="宋体" w:hAnsi="宋体"/>
          <w:color w:val="000000"/>
          <w:sz w:val="24"/>
          <w:szCs w:val="24"/>
        </w:rPr>
      </w:pPr>
      <w:bookmarkStart w:id="0" w:name="_GoBack"/>
      <w:bookmarkEnd w:id="0"/>
      <w:r>
        <w:rPr>
          <w:rFonts w:ascii="宋体" w:hAnsi="宋体" w:hint="eastAsia"/>
          <w:color w:val="000000"/>
          <w:sz w:val="24"/>
          <w:szCs w:val="24"/>
        </w:rPr>
        <w:t>编号：XK17-004</w:t>
      </w:r>
    </w:p>
    <w:p w:rsidR="006573B0" w:rsidRDefault="006573B0">
      <w:pPr>
        <w:spacing w:line="360" w:lineRule="auto"/>
        <w:jc w:val="right"/>
        <w:rPr>
          <w:rFonts w:ascii="仿宋_GB2312" w:eastAsia="仿宋_GB2312"/>
          <w:b/>
          <w:color w:val="000000"/>
          <w:sz w:val="52"/>
        </w:rPr>
      </w:pPr>
    </w:p>
    <w:p w:rsidR="006573B0" w:rsidRDefault="006573B0">
      <w:pPr>
        <w:spacing w:line="360" w:lineRule="auto"/>
        <w:jc w:val="right"/>
        <w:rPr>
          <w:rFonts w:ascii="仿宋_GB2312" w:eastAsia="仿宋_GB2312"/>
          <w:b/>
          <w:color w:val="000000"/>
          <w:sz w:val="52"/>
        </w:rPr>
      </w:pPr>
    </w:p>
    <w:p w:rsidR="006573B0" w:rsidRDefault="009A61C7">
      <w:pPr>
        <w:spacing w:line="360" w:lineRule="auto"/>
        <w:jc w:val="center"/>
        <w:rPr>
          <w:rFonts w:ascii="宋体" w:hAnsi="宋体"/>
          <w:b/>
          <w:color w:val="000000"/>
          <w:kern w:val="0"/>
          <w:sz w:val="32"/>
          <w:szCs w:val="32"/>
        </w:rPr>
      </w:pPr>
      <w:r>
        <w:rPr>
          <w:rFonts w:ascii="宋体" w:hAnsi="宋体" w:hint="eastAsia"/>
          <w:b/>
          <w:color w:val="000000"/>
          <w:kern w:val="0"/>
          <w:sz w:val="32"/>
          <w:szCs w:val="32"/>
        </w:rPr>
        <w:t>预应力混凝土铁路桥简支梁产品</w:t>
      </w:r>
      <w:r w:rsidR="000F178E">
        <w:rPr>
          <w:rFonts w:ascii="宋体" w:hAnsi="宋体" w:hint="eastAsia"/>
          <w:b/>
          <w:color w:val="000000"/>
          <w:kern w:val="0"/>
          <w:sz w:val="32"/>
          <w:szCs w:val="32"/>
        </w:rPr>
        <w:t>生产许可证实施细则</w:t>
      </w:r>
    </w:p>
    <w:p w:rsidR="006573B0" w:rsidRDefault="006573B0">
      <w:pPr>
        <w:tabs>
          <w:tab w:val="left" w:pos="720"/>
        </w:tabs>
        <w:autoSpaceDE w:val="0"/>
        <w:autoSpaceDN w:val="0"/>
        <w:adjustRightInd w:val="0"/>
        <w:ind w:left="352" w:right="18" w:hanging="180"/>
        <w:jc w:val="center"/>
        <w:rPr>
          <w:rFonts w:ascii="MS+Sans+Serif" w:eastAsia="MS+Sans+Serif"/>
          <w:color w:val="FF0000"/>
          <w:kern w:val="0"/>
          <w:sz w:val="32"/>
          <w:szCs w:val="32"/>
        </w:rPr>
      </w:pPr>
    </w:p>
    <w:p w:rsidR="006573B0" w:rsidRDefault="006573B0">
      <w:pPr>
        <w:tabs>
          <w:tab w:val="left" w:pos="720"/>
        </w:tabs>
        <w:autoSpaceDE w:val="0"/>
        <w:autoSpaceDN w:val="0"/>
        <w:adjustRightInd w:val="0"/>
        <w:ind w:left="352" w:right="18" w:hanging="180"/>
        <w:jc w:val="center"/>
        <w:rPr>
          <w:rFonts w:ascii="MS+Sans+Serif" w:eastAsia="MS+Sans+Serif"/>
          <w:kern w:val="0"/>
          <w:sz w:val="32"/>
          <w:szCs w:val="32"/>
        </w:rPr>
      </w:pPr>
    </w:p>
    <w:p w:rsidR="006573B0" w:rsidRDefault="006573B0">
      <w:pPr>
        <w:tabs>
          <w:tab w:val="left" w:pos="720"/>
        </w:tabs>
        <w:autoSpaceDE w:val="0"/>
        <w:autoSpaceDN w:val="0"/>
        <w:adjustRightInd w:val="0"/>
        <w:ind w:left="352" w:right="18" w:hanging="180"/>
        <w:jc w:val="left"/>
        <w:rPr>
          <w:rFonts w:ascii="方正仿宋简体" w:eastAsia="方正仿宋简体"/>
          <w:b/>
          <w:color w:val="000000"/>
          <w:kern w:val="0"/>
          <w:sz w:val="28"/>
          <w:szCs w:val="28"/>
        </w:rPr>
      </w:pPr>
    </w:p>
    <w:p w:rsidR="006573B0" w:rsidRDefault="006573B0">
      <w:pPr>
        <w:tabs>
          <w:tab w:val="left" w:pos="720"/>
        </w:tabs>
        <w:autoSpaceDE w:val="0"/>
        <w:autoSpaceDN w:val="0"/>
        <w:adjustRightInd w:val="0"/>
        <w:ind w:right="18"/>
        <w:jc w:val="left"/>
        <w:rPr>
          <w:rFonts w:ascii="方正仿宋简体" w:eastAsia="方正仿宋简体"/>
          <w:color w:val="000000"/>
          <w:kern w:val="0"/>
          <w:sz w:val="28"/>
          <w:szCs w:val="28"/>
        </w:rPr>
      </w:pPr>
    </w:p>
    <w:p w:rsidR="006573B0" w:rsidRDefault="006573B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6573B0" w:rsidRDefault="006573B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6573B0" w:rsidRDefault="006573B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6573B0" w:rsidRDefault="006573B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6573B0" w:rsidRDefault="006573B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6573B0" w:rsidRDefault="006573B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6573B0" w:rsidRDefault="006573B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6573B0" w:rsidRDefault="006573B0">
      <w:pPr>
        <w:tabs>
          <w:tab w:val="left" w:pos="720"/>
        </w:tabs>
        <w:autoSpaceDE w:val="0"/>
        <w:autoSpaceDN w:val="0"/>
        <w:adjustRightInd w:val="0"/>
        <w:ind w:left="352" w:right="18" w:hanging="180"/>
        <w:jc w:val="left"/>
        <w:rPr>
          <w:rFonts w:ascii="方正仿宋简体" w:eastAsia="方正仿宋简体"/>
          <w:color w:val="000000"/>
          <w:kern w:val="0"/>
          <w:sz w:val="28"/>
          <w:szCs w:val="28"/>
        </w:rPr>
      </w:pPr>
    </w:p>
    <w:p w:rsidR="006573B0" w:rsidRPr="00C117E0" w:rsidRDefault="00C117E0">
      <w:pPr>
        <w:tabs>
          <w:tab w:val="left" w:pos="720"/>
        </w:tabs>
        <w:autoSpaceDE w:val="0"/>
        <w:autoSpaceDN w:val="0"/>
        <w:adjustRightInd w:val="0"/>
        <w:ind w:left="352" w:right="18" w:hanging="180"/>
        <w:jc w:val="left"/>
        <w:rPr>
          <w:rFonts w:asciiTheme="minorEastAsia" w:eastAsiaTheme="minorEastAsia" w:hAnsiTheme="minorEastAsia"/>
          <w:b/>
          <w:color w:val="000000"/>
          <w:kern w:val="0"/>
          <w:sz w:val="28"/>
          <w:szCs w:val="28"/>
        </w:rPr>
      </w:pPr>
      <w:r>
        <w:rPr>
          <w:rFonts w:asciiTheme="minorEastAsia" w:eastAsiaTheme="minorEastAsia" w:hAnsiTheme="minorEastAsia" w:hint="eastAsia"/>
          <w:b/>
          <w:bCs/>
          <w:color w:val="000000"/>
          <w:kern w:val="0"/>
          <w:sz w:val="28"/>
          <w:szCs w:val="28"/>
        </w:rPr>
        <w:t>2016年9月30日</w:t>
      </w:r>
      <w:r w:rsidR="000F178E" w:rsidRPr="00C117E0">
        <w:rPr>
          <w:rFonts w:asciiTheme="minorEastAsia" w:eastAsiaTheme="minorEastAsia" w:hAnsiTheme="minorEastAsia" w:hint="eastAsia"/>
          <w:b/>
          <w:bCs/>
          <w:color w:val="000000"/>
          <w:kern w:val="0"/>
          <w:sz w:val="28"/>
          <w:szCs w:val="28"/>
        </w:rPr>
        <w:t xml:space="preserve">公布 </w:t>
      </w:r>
      <w:r w:rsidR="007123CD" w:rsidRPr="00C117E0">
        <w:rPr>
          <w:rFonts w:asciiTheme="minorEastAsia" w:eastAsiaTheme="minorEastAsia" w:hAnsiTheme="minorEastAsia" w:hint="eastAsia"/>
          <w:b/>
          <w:bCs/>
          <w:color w:val="000000"/>
          <w:kern w:val="0"/>
          <w:sz w:val="28"/>
          <w:szCs w:val="28"/>
        </w:rPr>
        <w:t xml:space="preserve">                       </w:t>
      </w:r>
      <w:r>
        <w:rPr>
          <w:rFonts w:asciiTheme="minorEastAsia" w:eastAsiaTheme="minorEastAsia" w:hAnsiTheme="minorEastAsia" w:hint="eastAsia"/>
          <w:b/>
          <w:bCs/>
          <w:color w:val="000000"/>
          <w:kern w:val="0"/>
          <w:sz w:val="28"/>
          <w:szCs w:val="28"/>
        </w:rPr>
        <w:t>2016年10月30日</w:t>
      </w:r>
      <w:r w:rsidR="000F178E" w:rsidRPr="00C117E0">
        <w:rPr>
          <w:rFonts w:asciiTheme="minorEastAsia" w:eastAsiaTheme="minorEastAsia" w:hAnsiTheme="minorEastAsia" w:hint="eastAsia"/>
          <w:b/>
          <w:bCs/>
          <w:color w:val="000000"/>
          <w:kern w:val="0"/>
          <w:sz w:val="28"/>
          <w:szCs w:val="28"/>
        </w:rPr>
        <w:t>实施</w:t>
      </w:r>
    </w:p>
    <w:p w:rsidR="006573B0" w:rsidRDefault="00ED180F">
      <w:pPr>
        <w:tabs>
          <w:tab w:val="left" w:pos="720"/>
        </w:tabs>
        <w:autoSpaceDE w:val="0"/>
        <w:autoSpaceDN w:val="0"/>
        <w:adjustRightInd w:val="0"/>
        <w:ind w:left="352" w:right="18" w:hanging="180"/>
        <w:jc w:val="center"/>
        <w:rPr>
          <w:rFonts w:ascii="方正大标宋简体" w:eastAsia="方正大标宋简体"/>
          <w:color w:val="000000"/>
          <w:kern w:val="0"/>
          <w:sz w:val="36"/>
          <w:szCs w:val="36"/>
        </w:rPr>
      </w:pPr>
      <w:r>
        <w:rPr>
          <w:rFonts w:ascii="方正大标宋简体" w:eastAsia="方正大标宋简体"/>
          <w:color w:val="000000"/>
          <w:kern w:val="0"/>
          <w:sz w:val="36"/>
          <w:szCs w:val="36"/>
        </w:rPr>
        <w:pict>
          <v:line id="_x0000_s1035" style="position:absolute;left:0;text-align:left;z-index:251644416" from="7.9pt,7.85pt" to="446pt,7.85pt"/>
        </w:pict>
      </w:r>
    </w:p>
    <w:p w:rsidR="006573B0" w:rsidRDefault="000F178E">
      <w:pPr>
        <w:tabs>
          <w:tab w:val="left" w:pos="720"/>
        </w:tabs>
        <w:autoSpaceDE w:val="0"/>
        <w:autoSpaceDN w:val="0"/>
        <w:adjustRightInd w:val="0"/>
        <w:ind w:left="352" w:right="18" w:hanging="180"/>
        <w:jc w:val="center"/>
        <w:rPr>
          <w:rFonts w:asciiTheme="minorEastAsia" w:eastAsiaTheme="minorEastAsia" w:hAnsiTheme="minorEastAsia"/>
          <w:b/>
          <w:color w:val="000000"/>
          <w:kern w:val="0"/>
          <w:sz w:val="32"/>
          <w:szCs w:val="32"/>
        </w:rPr>
      </w:pPr>
      <w:r>
        <w:rPr>
          <w:rFonts w:asciiTheme="minorEastAsia" w:eastAsiaTheme="minorEastAsia" w:hAnsiTheme="minorEastAsia" w:hint="eastAsia"/>
          <w:b/>
          <w:color w:val="000000"/>
          <w:kern w:val="0"/>
          <w:sz w:val="32"/>
          <w:szCs w:val="32"/>
        </w:rPr>
        <w:t>国家质量监督检验检疫总局</w:t>
      </w:r>
    </w:p>
    <w:p w:rsidR="006573B0" w:rsidRDefault="006573B0">
      <w:pPr>
        <w:tabs>
          <w:tab w:val="left" w:pos="720"/>
        </w:tabs>
        <w:autoSpaceDE w:val="0"/>
        <w:autoSpaceDN w:val="0"/>
        <w:adjustRightInd w:val="0"/>
        <w:ind w:left="352" w:right="18" w:hanging="180"/>
        <w:jc w:val="center"/>
        <w:rPr>
          <w:rFonts w:ascii="方正仿宋简体" w:eastAsia="方正仿宋简体"/>
          <w:color w:val="000000"/>
          <w:kern w:val="0"/>
          <w:sz w:val="36"/>
          <w:szCs w:val="36"/>
        </w:rPr>
        <w:sectPr w:rsidR="006573B0">
          <w:footerReference w:type="even" r:id="rId10"/>
          <w:footerReference w:type="default" r:id="rId11"/>
          <w:footerReference w:type="first" r:id="rId12"/>
          <w:pgSz w:w="11906" w:h="16838"/>
          <w:pgMar w:top="1418" w:right="1418" w:bottom="1090" w:left="1418" w:header="851" w:footer="992" w:gutter="0"/>
          <w:pgNumType w:fmt="upperRoman" w:start="1"/>
          <w:cols w:space="720"/>
          <w:docGrid w:type="lines" w:linePitch="312"/>
        </w:sectPr>
      </w:pPr>
    </w:p>
    <w:p w:rsidR="006573B0" w:rsidRDefault="006573B0">
      <w:pPr>
        <w:tabs>
          <w:tab w:val="left" w:pos="8788"/>
        </w:tabs>
        <w:spacing w:line="240" w:lineRule="exact"/>
        <w:jc w:val="center"/>
        <w:rPr>
          <w:rFonts w:ascii="宋体" w:hAnsi="宋体"/>
          <w:b/>
          <w:color w:val="000000"/>
          <w:sz w:val="10"/>
          <w:szCs w:val="10"/>
        </w:rPr>
      </w:pPr>
    </w:p>
    <w:p w:rsidR="006573B0" w:rsidRDefault="000F178E">
      <w:pPr>
        <w:tabs>
          <w:tab w:val="left" w:pos="8788"/>
        </w:tabs>
        <w:spacing w:line="300" w:lineRule="auto"/>
        <w:ind w:left="1" w:rightChars="-15" w:right="-31"/>
        <w:jc w:val="center"/>
        <w:rPr>
          <w:rFonts w:asciiTheme="minorEastAsia" w:eastAsiaTheme="minorEastAsia" w:hAnsiTheme="minorEastAsia"/>
          <w:b/>
          <w:bCs/>
          <w:color w:val="000000"/>
          <w:sz w:val="32"/>
          <w:szCs w:val="32"/>
        </w:rPr>
      </w:pPr>
      <w:r>
        <w:rPr>
          <w:rFonts w:asciiTheme="minorEastAsia" w:eastAsiaTheme="minorEastAsia" w:hAnsiTheme="minorEastAsia" w:hint="eastAsia"/>
          <w:b/>
          <w:bCs/>
          <w:color w:val="000000"/>
          <w:sz w:val="32"/>
          <w:szCs w:val="32"/>
        </w:rPr>
        <w:t>目  录</w:t>
      </w:r>
    </w:p>
    <w:p w:rsidR="00C117E0" w:rsidRPr="00C117E0" w:rsidRDefault="00491CA9">
      <w:pPr>
        <w:pStyle w:val="10"/>
        <w:tabs>
          <w:tab w:val="right" w:leader="dot" w:pos="9060"/>
        </w:tabs>
        <w:rPr>
          <w:rFonts w:asciiTheme="minorHAnsi" w:eastAsiaTheme="minorEastAsia" w:hAnsiTheme="minorHAnsi" w:cstheme="minorBidi"/>
          <w:noProof/>
          <w:sz w:val="21"/>
          <w:szCs w:val="22"/>
        </w:rPr>
      </w:pPr>
      <w:r w:rsidRPr="00C117E0">
        <w:rPr>
          <w:rFonts w:ascii="宋体" w:hAnsi="宋体"/>
          <w:color w:val="000000"/>
          <w:szCs w:val="28"/>
        </w:rPr>
        <w:fldChar w:fldCharType="begin"/>
      </w:r>
      <w:r w:rsidR="000F178E" w:rsidRPr="00C117E0">
        <w:rPr>
          <w:rFonts w:ascii="宋体" w:hAnsi="宋体"/>
          <w:color w:val="000000"/>
          <w:szCs w:val="28"/>
        </w:rPr>
        <w:instrText xml:space="preserve"> TOC \o "1-3" \h \z \u </w:instrText>
      </w:r>
      <w:r w:rsidRPr="00C117E0">
        <w:rPr>
          <w:rFonts w:ascii="宋体" w:hAnsi="宋体"/>
          <w:color w:val="000000"/>
          <w:szCs w:val="28"/>
        </w:rPr>
        <w:fldChar w:fldCharType="separate"/>
      </w:r>
      <w:hyperlink w:anchor="_Toc462973180" w:history="1">
        <w:r w:rsidR="00C117E0" w:rsidRPr="00C117E0">
          <w:rPr>
            <w:rStyle w:val="ad"/>
            <w:rFonts w:ascii="宋体" w:hAnsi="宋体" w:cs="宋体" w:hint="eastAsia"/>
            <w:bCs/>
            <w:noProof/>
          </w:rPr>
          <w:t>第一章</w:t>
        </w:r>
        <w:r w:rsidR="00C117E0" w:rsidRPr="00C117E0">
          <w:rPr>
            <w:rStyle w:val="ad"/>
            <w:rFonts w:ascii="宋体" w:hAnsi="宋体" w:cs="宋体"/>
            <w:bCs/>
            <w:noProof/>
          </w:rPr>
          <w:t xml:space="preserve"> </w:t>
        </w:r>
        <w:r w:rsidR="00C117E0" w:rsidRPr="00C117E0">
          <w:rPr>
            <w:rStyle w:val="ad"/>
            <w:rFonts w:ascii="宋体" w:hAnsi="宋体" w:cs="宋体" w:hint="eastAsia"/>
            <w:bCs/>
            <w:noProof/>
          </w:rPr>
          <w:t>总则</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_Toc462973180 \h </w:instrText>
        </w:r>
        <w:r w:rsidR="00C117E0" w:rsidRPr="00C117E0">
          <w:rPr>
            <w:noProof/>
            <w:webHidden/>
          </w:rPr>
        </w:r>
        <w:r w:rsidR="00C117E0" w:rsidRPr="00C117E0">
          <w:rPr>
            <w:noProof/>
            <w:webHidden/>
          </w:rPr>
          <w:fldChar w:fldCharType="separate"/>
        </w:r>
        <w:r w:rsidR="005F38E7">
          <w:rPr>
            <w:noProof/>
            <w:webHidden/>
          </w:rPr>
          <w:t>1</w:t>
        </w:r>
        <w:r w:rsidR="00C117E0" w:rsidRPr="00C117E0">
          <w:rPr>
            <w:noProof/>
            <w:webHidden/>
          </w:rPr>
          <w:fldChar w:fldCharType="end"/>
        </w:r>
      </w:hyperlink>
    </w:p>
    <w:p w:rsidR="00C117E0" w:rsidRPr="00C117E0" w:rsidRDefault="00ED180F">
      <w:pPr>
        <w:pStyle w:val="10"/>
        <w:tabs>
          <w:tab w:val="right" w:leader="dot" w:pos="9060"/>
        </w:tabs>
        <w:rPr>
          <w:rFonts w:asciiTheme="minorHAnsi" w:eastAsiaTheme="minorEastAsia" w:hAnsiTheme="minorHAnsi" w:cstheme="minorBidi"/>
          <w:noProof/>
          <w:sz w:val="21"/>
          <w:szCs w:val="22"/>
        </w:rPr>
      </w:pPr>
      <w:hyperlink w:anchor="_Toc462973181" w:history="1">
        <w:r w:rsidR="00C117E0" w:rsidRPr="00C117E0">
          <w:rPr>
            <w:rStyle w:val="ad"/>
            <w:rFonts w:ascii="宋体" w:hAnsi="宋体" w:cs="宋体" w:hint="eastAsia"/>
            <w:bCs/>
            <w:noProof/>
          </w:rPr>
          <w:t>第二章</w:t>
        </w:r>
        <w:r w:rsidR="00C117E0" w:rsidRPr="00C117E0">
          <w:rPr>
            <w:rStyle w:val="ad"/>
            <w:rFonts w:ascii="宋体" w:hAnsi="宋体" w:cs="宋体"/>
            <w:bCs/>
            <w:noProof/>
          </w:rPr>
          <w:t xml:space="preserve"> </w:t>
        </w:r>
        <w:r w:rsidR="00C117E0" w:rsidRPr="00C117E0">
          <w:rPr>
            <w:rStyle w:val="ad"/>
            <w:rFonts w:ascii="宋体" w:hAnsi="宋体" w:cs="宋体" w:hint="eastAsia"/>
            <w:bCs/>
            <w:noProof/>
          </w:rPr>
          <w:t>发证产品及标准</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_Toc462973181 \h </w:instrText>
        </w:r>
        <w:r w:rsidR="00C117E0" w:rsidRPr="00C117E0">
          <w:rPr>
            <w:noProof/>
            <w:webHidden/>
          </w:rPr>
        </w:r>
        <w:r w:rsidR="00C117E0" w:rsidRPr="00C117E0">
          <w:rPr>
            <w:noProof/>
            <w:webHidden/>
          </w:rPr>
          <w:fldChar w:fldCharType="separate"/>
        </w:r>
        <w:r w:rsidR="005F38E7">
          <w:rPr>
            <w:noProof/>
            <w:webHidden/>
          </w:rPr>
          <w:t>1</w:t>
        </w:r>
        <w:r w:rsidR="00C117E0" w:rsidRPr="00C117E0">
          <w:rPr>
            <w:noProof/>
            <w:webHidden/>
          </w:rPr>
          <w:fldChar w:fldCharType="end"/>
        </w:r>
      </w:hyperlink>
    </w:p>
    <w:p w:rsidR="00C117E0" w:rsidRPr="00C117E0" w:rsidRDefault="00ED180F">
      <w:pPr>
        <w:pStyle w:val="10"/>
        <w:tabs>
          <w:tab w:val="right" w:leader="dot" w:pos="9060"/>
        </w:tabs>
        <w:rPr>
          <w:rFonts w:asciiTheme="minorHAnsi" w:eastAsiaTheme="minorEastAsia" w:hAnsiTheme="minorHAnsi" w:cstheme="minorBidi"/>
          <w:noProof/>
          <w:sz w:val="21"/>
          <w:szCs w:val="22"/>
        </w:rPr>
      </w:pPr>
      <w:hyperlink w:anchor="_Toc462973182" w:history="1">
        <w:r w:rsidR="00C117E0" w:rsidRPr="00C117E0">
          <w:rPr>
            <w:rStyle w:val="ad"/>
            <w:rFonts w:ascii="宋体" w:hAnsi="宋体" w:cs="宋体" w:hint="eastAsia"/>
            <w:bCs/>
            <w:noProof/>
          </w:rPr>
          <w:t>第三章</w:t>
        </w:r>
        <w:r w:rsidR="00C117E0" w:rsidRPr="00C117E0">
          <w:rPr>
            <w:rStyle w:val="ad"/>
            <w:rFonts w:ascii="宋体" w:hAnsi="宋体" w:cs="宋体"/>
            <w:bCs/>
            <w:noProof/>
          </w:rPr>
          <w:t xml:space="preserve">  </w:t>
        </w:r>
        <w:r w:rsidR="00C117E0" w:rsidRPr="00C117E0">
          <w:rPr>
            <w:rStyle w:val="ad"/>
            <w:rFonts w:ascii="宋体" w:hAnsi="宋体" w:cs="宋体" w:hint="eastAsia"/>
            <w:bCs/>
            <w:noProof/>
          </w:rPr>
          <w:t>企业申请生产许可证的基本条件和资料</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_Toc462973182 \h </w:instrText>
        </w:r>
        <w:r w:rsidR="00C117E0" w:rsidRPr="00C117E0">
          <w:rPr>
            <w:noProof/>
            <w:webHidden/>
          </w:rPr>
        </w:r>
        <w:r w:rsidR="00C117E0" w:rsidRPr="00C117E0">
          <w:rPr>
            <w:noProof/>
            <w:webHidden/>
          </w:rPr>
          <w:fldChar w:fldCharType="separate"/>
        </w:r>
        <w:r w:rsidR="005F38E7">
          <w:rPr>
            <w:noProof/>
            <w:webHidden/>
          </w:rPr>
          <w:t>4</w:t>
        </w:r>
        <w:r w:rsidR="00C117E0" w:rsidRPr="00C117E0">
          <w:rPr>
            <w:noProof/>
            <w:webHidden/>
          </w:rPr>
          <w:fldChar w:fldCharType="end"/>
        </w:r>
      </w:hyperlink>
    </w:p>
    <w:p w:rsidR="00C117E0" w:rsidRPr="00C117E0" w:rsidRDefault="00ED180F">
      <w:pPr>
        <w:pStyle w:val="10"/>
        <w:tabs>
          <w:tab w:val="right" w:leader="dot" w:pos="9060"/>
        </w:tabs>
        <w:rPr>
          <w:rFonts w:asciiTheme="minorHAnsi" w:eastAsiaTheme="minorEastAsia" w:hAnsiTheme="minorHAnsi" w:cstheme="minorBidi"/>
          <w:noProof/>
          <w:sz w:val="21"/>
          <w:szCs w:val="22"/>
        </w:rPr>
      </w:pPr>
      <w:hyperlink w:anchor="_Toc462973183" w:history="1">
        <w:r w:rsidR="00C117E0" w:rsidRPr="00C117E0">
          <w:rPr>
            <w:rStyle w:val="ad"/>
            <w:rFonts w:ascii="宋体" w:hAnsi="宋体" w:cs="宋体" w:hint="eastAsia"/>
            <w:bCs/>
            <w:noProof/>
          </w:rPr>
          <w:t>第四章</w:t>
        </w:r>
        <w:r w:rsidR="00C117E0" w:rsidRPr="00C117E0">
          <w:rPr>
            <w:rStyle w:val="ad"/>
            <w:rFonts w:ascii="宋体" w:hAnsi="宋体" w:cs="宋体"/>
            <w:bCs/>
            <w:noProof/>
          </w:rPr>
          <w:t xml:space="preserve">  </w:t>
        </w:r>
        <w:r w:rsidR="00C117E0" w:rsidRPr="00C117E0">
          <w:rPr>
            <w:rStyle w:val="ad"/>
            <w:rFonts w:ascii="宋体" w:hAnsi="宋体" w:cs="宋体" w:hint="eastAsia"/>
            <w:bCs/>
            <w:noProof/>
          </w:rPr>
          <w:t>企业实地核查</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_Toc462973183 \h </w:instrText>
        </w:r>
        <w:r w:rsidR="00C117E0" w:rsidRPr="00C117E0">
          <w:rPr>
            <w:noProof/>
            <w:webHidden/>
          </w:rPr>
        </w:r>
        <w:r w:rsidR="00C117E0" w:rsidRPr="00C117E0">
          <w:rPr>
            <w:noProof/>
            <w:webHidden/>
          </w:rPr>
          <w:fldChar w:fldCharType="separate"/>
        </w:r>
        <w:r w:rsidR="005F38E7">
          <w:rPr>
            <w:noProof/>
            <w:webHidden/>
          </w:rPr>
          <w:t>10</w:t>
        </w:r>
        <w:r w:rsidR="00C117E0" w:rsidRPr="00C117E0">
          <w:rPr>
            <w:noProof/>
            <w:webHidden/>
          </w:rPr>
          <w:fldChar w:fldCharType="end"/>
        </w:r>
      </w:hyperlink>
    </w:p>
    <w:p w:rsidR="00C117E0" w:rsidRPr="00C117E0" w:rsidRDefault="00ED180F">
      <w:pPr>
        <w:pStyle w:val="10"/>
        <w:tabs>
          <w:tab w:val="right" w:leader="dot" w:pos="9060"/>
        </w:tabs>
        <w:rPr>
          <w:rFonts w:asciiTheme="minorHAnsi" w:eastAsiaTheme="minorEastAsia" w:hAnsiTheme="minorHAnsi" w:cstheme="minorBidi"/>
          <w:noProof/>
          <w:sz w:val="21"/>
          <w:szCs w:val="22"/>
        </w:rPr>
      </w:pPr>
      <w:hyperlink w:anchor="_Toc462973184" w:history="1">
        <w:r w:rsidR="00C117E0" w:rsidRPr="00C117E0">
          <w:rPr>
            <w:rStyle w:val="ad"/>
            <w:rFonts w:ascii="宋体" w:hAnsi="宋体" w:cs="宋体" w:hint="eastAsia"/>
            <w:bCs/>
            <w:noProof/>
          </w:rPr>
          <w:t>第五章</w:t>
        </w:r>
        <w:r w:rsidR="00C117E0" w:rsidRPr="00C117E0">
          <w:rPr>
            <w:rStyle w:val="ad"/>
            <w:rFonts w:ascii="宋体" w:hAnsi="宋体" w:cs="宋体"/>
            <w:bCs/>
            <w:noProof/>
          </w:rPr>
          <w:t xml:space="preserve">  </w:t>
        </w:r>
        <w:r w:rsidR="00C117E0" w:rsidRPr="00C117E0">
          <w:rPr>
            <w:rStyle w:val="ad"/>
            <w:rFonts w:ascii="宋体" w:hAnsi="宋体" w:cs="宋体" w:hint="eastAsia"/>
            <w:bCs/>
            <w:noProof/>
          </w:rPr>
          <w:t>产品检验</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_Toc462973184 \h </w:instrText>
        </w:r>
        <w:r w:rsidR="00C117E0" w:rsidRPr="00C117E0">
          <w:rPr>
            <w:noProof/>
            <w:webHidden/>
          </w:rPr>
        </w:r>
        <w:r w:rsidR="00C117E0" w:rsidRPr="00C117E0">
          <w:rPr>
            <w:noProof/>
            <w:webHidden/>
          </w:rPr>
          <w:fldChar w:fldCharType="separate"/>
        </w:r>
        <w:r w:rsidR="005F38E7">
          <w:rPr>
            <w:noProof/>
            <w:webHidden/>
          </w:rPr>
          <w:t>10</w:t>
        </w:r>
        <w:r w:rsidR="00C117E0" w:rsidRPr="00C117E0">
          <w:rPr>
            <w:noProof/>
            <w:webHidden/>
          </w:rPr>
          <w:fldChar w:fldCharType="end"/>
        </w:r>
      </w:hyperlink>
    </w:p>
    <w:p w:rsidR="00C117E0" w:rsidRPr="00C117E0" w:rsidRDefault="00ED180F">
      <w:pPr>
        <w:pStyle w:val="10"/>
        <w:tabs>
          <w:tab w:val="right" w:leader="dot" w:pos="9060"/>
        </w:tabs>
        <w:rPr>
          <w:rFonts w:asciiTheme="minorHAnsi" w:eastAsiaTheme="minorEastAsia" w:hAnsiTheme="minorHAnsi" w:cstheme="minorBidi"/>
          <w:noProof/>
          <w:sz w:val="21"/>
          <w:szCs w:val="22"/>
        </w:rPr>
      </w:pPr>
      <w:hyperlink w:anchor="_Toc462973185" w:history="1">
        <w:r w:rsidR="00C117E0" w:rsidRPr="00C117E0">
          <w:rPr>
            <w:rStyle w:val="ad"/>
            <w:rFonts w:ascii="宋体" w:hAnsi="宋体" w:cs="宋体" w:hint="eastAsia"/>
            <w:bCs/>
            <w:noProof/>
          </w:rPr>
          <w:t>第六章</w:t>
        </w:r>
        <w:r w:rsidR="00C117E0" w:rsidRPr="00C117E0">
          <w:rPr>
            <w:rStyle w:val="ad"/>
            <w:rFonts w:ascii="宋体" w:hAnsi="宋体" w:cs="宋体"/>
            <w:bCs/>
            <w:noProof/>
          </w:rPr>
          <w:t xml:space="preserve">  </w:t>
        </w:r>
        <w:r w:rsidR="00C117E0" w:rsidRPr="00C117E0">
          <w:rPr>
            <w:rStyle w:val="ad"/>
            <w:rFonts w:ascii="宋体" w:hAnsi="宋体" w:cs="宋体" w:hint="eastAsia"/>
            <w:bCs/>
            <w:noProof/>
          </w:rPr>
          <w:t>证书许可范围</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_Toc462973185 \h </w:instrText>
        </w:r>
        <w:r w:rsidR="00C117E0" w:rsidRPr="00C117E0">
          <w:rPr>
            <w:noProof/>
            <w:webHidden/>
          </w:rPr>
        </w:r>
        <w:r w:rsidR="00C117E0" w:rsidRPr="00C117E0">
          <w:rPr>
            <w:noProof/>
            <w:webHidden/>
          </w:rPr>
          <w:fldChar w:fldCharType="separate"/>
        </w:r>
        <w:r w:rsidR="005F38E7">
          <w:rPr>
            <w:noProof/>
            <w:webHidden/>
          </w:rPr>
          <w:t>19</w:t>
        </w:r>
        <w:r w:rsidR="00C117E0" w:rsidRPr="00C117E0">
          <w:rPr>
            <w:noProof/>
            <w:webHidden/>
          </w:rPr>
          <w:fldChar w:fldCharType="end"/>
        </w:r>
      </w:hyperlink>
    </w:p>
    <w:p w:rsidR="00C117E0" w:rsidRPr="00C117E0" w:rsidRDefault="00ED180F">
      <w:pPr>
        <w:pStyle w:val="10"/>
        <w:tabs>
          <w:tab w:val="right" w:leader="dot" w:pos="9060"/>
        </w:tabs>
        <w:rPr>
          <w:rFonts w:asciiTheme="minorHAnsi" w:eastAsiaTheme="minorEastAsia" w:hAnsiTheme="minorHAnsi" w:cstheme="minorBidi"/>
          <w:noProof/>
          <w:sz w:val="21"/>
          <w:szCs w:val="22"/>
        </w:rPr>
      </w:pPr>
      <w:hyperlink w:anchor="_Toc462973186" w:history="1">
        <w:r w:rsidR="00C117E0" w:rsidRPr="00C117E0">
          <w:rPr>
            <w:rStyle w:val="ad"/>
            <w:rFonts w:ascii="宋体" w:hAnsi="宋体" w:cs="宋体" w:hint="eastAsia"/>
            <w:bCs/>
            <w:noProof/>
          </w:rPr>
          <w:t>第七章</w:t>
        </w:r>
        <w:r w:rsidR="00C117E0" w:rsidRPr="00C117E0">
          <w:rPr>
            <w:rStyle w:val="ad"/>
            <w:rFonts w:ascii="宋体" w:hAnsi="宋体" w:cs="宋体"/>
            <w:bCs/>
            <w:noProof/>
          </w:rPr>
          <w:t xml:space="preserve">  </w:t>
        </w:r>
        <w:r w:rsidR="00C117E0" w:rsidRPr="00C117E0">
          <w:rPr>
            <w:rStyle w:val="ad"/>
            <w:rFonts w:ascii="宋体" w:hAnsi="宋体" w:cs="宋体" w:hint="eastAsia"/>
            <w:bCs/>
            <w:noProof/>
          </w:rPr>
          <w:t>附则</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_Toc462973186 \h </w:instrText>
        </w:r>
        <w:r w:rsidR="00C117E0" w:rsidRPr="00C117E0">
          <w:rPr>
            <w:noProof/>
            <w:webHidden/>
          </w:rPr>
        </w:r>
        <w:r w:rsidR="00C117E0" w:rsidRPr="00C117E0">
          <w:rPr>
            <w:noProof/>
            <w:webHidden/>
          </w:rPr>
          <w:fldChar w:fldCharType="separate"/>
        </w:r>
        <w:r w:rsidR="005F38E7">
          <w:rPr>
            <w:noProof/>
            <w:webHidden/>
          </w:rPr>
          <w:t>21</w:t>
        </w:r>
        <w:r w:rsidR="00C117E0" w:rsidRPr="00C117E0">
          <w:rPr>
            <w:noProof/>
            <w:webHidden/>
          </w:rPr>
          <w:fldChar w:fldCharType="end"/>
        </w:r>
      </w:hyperlink>
    </w:p>
    <w:p w:rsidR="00C117E0" w:rsidRPr="00C117E0" w:rsidRDefault="00ED180F">
      <w:pPr>
        <w:pStyle w:val="10"/>
        <w:tabs>
          <w:tab w:val="right" w:leader="dot" w:pos="9060"/>
        </w:tabs>
        <w:rPr>
          <w:rFonts w:asciiTheme="minorHAnsi" w:eastAsiaTheme="minorEastAsia" w:hAnsiTheme="minorHAnsi" w:cstheme="minorBidi"/>
          <w:noProof/>
          <w:sz w:val="21"/>
          <w:szCs w:val="22"/>
        </w:rPr>
      </w:pPr>
      <w:hyperlink w:anchor="_Toc462973187" w:history="1">
        <w:r w:rsidR="00C117E0" w:rsidRPr="00C117E0">
          <w:rPr>
            <w:rStyle w:val="ad"/>
            <w:rFonts w:asciiTheme="minorEastAsia" w:hAnsiTheme="minorEastAsia" w:hint="eastAsia"/>
            <w:noProof/>
          </w:rPr>
          <w:t>附件</w:t>
        </w:r>
        <w:r w:rsidR="00C117E0" w:rsidRPr="00C117E0">
          <w:rPr>
            <w:rStyle w:val="ad"/>
            <w:rFonts w:asciiTheme="minorEastAsia" w:hAnsiTheme="minorEastAsia"/>
            <w:noProof/>
          </w:rPr>
          <w:t>1</w:t>
        </w:r>
        <w:r w:rsidR="00C117E0" w:rsidRPr="00C117E0">
          <w:rPr>
            <w:rStyle w:val="ad"/>
            <w:rFonts w:asciiTheme="minorEastAsia" w:hAnsiTheme="minorEastAsia" w:hint="eastAsia"/>
            <w:noProof/>
          </w:rPr>
          <w:t>企业核查时准备书面材料清单</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_Toc462973187 \h </w:instrText>
        </w:r>
        <w:r w:rsidR="00C117E0" w:rsidRPr="00C117E0">
          <w:rPr>
            <w:noProof/>
            <w:webHidden/>
          </w:rPr>
        </w:r>
        <w:r w:rsidR="00C117E0" w:rsidRPr="00C117E0">
          <w:rPr>
            <w:noProof/>
            <w:webHidden/>
          </w:rPr>
          <w:fldChar w:fldCharType="separate"/>
        </w:r>
        <w:r w:rsidR="005F38E7">
          <w:rPr>
            <w:noProof/>
            <w:webHidden/>
          </w:rPr>
          <w:t>23</w:t>
        </w:r>
        <w:r w:rsidR="00C117E0" w:rsidRPr="00C117E0">
          <w:rPr>
            <w:noProof/>
            <w:webHidden/>
          </w:rPr>
          <w:fldChar w:fldCharType="end"/>
        </w:r>
      </w:hyperlink>
    </w:p>
    <w:p w:rsidR="00C117E0" w:rsidRPr="00C117E0" w:rsidRDefault="00ED180F">
      <w:pPr>
        <w:pStyle w:val="30"/>
        <w:tabs>
          <w:tab w:val="right" w:leader="dot" w:pos="9060"/>
        </w:tabs>
        <w:rPr>
          <w:rFonts w:asciiTheme="minorHAnsi" w:eastAsiaTheme="minorEastAsia" w:hAnsiTheme="minorHAnsi" w:cstheme="minorBidi"/>
          <w:noProof/>
          <w:sz w:val="21"/>
          <w:szCs w:val="22"/>
        </w:rPr>
      </w:pPr>
      <w:hyperlink w:anchor="_Toc462973189" w:history="1">
        <w:r w:rsidR="00C117E0" w:rsidRPr="00C117E0">
          <w:rPr>
            <w:rStyle w:val="ad"/>
            <w:rFonts w:hint="eastAsia"/>
            <w:noProof/>
          </w:rPr>
          <w:t>附件</w:t>
        </w:r>
        <w:r w:rsidR="00C117E0" w:rsidRPr="00C117E0">
          <w:rPr>
            <w:rStyle w:val="ad"/>
            <w:noProof/>
          </w:rPr>
          <w:t>1-1</w:t>
        </w:r>
        <w:r w:rsidR="00C117E0" w:rsidRPr="00C117E0">
          <w:rPr>
            <w:rStyle w:val="ad"/>
            <w:rFonts w:hint="eastAsia"/>
            <w:noProof/>
          </w:rPr>
          <w:t>企业生产预应力混凝土铁路桥简支梁产品主要工艺流程图</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_Toc462973189 \h </w:instrText>
        </w:r>
        <w:r w:rsidR="00C117E0" w:rsidRPr="00C117E0">
          <w:rPr>
            <w:noProof/>
            <w:webHidden/>
          </w:rPr>
        </w:r>
        <w:r w:rsidR="00C117E0" w:rsidRPr="00C117E0">
          <w:rPr>
            <w:noProof/>
            <w:webHidden/>
          </w:rPr>
          <w:fldChar w:fldCharType="separate"/>
        </w:r>
        <w:r w:rsidR="005F38E7">
          <w:rPr>
            <w:noProof/>
            <w:webHidden/>
          </w:rPr>
          <w:t>24</w:t>
        </w:r>
        <w:r w:rsidR="00C117E0" w:rsidRPr="00C117E0">
          <w:rPr>
            <w:noProof/>
            <w:webHidden/>
          </w:rPr>
          <w:fldChar w:fldCharType="end"/>
        </w:r>
      </w:hyperlink>
    </w:p>
    <w:p w:rsidR="00C117E0" w:rsidRPr="00C117E0" w:rsidRDefault="00ED180F">
      <w:pPr>
        <w:pStyle w:val="30"/>
        <w:tabs>
          <w:tab w:val="right" w:leader="dot" w:pos="9060"/>
        </w:tabs>
        <w:rPr>
          <w:rFonts w:asciiTheme="minorHAnsi" w:eastAsiaTheme="minorEastAsia" w:hAnsiTheme="minorHAnsi" w:cstheme="minorBidi"/>
          <w:noProof/>
          <w:sz w:val="21"/>
          <w:szCs w:val="22"/>
        </w:rPr>
      </w:pPr>
      <w:hyperlink w:anchor="_Toc462973191" w:history="1">
        <w:r w:rsidR="00C117E0" w:rsidRPr="00C117E0">
          <w:rPr>
            <w:rStyle w:val="ad"/>
            <w:rFonts w:hint="eastAsia"/>
            <w:noProof/>
          </w:rPr>
          <w:t>附件</w:t>
        </w:r>
        <w:r w:rsidR="00C117E0" w:rsidRPr="00C117E0">
          <w:rPr>
            <w:rStyle w:val="ad"/>
            <w:noProof/>
          </w:rPr>
          <w:t>1-2</w:t>
        </w:r>
        <w:r w:rsidR="00C117E0" w:rsidRPr="00C117E0">
          <w:rPr>
            <w:rStyle w:val="ad"/>
            <w:rFonts w:hint="eastAsia"/>
            <w:noProof/>
          </w:rPr>
          <w:t>企业生产预应力混凝土铁路桥简支梁产品生产设施和检验设施表</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_Toc462973191 \h </w:instrText>
        </w:r>
        <w:r w:rsidR="00C117E0" w:rsidRPr="00C117E0">
          <w:rPr>
            <w:noProof/>
            <w:webHidden/>
          </w:rPr>
        </w:r>
        <w:r w:rsidR="00C117E0" w:rsidRPr="00C117E0">
          <w:rPr>
            <w:noProof/>
            <w:webHidden/>
          </w:rPr>
          <w:fldChar w:fldCharType="separate"/>
        </w:r>
        <w:r w:rsidR="005F38E7">
          <w:rPr>
            <w:noProof/>
            <w:webHidden/>
          </w:rPr>
          <w:t>25</w:t>
        </w:r>
        <w:r w:rsidR="00C117E0" w:rsidRPr="00C117E0">
          <w:rPr>
            <w:noProof/>
            <w:webHidden/>
          </w:rPr>
          <w:fldChar w:fldCharType="end"/>
        </w:r>
      </w:hyperlink>
    </w:p>
    <w:p w:rsidR="00C117E0" w:rsidRPr="00C117E0" w:rsidRDefault="00ED180F">
      <w:pPr>
        <w:pStyle w:val="30"/>
        <w:tabs>
          <w:tab w:val="right" w:leader="dot" w:pos="9060"/>
        </w:tabs>
        <w:rPr>
          <w:rFonts w:asciiTheme="minorHAnsi" w:eastAsiaTheme="minorEastAsia" w:hAnsiTheme="minorHAnsi" w:cstheme="minorBidi"/>
          <w:noProof/>
          <w:sz w:val="21"/>
          <w:szCs w:val="22"/>
        </w:rPr>
      </w:pPr>
      <w:hyperlink w:anchor="_Toc462973193" w:history="1">
        <w:r w:rsidR="00C117E0" w:rsidRPr="00C117E0">
          <w:rPr>
            <w:rStyle w:val="ad"/>
            <w:rFonts w:hint="eastAsia"/>
            <w:noProof/>
          </w:rPr>
          <w:t>附件</w:t>
        </w:r>
        <w:r w:rsidR="00C117E0" w:rsidRPr="00C117E0">
          <w:rPr>
            <w:rStyle w:val="ad"/>
            <w:noProof/>
          </w:rPr>
          <w:t>1-3</w:t>
        </w:r>
        <w:r w:rsidR="00C117E0" w:rsidRPr="00C117E0">
          <w:rPr>
            <w:rStyle w:val="ad"/>
            <w:rFonts w:hint="eastAsia"/>
            <w:noProof/>
          </w:rPr>
          <w:t>企业生产预应力混凝土铁路桥简支梁产品生产场所示意图</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_Toc462973193 \h </w:instrText>
        </w:r>
        <w:r w:rsidR="00C117E0" w:rsidRPr="00C117E0">
          <w:rPr>
            <w:noProof/>
            <w:webHidden/>
          </w:rPr>
        </w:r>
        <w:r w:rsidR="00C117E0" w:rsidRPr="00C117E0">
          <w:rPr>
            <w:noProof/>
            <w:webHidden/>
          </w:rPr>
          <w:fldChar w:fldCharType="separate"/>
        </w:r>
        <w:r w:rsidR="005F38E7">
          <w:rPr>
            <w:noProof/>
            <w:webHidden/>
          </w:rPr>
          <w:t>26</w:t>
        </w:r>
        <w:r w:rsidR="00C117E0" w:rsidRPr="00C117E0">
          <w:rPr>
            <w:noProof/>
            <w:webHidden/>
          </w:rPr>
          <w:fldChar w:fldCharType="end"/>
        </w:r>
      </w:hyperlink>
    </w:p>
    <w:p w:rsidR="00C117E0" w:rsidRPr="00C117E0" w:rsidRDefault="00ED180F">
      <w:pPr>
        <w:pStyle w:val="30"/>
        <w:tabs>
          <w:tab w:val="right" w:leader="dot" w:pos="9060"/>
        </w:tabs>
        <w:rPr>
          <w:rFonts w:asciiTheme="minorHAnsi" w:eastAsiaTheme="minorEastAsia" w:hAnsiTheme="minorHAnsi" w:cstheme="minorBidi"/>
          <w:noProof/>
          <w:sz w:val="21"/>
          <w:szCs w:val="22"/>
        </w:rPr>
      </w:pPr>
      <w:hyperlink w:anchor="_Toc462973195" w:history="1">
        <w:r w:rsidR="00C117E0" w:rsidRPr="00C117E0">
          <w:rPr>
            <w:rStyle w:val="ad"/>
            <w:rFonts w:hint="eastAsia"/>
            <w:noProof/>
          </w:rPr>
          <w:t>附件</w:t>
        </w:r>
        <w:r w:rsidR="00C117E0" w:rsidRPr="00C117E0">
          <w:rPr>
            <w:rStyle w:val="ad"/>
            <w:noProof/>
          </w:rPr>
          <w:t>1-4</w:t>
        </w:r>
        <w:r w:rsidR="00C117E0" w:rsidRPr="00C117E0">
          <w:rPr>
            <w:rStyle w:val="ad"/>
            <w:rFonts w:hint="eastAsia"/>
            <w:noProof/>
          </w:rPr>
          <w:t>企业生产预应力混凝土铁路桥简支梁产品生产设备、工艺装备表</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_Toc462973195 \h </w:instrText>
        </w:r>
        <w:r w:rsidR="00C117E0" w:rsidRPr="00C117E0">
          <w:rPr>
            <w:noProof/>
            <w:webHidden/>
          </w:rPr>
        </w:r>
        <w:r w:rsidR="00C117E0" w:rsidRPr="00C117E0">
          <w:rPr>
            <w:noProof/>
            <w:webHidden/>
          </w:rPr>
          <w:fldChar w:fldCharType="separate"/>
        </w:r>
        <w:r w:rsidR="005F38E7">
          <w:rPr>
            <w:noProof/>
            <w:webHidden/>
          </w:rPr>
          <w:t>27</w:t>
        </w:r>
        <w:r w:rsidR="00C117E0" w:rsidRPr="00C117E0">
          <w:rPr>
            <w:noProof/>
            <w:webHidden/>
          </w:rPr>
          <w:fldChar w:fldCharType="end"/>
        </w:r>
      </w:hyperlink>
    </w:p>
    <w:p w:rsidR="00C117E0" w:rsidRPr="00C117E0" w:rsidRDefault="00ED180F">
      <w:pPr>
        <w:pStyle w:val="30"/>
        <w:tabs>
          <w:tab w:val="right" w:leader="dot" w:pos="9060"/>
        </w:tabs>
        <w:rPr>
          <w:rFonts w:asciiTheme="minorHAnsi" w:eastAsiaTheme="minorEastAsia" w:hAnsiTheme="minorHAnsi" w:cstheme="minorBidi"/>
          <w:noProof/>
          <w:sz w:val="21"/>
          <w:szCs w:val="22"/>
        </w:rPr>
      </w:pPr>
      <w:hyperlink w:anchor="_Toc462973197" w:history="1">
        <w:r w:rsidR="00C117E0" w:rsidRPr="00C117E0">
          <w:rPr>
            <w:rStyle w:val="ad"/>
            <w:rFonts w:hint="eastAsia"/>
            <w:noProof/>
          </w:rPr>
          <w:t>附件</w:t>
        </w:r>
        <w:r w:rsidR="00C117E0" w:rsidRPr="00C117E0">
          <w:rPr>
            <w:rStyle w:val="ad"/>
            <w:noProof/>
          </w:rPr>
          <w:t>1-5</w:t>
        </w:r>
        <w:r w:rsidR="00C117E0" w:rsidRPr="00C117E0">
          <w:rPr>
            <w:rStyle w:val="ad"/>
            <w:rFonts w:hint="eastAsia"/>
            <w:noProof/>
          </w:rPr>
          <w:t>企业生产预应力混凝土铁路桥简支梁产品检验设备表</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_Toc462973197 \h </w:instrText>
        </w:r>
        <w:r w:rsidR="00C117E0" w:rsidRPr="00C117E0">
          <w:rPr>
            <w:noProof/>
            <w:webHidden/>
          </w:rPr>
        </w:r>
        <w:r w:rsidR="00C117E0" w:rsidRPr="00C117E0">
          <w:rPr>
            <w:noProof/>
            <w:webHidden/>
          </w:rPr>
          <w:fldChar w:fldCharType="separate"/>
        </w:r>
        <w:r w:rsidR="005F38E7">
          <w:rPr>
            <w:noProof/>
            <w:webHidden/>
          </w:rPr>
          <w:t>28</w:t>
        </w:r>
        <w:r w:rsidR="00C117E0" w:rsidRPr="00C117E0">
          <w:rPr>
            <w:noProof/>
            <w:webHidden/>
          </w:rPr>
          <w:fldChar w:fldCharType="end"/>
        </w:r>
      </w:hyperlink>
    </w:p>
    <w:p w:rsidR="00C117E0" w:rsidRPr="00C117E0" w:rsidRDefault="00ED180F">
      <w:pPr>
        <w:pStyle w:val="30"/>
        <w:tabs>
          <w:tab w:val="right" w:leader="dot" w:pos="9060"/>
        </w:tabs>
        <w:rPr>
          <w:rFonts w:asciiTheme="minorHAnsi" w:eastAsiaTheme="minorEastAsia" w:hAnsiTheme="minorHAnsi" w:cstheme="minorBidi"/>
          <w:noProof/>
          <w:sz w:val="21"/>
          <w:szCs w:val="22"/>
        </w:rPr>
      </w:pPr>
      <w:hyperlink w:anchor="_Toc462973199" w:history="1">
        <w:r w:rsidR="00C117E0" w:rsidRPr="00C117E0">
          <w:rPr>
            <w:rStyle w:val="ad"/>
            <w:rFonts w:hint="eastAsia"/>
            <w:noProof/>
          </w:rPr>
          <w:t>附件</w:t>
        </w:r>
        <w:r w:rsidR="00C117E0" w:rsidRPr="00C117E0">
          <w:rPr>
            <w:rStyle w:val="ad"/>
            <w:noProof/>
          </w:rPr>
          <w:t>1-6</w:t>
        </w:r>
        <w:r w:rsidR="00C117E0" w:rsidRPr="00C117E0">
          <w:rPr>
            <w:rStyle w:val="ad"/>
            <w:rFonts w:hint="eastAsia"/>
            <w:noProof/>
          </w:rPr>
          <w:t>企业生产预应力混凝土铁路桥简支梁产品重要原材料明细表</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_Toc462973199 \h </w:instrText>
        </w:r>
        <w:r w:rsidR="00C117E0" w:rsidRPr="00C117E0">
          <w:rPr>
            <w:noProof/>
            <w:webHidden/>
          </w:rPr>
        </w:r>
        <w:r w:rsidR="00C117E0" w:rsidRPr="00C117E0">
          <w:rPr>
            <w:noProof/>
            <w:webHidden/>
          </w:rPr>
          <w:fldChar w:fldCharType="separate"/>
        </w:r>
        <w:r w:rsidR="005F38E7">
          <w:rPr>
            <w:noProof/>
            <w:webHidden/>
          </w:rPr>
          <w:t>29</w:t>
        </w:r>
        <w:r w:rsidR="00C117E0" w:rsidRPr="00C117E0">
          <w:rPr>
            <w:noProof/>
            <w:webHidden/>
          </w:rPr>
          <w:fldChar w:fldCharType="end"/>
        </w:r>
      </w:hyperlink>
    </w:p>
    <w:p w:rsidR="00C117E0" w:rsidRPr="00C117E0" w:rsidRDefault="00ED180F">
      <w:pPr>
        <w:pStyle w:val="30"/>
        <w:tabs>
          <w:tab w:val="right" w:leader="dot" w:pos="9060"/>
        </w:tabs>
        <w:rPr>
          <w:rFonts w:asciiTheme="minorHAnsi" w:eastAsiaTheme="minorEastAsia" w:hAnsiTheme="minorHAnsi" w:cstheme="minorBidi"/>
          <w:noProof/>
          <w:sz w:val="21"/>
          <w:szCs w:val="22"/>
        </w:rPr>
      </w:pPr>
      <w:hyperlink w:anchor="_Toc462973201" w:history="1">
        <w:r w:rsidR="00C117E0" w:rsidRPr="00C117E0">
          <w:rPr>
            <w:rStyle w:val="ad"/>
            <w:rFonts w:hint="eastAsia"/>
            <w:noProof/>
          </w:rPr>
          <w:t>附件</w:t>
        </w:r>
        <w:r w:rsidR="00C117E0" w:rsidRPr="00C117E0">
          <w:rPr>
            <w:rStyle w:val="ad"/>
            <w:noProof/>
          </w:rPr>
          <w:t>1-7</w:t>
        </w:r>
        <w:r w:rsidR="00C117E0" w:rsidRPr="00C117E0">
          <w:rPr>
            <w:rStyle w:val="ad"/>
            <w:rFonts w:hint="eastAsia"/>
            <w:noProof/>
          </w:rPr>
          <w:t>关键岗位专业技术人员表</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_Toc462973201 \h </w:instrText>
        </w:r>
        <w:r w:rsidR="00C117E0" w:rsidRPr="00C117E0">
          <w:rPr>
            <w:noProof/>
            <w:webHidden/>
          </w:rPr>
        </w:r>
        <w:r w:rsidR="00C117E0" w:rsidRPr="00C117E0">
          <w:rPr>
            <w:noProof/>
            <w:webHidden/>
          </w:rPr>
          <w:fldChar w:fldCharType="separate"/>
        </w:r>
        <w:r w:rsidR="005F38E7">
          <w:rPr>
            <w:noProof/>
            <w:webHidden/>
          </w:rPr>
          <w:t>30</w:t>
        </w:r>
        <w:r w:rsidR="00C117E0" w:rsidRPr="00C117E0">
          <w:rPr>
            <w:noProof/>
            <w:webHidden/>
          </w:rPr>
          <w:fldChar w:fldCharType="end"/>
        </w:r>
      </w:hyperlink>
    </w:p>
    <w:p w:rsidR="00C117E0" w:rsidRPr="00C117E0" w:rsidRDefault="00ED180F">
      <w:pPr>
        <w:pStyle w:val="30"/>
        <w:tabs>
          <w:tab w:val="right" w:leader="dot" w:pos="9060"/>
        </w:tabs>
        <w:rPr>
          <w:rFonts w:asciiTheme="minorHAnsi" w:eastAsiaTheme="minorEastAsia" w:hAnsiTheme="minorHAnsi" w:cstheme="minorBidi"/>
          <w:noProof/>
          <w:sz w:val="21"/>
          <w:szCs w:val="22"/>
        </w:rPr>
      </w:pPr>
      <w:hyperlink w:anchor="_Toc462973203" w:history="1">
        <w:r w:rsidR="00C117E0" w:rsidRPr="00C117E0">
          <w:rPr>
            <w:rStyle w:val="ad"/>
            <w:rFonts w:hint="eastAsia"/>
            <w:noProof/>
          </w:rPr>
          <w:t>附件</w:t>
        </w:r>
        <w:r w:rsidR="00C117E0" w:rsidRPr="00C117E0">
          <w:rPr>
            <w:rStyle w:val="ad"/>
            <w:noProof/>
          </w:rPr>
          <w:t>1-8</w:t>
        </w:r>
        <w:r w:rsidR="00C117E0" w:rsidRPr="00C117E0">
          <w:rPr>
            <w:rStyle w:val="ad"/>
            <w:rFonts w:hint="eastAsia"/>
            <w:noProof/>
          </w:rPr>
          <w:t>产品技术文件和工艺文件清单</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_Toc462973203 \h </w:instrText>
        </w:r>
        <w:r w:rsidR="00C117E0" w:rsidRPr="00C117E0">
          <w:rPr>
            <w:noProof/>
            <w:webHidden/>
          </w:rPr>
        </w:r>
        <w:r w:rsidR="00C117E0" w:rsidRPr="00C117E0">
          <w:rPr>
            <w:noProof/>
            <w:webHidden/>
          </w:rPr>
          <w:fldChar w:fldCharType="separate"/>
        </w:r>
        <w:r w:rsidR="005F38E7">
          <w:rPr>
            <w:noProof/>
            <w:webHidden/>
          </w:rPr>
          <w:t>31</w:t>
        </w:r>
        <w:r w:rsidR="00C117E0" w:rsidRPr="00C117E0">
          <w:rPr>
            <w:noProof/>
            <w:webHidden/>
          </w:rPr>
          <w:fldChar w:fldCharType="end"/>
        </w:r>
      </w:hyperlink>
    </w:p>
    <w:p w:rsidR="00C117E0" w:rsidRPr="00C117E0" w:rsidRDefault="00ED180F">
      <w:pPr>
        <w:pStyle w:val="30"/>
        <w:tabs>
          <w:tab w:val="right" w:leader="dot" w:pos="9060"/>
        </w:tabs>
        <w:rPr>
          <w:rFonts w:asciiTheme="minorHAnsi" w:eastAsiaTheme="minorEastAsia" w:hAnsiTheme="minorHAnsi" w:cstheme="minorBidi"/>
          <w:noProof/>
          <w:sz w:val="21"/>
          <w:szCs w:val="22"/>
        </w:rPr>
      </w:pPr>
      <w:hyperlink w:anchor="_Toc462973205" w:history="1">
        <w:r w:rsidR="00C117E0" w:rsidRPr="00C117E0">
          <w:rPr>
            <w:rStyle w:val="ad"/>
            <w:rFonts w:hint="eastAsia"/>
            <w:noProof/>
          </w:rPr>
          <w:t>附件</w:t>
        </w:r>
        <w:r w:rsidR="00C117E0" w:rsidRPr="00C117E0">
          <w:rPr>
            <w:rStyle w:val="ad"/>
            <w:noProof/>
          </w:rPr>
          <w:t>2</w:t>
        </w:r>
        <w:r w:rsidR="00C117E0" w:rsidRPr="00C117E0">
          <w:rPr>
            <w:rStyle w:val="ad"/>
            <w:rFonts w:hint="eastAsia"/>
            <w:noProof/>
          </w:rPr>
          <w:t>预应力混凝土铁路桥简支梁产品生产许可证企业实地核查办法</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_Toc462973205 \h </w:instrText>
        </w:r>
        <w:r w:rsidR="00C117E0" w:rsidRPr="00C117E0">
          <w:rPr>
            <w:noProof/>
            <w:webHidden/>
          </w:rPr>
        </w:r>
        <w:r w:rsidR="00C117E0" w:rsidRPr="00C117E0">
          <w:rPr>
            <w:noProof/>
            <w:webHidden/>
          </w:rPr>
          <w:fldChar w:fldCharType="separate"/>
        </w:r>
        <w:r w:rsidR="005F38E7">
          <w:rPr>
            <w:noProof/>
            <w:webHidden/>
          </w:rPr>
          <w:t>32</w:t>
        </w:r>
        <w:r w:rsidR="00C117E0" w:rsidRPr="00C117E0">
          <w:rPr>
            <w:noProof/>
            <w:webHidden/>
          </w:rPr>
          <w:fldChar w:fldCharType="end"/>
        </w:r>
      </w:hyperlink>
    </w:p>
    <w:p w:rsidR="00C117E0" w:rsidRPr="00C117E0" w:rsidRDefault="00ED180F">
      <w:pPr>
        <w:pStyle w:val="30"/>
        <w:tabs>
          <w:tab w:val="right" w:leader="dot" w:pos="9060"/>
        </w:tabs>
        <w:rPr>
          <w:rFonts w:asciiTheme="minorHAnsi" w:eastAsiaTheme="minorEastAsia" w:hAnsiTheme="minorHAnsi" w:cstheme="minorBidi"/>
          <w:noProof/>
          <w:sz w:val="21"/>
          <w:szCs w:val="22"/>
        </w:rPr>
      </w:pPr>
      <w:hyperlink w:anchor="_Toc462973208" w:history="1">
        <w:r w:rsidR="00C117E0" w:rsidRPr="00C117E0">
          <w:rPr>
            <w:rStyle w:val="ad"/>
            <w:rFonts w:hint="eastAsia"/>
            <w:noProof/>
          </w:rPr>
          <w:t>附件</w:t>
        </w:r>
        <w:r w:rsidR="00C117E0" w:rsidRPr="00C117E0">
          <w:rPr>
            <w:rStyle w:val="ad"/>
            <w:rFonts w:ascii="宋体" w:hAnsi="宋体"/>
            <w:noProof/>
          </w:rPr>
          <w:t>3</w:t>
        </w:r>
        <w:r w:rsidR="00C117E0" w:rsidRPr="00C117E0">
          <w:rPr>
            <w:rStyle w:val="ad"/>
            <w:rFonts w:ascii="宋体" w:hAnsi="宋体" w:hint="eastAsia"/>
            <w:noProof/>
          </w:rPr>
          <w:t>企业实地核查不符合和建议改进条款汇总表</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_Toc462973208 \h </w:instrText>
        </w:r>
        <w:r w:rsidR="00C117E0" w:rsidRPr="00C117E0">
          <w:rPr>
            <w:noProof/>
            <w:webHidden/>
          </w:rPr>
        </w:r>
        <w:r w:rsidR="00C117E0" w:rsidRPr="00C117E0">
          <w:rPr>
            <w:noProof/>
            <w:webHidden/>
          </w:rPr>
          <w:fldChar w:fldCharType="separate"/>
        </w:r>
        <w:r w:rsidR="005F38E7">
          <w:rPr>
            <w:noProof/>
            <w:webHidden/>
          </w:rPr>
          <w:t>52</w:t>
        </w:r>
        <w:r w:rsidR="00C117E0" w:rsidRPr="00C117E0">
          <w:rPr>
            <w:noProof/>
            <w:webHidden/>
          </w:rPr>
          <w:fldChar w:fldCharType="end"/>
        </w:r>
      </w:hyperlink>
    </w:p>
    <w:p w:rsidR="00C117E0" w:rsidRPr="00C117E0" w:rsidRDefault="00ED180F">
      <w:pPr>
        <w:pStyle w:val="30"/>
        <w:tabs>
          <w:tab w:val="right" w:leader="dot" w:pos="9060"/>
        </w:tabs>
        <w:rPr>
          <w:rFonts w:asciiTheme="minorHAnsi" w:eastAsiaTheme="minorEastAsia" w:hAnsiTheme="minorHAnsi" w:cstheme="minorBidi"/>
          <w:noProof/>
          <w:sz w:val="21"/>
          <w:szCs w:val="22"/>
        </w:rPr>
      </w:pPr>
      <w:hyperlink w:anchor="_Toc462973210" w:history="1">
        <w:r w:rsidR="00C117E0" w:rsidRPr="00C117E0">
          <w:rPr>
            <w:rStyle w:val="ad"/>
            <w:rFonts w:hint="eastAsia"/>
            <w:noProof/>
          </w:rPr>
          <w:t>附件</w:t>
        </w:r>
        <w:r w:rsidR="00C117E0" w:rsidRPr="00C117E0">
          <w:rPr>
            <w:rStyle w:val="ad"/>
            <w:rFonts w:ascii="宋体" w:hAnsi="宋体"/>
            <w:noProof/>
          </w:rPr>
          <w:t>4</w:t>
        </w:r>
        <w:r w:rsidR="00C117E0" w:rsidRPr="00C117E0">
          <w:rPr>
            <w:rStyle w:val="ad"/>
            <w:noProof/>
          </w:rPr>
          <w:t xml:space="preserve"> </w:t>
        </w:r>
        <w:r w:rsidR="00C117E0" w:rsidRPr="00C117E0">
          <w:rPr>
            <w:rStyle w:val="ad"/>
            <w:rFonts w:ascii="宋体" w:hAnsi="宋体" w:hint="eastAsia"/>
            <w:noProof/>
          </w:rPr>
          <w:t>生产许可证企业实地核查报告</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_Toc462973210 \h </w:instrText>
        </w:r>
        <w:r w:rsidR="00C117E0" w:rsidRPr="00C117E0">
          <w:rPr>
            <w:noProof/>
            <w:webHidden/>
          </w:rPr>
        </w:r>
        <w:r w:rsidR="00C117E0" w:rsidRPr="00C117E0">
          <w:rPr>
            <w:noProof/>
            <w:webHidden/>
          </w:rPr>
          <w:fldChar w:fldCharType="separate"/>
        </w:r>
        <w:r w:rsidR="005F38E7">
          <w:rPr>
            <w:noProof/>
            <w:webHidden/>
          </w:rPr>
          <w:t>53</w:t>
        </w:r>
        <w:r w:rsidR="00C117E0" w:rsidRPr="00C117E0">
          <w:rPr>
            <w:noProof/>
            <w:webHidden/>
          </w:rPr>
          <w:fldChar w:fldCharType="end"/>
        </w:r>
      </w:hyperlink>
    </w:p>
    <w:p w:rsidR="00C117E0" w:rsidRPr="00C117E0" w:rsidRDefault="00ED180F">
      <w:pPr>
        <w:pStyle w:val="10"/>
        <w:tabs>
          <w:tab w:val="right" w:leader="dot" w:pos="9060"/>
        </w:tabs>
        <w:rPr>
          <w:rFonts w:asciiTheme="minorHAnsi" w:eastAsiaTheme="minorEastAsia" w:hAnsiTheme="minorHAnsi" w:cstheme="minorBidi"/>
          <w:noProof/>
          <w:sz w:val="21"/>
          <w:szCs w:val="22"/>
        </w:rPr>
      </w:pPr>
      <w:hyperlink w:anchor="_Toc462973211" w:history="1">
        <w:r w:rsidR="00C117E0" w:rsidRPr="00C117E0">
          <w:rPr>
            <w:rStyle w:val="ad"/>
            <w:rFonts w:ascii="宋体" w:hAnsi="宋体" w:hint="eastAsia"/>
            <w:noProof/>
          </w:rPr>
          <w:t>附件</w:t>
        </w:r>
        <w:r w:rsidR="00C117E0" w:rsidRPr="00C117E0">
          <w:rPr>
            <w:rStyle w:val="ad"/>
            <w:rFonts w:ascii="宋体" w:hAnsi="宋体"/>
            <w:noProof/>
          </w:rPr>
          <w:t>5</w:t>
        </w:r>
        <w:r w:rsidR="00C117E0" w:rsidRPr="00C117E0">
          <w:rPr>
            <w:rStyle w:val="ad"/>
            <w:rFonts w:ascii="宋体" w:hAnsi="宋体" w:hint="eastAsia"/>
            <w:noProof/>
          </w:rPr>
          <w:t>检验报告</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_Toc462973211 \h </w:instrText>
        </w:r>
        <w:r w:rsidR="00C117E0" w:rsidRPr="00C117E0">
          <w:rPr>
            <w:noProof/>
            <w:webHidden/>
          </w:rPr>
        </w:r>
        <w:r w:rsidR="00C117E0" w:rsidRPr="00C117E0">
          <w:rPr>
            <w:noProof/>
            <w:webHidden/>
          </w:rPr>
          <w:fldChar w:fldCharType="separate"/>
        </w:r>
        <w:r w:rsidR="005F38E7">
          <w:rPr>
            <w:noProof/>
            <w:webHidden/>
          </w:rPr>
          <w:t>54</w:t>
        </w:r>
        <w:r w:rsidR="00C117E0" w:rsidRPr="00C117E0">
          <w:rPr>
            <w:noProof/>
            <w:webHidden/>
          </w:rPr>
          <w:fldChar w:fldCharType="end"/>
        </w:r>
      </w:hyperlink>
    </w:p>
    <w:p w:rsidR="00C117E0" w:rsidRPr="00C117E0" w:rsidRDefault="00ED180F">
      <w:pPr>
        <w:pStyle w:val="30"/>
        <w:tabs>
          <w:tab w:val="right" w:leader="dot" w:pos="9060"/>
        </w:tabs>
        <w:rPr>
          <w:rFonts w:asciiTheme="minorHAnsi" w:eastAsiaTheme="minorEastAsia" w:hAnsiTheme="minorHAnsi" w:cstheme="minorBidi"/>
          <w:noProof/>
          <w:sz w:val="21"/>
          <w:szCs w:val="22"/>
        </w:rPr>
      </w:pPr>
      <w:hyperlink w:anchor="_Toc462973213" w:history="1">
        <w:r w:rsidR="00C117E0" w:rsidRPr="00C117E0">
          <w:rPr>
            <w:rStyle w:val="ad"/>
            <w:rFonts w:hint="eastAsia"/>
            <w:noProof/>
          </w:rPr>
          <w:t>附件</w:t>
        </w:r>
        <w:r w:rsidR="00C117E0" w:rsidRPr="00C117E0">
          <w:rPr>
            <w:rStyle w:val="ad"/>
            <w:noProof/>
          </w:rPr>
          <w:t>6</w:t>
        </w:r>
        <w:r w:rsidR="00C117E0" w:rsidRPr="00C117E0">
          <w:rPr>
            <w:rStyle w:val="ad"/>
            <w:rFonts w:hint="eastAsia"/>
            <w:noProof/>
          </w:rPr>
          <w:t>本实施细则与旧版细则主要内容对比表</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_Toc462973213 \h </w:instrText>
        </w:r>
        <w:r w:rsidR="00C117E0" w:rsidRPr="00C117E0">
          <w:rPr>
            <w:noProof/>
            <w:webHidden/>
          </w:rPr>
        </w:r>
        <w:r w:rsidR="00C117E0" w:rsidRPr="00C117E0">
          <w:rPr>
            <w:noProof/>
            <w:webHidden/>
          </w:rPr>
          <w:fldChar w:fldCharType="separate"/>
        </w:r>
        <w:r w:rsidR="005F38E7">
          <w:rPr>
            <w:noProof/>
            <w:webHidden/>
          </w:rPr>
          <w:t>58</w:t>
        </w:r>
        <w:r w:rsidR="00C117E0" w:rsidRPr="00C117E0">
          <w:rPr>
            <w:noProof/>
            <w:webHidden/>
          </w:rPr>
          <w:fldChar w:fldCharType="end"/>
        </w:r>
      </w:hyperlink>
    </w:p>
    <w:p w:rsidR="00C117E0" w:rsidRPr="00C117E0" w:rsidRDefault="00ED180F">
      <w:pPr>
        <w:pStyle w:val="30"/>
        <w:tabs>
          <w:tab w:val="right" w:leader="dot" w:pos="9060"/>
        </w:tabs>
        <w:rPr>
          <w:rFonts w:asciiTheme="minorHAnsi" w:eastAsiaTheme="minorEastAsia" w:hAnsiTheme="minorHAnsi" w:cstheme="minorBidi"/>
          <w:noProof/>
          <w:sz w:val="21"/>
          <w:szCs w:val="22"/>
        </w:rPr>
      </w:pPr>
      <w:hyperlink w:anchor="_Toc462973215" w:history="1">
        <w:r w:rsidR="00C117E0" w:rsidRPr="00C117E0">
          <w:rPr>
            <w:rStyle w:val="ad"/>
            <w:rFonts w:hint="eastAsia"/>
            <w:noProof/>
          </w:rPr>
          <w:t>附件</w:t>
        </w:r>
        <w:r w:rsidR="00C117E0" w:rsidRPr="00C117E0">
          <w:rPr>
            <w:rStyle w:val="ad"/>
            <w:noProof/>
          </w:rPr>
          <w:t>7</w:t>
        </w:r>
        <w:r w:rsidR="00C117E0" w:rsidRPr="00C117E0">
          <w:rPr>
            <w:rStyle w:val="ad"/>
            <w:rFonts w:hint="eastAsia"/>
            <w:noProof/>
          </w:rPr>
          <w:t>预应力混凝土铁路桥简支梁产品单元及说明</w:t>
        </w:r>
        <w:r w:rsidR="00C117E0" w:rsidRPr="00C117E0">
          <w:rPr>
            <w:noProof/>
            <w:webHidden/>
          </w:rPr>
          <w:tab/>
        </w:r>
        <w:r w:rsidR="00C117E0" w:rsidRPr="00C117E0">
          <w:rPr>
            <w:noProof/>
            <w:webHidden/>
          </w:rPr>
          <w:fldChar w:fldCharType="begin"/>
        </w:r>
        <w:r w:rsidR="00C117E0" w:rsidRPr="00C117E0">
          <w:rPr>
            <w:noProof/>
            <w:webHidden/>
          </w:rPr>
          <w:instrText xml:space="preserve"> PAGEREF _Toc462973215 \h </w:instrText>
        </w:r>
        <w:r w:rsidR="00C117E0" w:rsidRPr="00C117E0">
          <w:rPr>
            <w:noProof/>
            <w:webHidden/>
          </w:rPr>
        </w:r>
        <w:r w:rsidR="00C117E0" w:rsidRPr="00C117E0">
          <w:rPr>
            <w:noProof/>
            <w:webHidden/>
          </w:rPr>
          <w:fldChar w:fldCharType="separate"/>
        </w:r>
        <w:r w:rsidR="005F38E7">
          <w:rPr>
            <w:noProof/>
            <w:webHidden/>
          </w:rPr>
          <w:t>59</w:t>
        </w:r>
        <w:r w:rsidR="00C117E0" w:rsidRPr="00C117E0">
          <w:rPr>
            <w:noProof/>
            <w:webHidden/>
          </w:rPr>
          <w:fldChar w:fldCharType="end"/>
        </w:r>
      </w:hyperlink>
    </w:p>
    <w:p w:rsidR="006573B0" w:rsidRDefault="00491CA9">
      <w:pPr>
        <w:tabs>
          <w:tab w:val="left" w:pos="8788"/>
        </w:tabs>
        <w:adjustRightInd w:val="0"/>
        <w:snapToGrid w:val="0"/>
        <w:spacing w:line="360" w:lineRule="auto"/>
        <w:rPr>
          <w:rFonts w:ascii="宋体" w:hAnsi="宋体"/>
          <w:color w:val="000000"/>
          <w:sz w:val="24"/>
          <w:szCs w:val="28"/>
        </w:rPr>
        <w:sectPr w:rsidR="006573B0">
          <w:footerReference w:type="default" r:id="rId13"/>
          <w:pgSz w:w="11906" w:h="16838"/>
          <w:pgMar w:top="1418" w:right="1418" w:bottom="1090" w:left="1418" w:header="851" w:footer="992" w:gutter="0"/>
          <w:pgNumType w:fmt="upperRoman" w:start="1"/>
          <w:cols w:space="720"/>
          <w:docGrid w:type="lines" w:linePitch="312"/>
        </w:sectPr>
      </w:pPr>
      <w:r w:rsidRPr="00C117E0">
        <w:rPr>
          <w:rFonts w:ascii="宋体" w:hAnsi="宋体"/>
          <w:color w:val="000000"/>
          <w:sz w:val="24"/>
          <w:szCs w:val="28"/>
        </w:rPr>
        <w:fldChar w:fldCharType="end"/>
      </w:r>
    </w:p>
    <w:p w:rsidR="006573B0" w:rsidRDefault="00C117E0">
      <w:pPr>
        <w:tabs>
          <w:tab w:val="left" w:pos="8788"/>
        </w:tabs>
        <w:spacing w:line="360" w:lineRule="auto"/>
        <w:jc w:val="center"/>
        <w:rPr>
          <w:rFonts w:ascii="仿宋_GB2312"/>
          <w:b/>
          <w:color w:val="000000"/>
          <w:kern w:val="0"/>
          <w:sz w:val="32"/>
          <w:szCs w:val="32"/>
        </w:rPr>
      </w:pPr>
      <w:r>
        <w:rPr>
          <w:rFonts w:ascii="仿宋_GB2312" w:hint="eastAsia"/>
          <w:b/>
          <w:color w:val="000000"/>
          <w:kern w:val="0"/>
          <w:sz w:val="32"/>
          <w:szCs w:val="32"/>
        </w:rPr>
        <w:lastRenderedPageBreak/>
        <w:t>预应力混凝土铁路桥简支梁</w:t>
      </w:r>
      <w:r w:rsidR="000F178E">
        <w:rPr>
          <w:rFonts w:ascii="宋体" w:hAnsi="宋体" w:hint="eastAsia"/>
          <w:b/>
          <w:color w:val="000000"/>
          <w:kern w:val="0"/>
          <w:sz w:val="32"/>
          <w:szCs w:val="32"/>
        </w:rPr>
        <w:t>产品</w:t>
      </w:r>
      <w:r w:rsidR="000F178E">
        <w:rPr>
          <w:rFonts w:ascii="仿宋_GB2312" w:hint="eastAsia"/>
          <w:b/>
          <w:color w:val="000000"/>
          <w:kern w:val="0"/>
          <w:sz w:val="32"/>
          <w:szCs w:val="32"/>
        </w:rPr>
        <w:t>生产许可证实施细则</w:t>
      </w:r>
    </w:p>
    <w:p w:rsidR="006573B0" w:rsidRDefault="006573B0">
      <w:pPr>
        <w:tabs>
          <w:tab w:val="left" w:pos="8788"/>
        </w:tabs>
        <w:spacing w:line="360" w:lineRule="auto"/>
        <w:jc w:val="center"/>
        <w:rPr>
          <w:rFonts w:ascii="仿宋_GB2312"/>
          <w:b/>
          <w:color w:val="000000"/>
          <w:kern w:val="0"/>
          <w:sz w:val="36"/>
          <w:szCs w:val="36"/>
        </w:rPr>
      </w:pPr>
    </w:p>
    <w:p w:rsidR="006573B0" w:rsidRDefault="000F178E" w:rsidP="00C117E0">
      <w:pPr>
        <w:pStyle w:val="14"/>
        <w:spacing w:line="360" w:lineRule="auto"/>
        <w:ind w:firstLineChars="0" w:firstLine="0"/>
        <w:jc w:val="center"/>
        <w:outlineLvl w:val="0"/>
        <w:rPr>
          <w:rFonts w:ascii="宋体" w:cs="宋体"/>
          <w:b/>
          <w:color w:val="000000"/>
          <w:sz w:val="28"/>
          <w:szCs w:val="28"/>
        </w:rPr>
      </w:pPr>
      <w:bookmarkStart w:id="1" w:name="_Toc462973180"/>
      <w:r>
        <w:rPr>
          <w:rFonts w:ascii="宋体" w:hAnsi="宋体" w:cs="宋体" w:hint="eastAsia"/>
          <w:b/>
          <w:bCs/>
          <w:color w:val="000000"/>
          <w:sz w:val="28"/>
          <w:szCs w:val="28"/>
        </w:rPr>
        <w:t>第一章 总则</w:t>
      </w:r>
      <w:bookmarkEnd w:id="1"/>
    </w:p>
    <w:p w:rsidR="006573B0" w:rsidRDefault="000F178E">
      <w:pPr>
        <w:pStyle w:val="14"/>
        <w:numPr>
          <w:ilvl w:val="0"/>
          <w:numId w:val="1"/>
        </w:numPr>
        <w:spacing w:line="360" w:lineRule="auto"/>
        <w:ind w:left="0" w:firstLineChars="0" w:firstLine="422"/>
        <w:rPr>
          <w:rFonts w:ascii="宋体" w:hAnsi="宋体" w:cs="宋体"/>
          <w:b/>
          <w:sz w:val="24"/>
          <w:szCs w:val="24"/>
        </w:rPr>
      </w:pPr>
      <w:r>
        <w:rPr>
          <w:rFonts w:ascii="宋体" w:hAnsi="宋体" w:cs="宋体" w:hint="eastAsia"/>
          <w:color w:val="000000"/>
          <w:sz w:val="24"/>
          <w:szCs w:val="24"/>
        </w:rPr>
        <w:t>为了做好预应力混凝土铁路桥简支梁产品生产许可</w:t>
      </w:r>
      <w:r>
        <w:rPr>
          <w:rFonts w:ascii="宋体" w:hAnsi="宋体" w:cs="宋体" w:hint="eastAsia"/>
          <w:sz w:val="24"/>
          <w:szCs w:val="24"/>
        </w:rPr>
        <w:t>证审查工作，依据《中华人民共和国工业产品生产许可证管理条例》、《中华人民共和国工业产品生产许可证管理条例实施办法》、《工业产品生产许可证实施通则》（以下简称通则）等规定，制定本工业产品生产许可证实施细则(以下简称细则)。</w:t>
      </w:r>
    </w:p>
    <w:p w:rsidR="006573B0" w:rsidRDefault="000F178E">
      <w:pPr>
        <w:pStyle w:val="14"/>
        <w:numPr>
          <w:ilvl w:val="0"/>
          <w:numId w:val="1"/>
        </w:numPr>
        <w:spacing w:line="360" w:lineRule="auto"/>
        <w:ind w:left="0" w:firstLineChars="0" w:firstLine="422"/>
        <w:rPr>
          <w:rFonts w:ascii="宋体" w:hAnsi="宋体" w:cs="宋体"/>
          <w:sz w:val="24"/>
          <w:szCs w:val="24"/>
        </w:rPr>
      </w:pPr>
      <w:r>
        <w:rPr>
          <w:rFonts w:ascii="宋体" w:hAnsi="宋体" w:cs="宋体" w:hint="eastAsia"/>
          <w:sz w:val="24"/>
          <w:szCs w:val="24"/>
        </w:rPr>
        <w:t>本细则适用于预应力混凝土铁路桥简支梁产品生产许可的实地核查、产品检验等工作,应与通则一并使用。</w:t>
      </w:r>
    </w:p>
    <w:p w:rsidR="006573B0" w:rsidRDefault="000F178E">
      <w:pPr>
        <w:pStyle w:val="14"/>
        <w:numPr>
          <w:ilvl w:val="0"/>
          <w:numId w:val="1"/>
        </w:numPr>
        <w:spacing w:line="360" w:lineRule="auto"/>
        <w:ind w:left="0" w:firstLineChars="0" w:firstLine="422"/>
        <w:rPr>
          <w:rFonts w:ascii="宋体" w:hAnsi="宋体" w:cs="宋体"/>
          <w:sz w:val="24"/>
          <w:szCs w:val="24"/>
        </w:rPr>
      </w:pPr>
      <w:r>
        <w:rPr>
          <w:rFonts w:ascii="宋体" w:hAnsi="宋体" w:cs="宋体" w:hint="eastAsia"/>
          <w:sz w:val="24"/>
          <w:szCs w:val="24"/>
        </w:rPr>
        <w:t>预应力混凝土铁路桥简支梁产品由国家质量监督检验检疫总局发证。</w:t>
      </w:r>
    </w:p>
    <w:p w:rsidR="006573B0" w:rsidRDefault="006573B0" w:rsidP="00C117E0">
      <w:pPr>
        <w:pStyle w:val="14"/>
        <w:spacing w:line="360" w:lineRule="auto"/>
        <w:ind w:left="420" w:firstLineChars="0" w:firstLine="0"/>
        <w:jc w:val="center"/>
        <w:outlineLvl w:val="0"/>
        <w:rPr>
          <w:rFonts w:ascii="宋体" w:hAnsi="宋体" w:cs="宋体"/>
          <w:b/>
          <w:bCs/>
          <w:color w:val="000000"/>
          <w:sz w:val="28"/>
          <w:szCs w:val="28"/>
        </w:rPr>
      </w:pPr>
    </w:p>
    <w:p w:rsidR="006573B0" w:rsidRDefault="000F178E" w:rsidP="00C117E0">
      <w:pPr>
        <w:pStyle w:val="14"/>
        <w:spacing w:line="360" w:lineRule="auto"/>
        <w:ind w:left="420" w:firstLineChars="0" w:firstLine="0"/>
        <w:jc w:val="center"/>
        <w:outlineLvl w:val="0"/>
        <w:rPr>
          <w:rFonts w:ascii="宋体" w:hAnsi="宋体" w:cs="宋体"/>
          <w:b/>
          <w:bCs/>
          <w:color w:val="000000"/>
          <w:sz w:val="28"/>
          <w:szCs w:val="28"/>
        </w:rPr>
      </w:pPr>
      <w:bookmarkStart w:id="2" w:name="_Toc462973181"/>
      <w:r>
        <w:rPr>
          <w:rFonts w:ascii="宋体" w:hAnsi="宋体" w:cs="宋体" w:hint="eastAsia"/>
          <w:b/>
          <w:bCs/>
          <w:color w:val="000000"/>
          <w:sz w:val="28"/>
          <w:szCs w:val="28"/>
        </w:rPr>
        <w:t>第二章 发证产品及标准</w:t>
      </w:r>
      <w:bookmarkEnd w:id="2"/>
    </w:p>
    <w:p w:rsidR="006573B0" w:rsidRDefault="000F178E">
      <w:pPr>
        <w:pStyle w:val="14"/>
        <w:numPr>
          <w:ilvl w:val="0"/>
          <w:numId w:val="1"/>
        </w:numPr>
        <w:spacing w:line="360" w:lineRule="auto"/>
        <w:ind w:left="0" w:firstLineChars="0" w:firstLine="422"/>
        <w:rPr>
          <w:rFonts w:ascii="宋体" w:hAnsi="宋体" w:cs="宋体"/>
          <w:sz w:val="24"/>
          <w:szCs w:val="24"/>
        </w:rPr>
      </w:pPr>
      <w:r>
        <w:rPr>
          <w:rFonts w:ascii="宋体" w:hAnsi="宋体" w:cs="宋体" w:hint="eastAsia"/>
          <w:sz w:val="24"/>
          <w:szCs w:val="24"/>
        </w:rPr>
        <w:t>本细则发证产品定义、范围及单元划分:预应力混凝土铁路桥简支梁定义为铁路上使用的，以用预应力钢材预先施加应力的混凝土为主制作并两端为铰支承的桥梁产品。其范围是指在工厂（场）生产的预应力混凝土铁路桥简支梁，并以简支状态使用的桥梁产品。</w:t>
      </w:r>
    </w:p>
    <w:p w:rsidR="006573B0" w:rsidRDefault="000F178E">
      <w:pPr>
        <w:pStyle w:val="14"/>
        <w:spacing w:line="360" w:lineRule="auto"/>
        <w:ind w:left="422" w:firstLineChars="0" w:firstLine="0"/>
        <w:rPr>
          <w:rFonts w:ascii="宋体" w:hAnsi="宋体" w:cs="宋体"/>
          <w:i/>
          <w:sz w:val="24"/>
          <w:szCs w:val="24"/>
        </w:rPr>
      </w:pPr>
      <w:r>
        <w:rPr>
          <w:rFonts w:ascii="宋体" w:hAnsi="宋体" w:cs="宋体" w:hint="eastAsia"/>
          <w:i/>
          <w:sz w:val="24"/>
          <w:szCs w:val="24"/>
        </w:rPr>
        <w:t>注：预应力混凝土铁路桥简支梁的定义来源于TB10002.3-2005《铁路桥涵钢筋混凝土和预应力混凝土结构设计规范》。</w:t>
      </w:r>
    </w:p>
    <w:p w:rsidR="006573B0" w:rsidRDefault="000F178E">
      <w:pPr>
        <w:pStyle w:val="14"/>
        <w:spacing w:line="360" w:lineRule="auto"/>
        <w:ind w:firstLine="480"/>
        <w:rPr>
          <w:rFonts w:ascii="宋体" w:hAnsi="宋体" w:cs="宋体"/>
          <w:sz w:val="24"/>
          <w:szCs w:val="24"/>
        </w:rPr>
      </w:pPr>
      <w:r>
        <w:rPr>
          <w:rFonts w:ascii="宋体" w:hAnsi="宋体" w:cs="宋体" w:hint="eastAsia"/>
          <w:sz w:val="24"/>
          <w:szCs w:val="24"/>
        </w:rPr>
        <w:t>对于直接在桥墩上现浇的预应力混凝土铁路桥简支梁、在工厂（场）生产半成品并在桥墩上拼装成简支状态的桥梁、在工厂（场）生产的预应力混凝土铁路桥简支梁并在桥墩拼装成连续梁的不在本细则规定范围内。</w:t>
      </w:r>
    </w:p>
    <w:p w:rsidR="006573B0" w:rsidRDefault="000F178E">
      <w:pPr>
        <w:pStyle w:val="14"/>
        <w:spacing w:line="360" w:lineRule="auto"/>
        <w:ind w:firstLine="480"/>
        <w:rPr>
          <w:rFonts w:ascii="宋体" w:hAnsi="宋体" w:cs="宋体"/>
        </w:rPr>
      </w:pPr>
      <w:r>
        <w:rPr>
          <w:rFonts w:ascii="宋体" w:hAnsi="宋体" w:cs="宋体" w:hint="eastAsia"/>
          <w:sz w:val="24"/>
          <w:szCs w:val="24"/>
        </w:rPr>
        <w:t>产品单元、产品品种划分见表1，产品单元说明见附件7。</w:t>
      </w:r>
    </w:p>
    <w:p w:rsidR="006573B0" w:rsidRDefault="000F178E">
      <w:pPr>
        <w:pStyle w:val="13"/>
        <w:spacing w:line="360" w:lineRule="auto"/>
        <w:ind w:firstLine="422"/>
        <w:jc w:val="center"/>
        <w:rPr>
          <w:rFonts w:ascii="宋体" w:hAnsi="宋体"/>
          <w:b/>
          <w:color w:val="000000"/>
          <w:szCs w:val="24"/>
        </w:rPr>
      </w:pPr>
      <w:r>
        <w:rPr>
          <w:rFonts w:ascii="宋体" w:hAnsi="宋体" w:hint="eastAsia"/>
          <w:b/>
          <w:color w:val="000000"/>
          <w:szCs w:val="24"/>
        </w:rPr>
        <w:t>表1 预应力混凝土铁路桥简支梁产品单元、产品品种</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462"/>
        <w:gridCol w:w="708"/>
        <w:gridCol w:w="3119"/>
        <w:gridCol w:w="3140"/>
      </w:tblGrid>
      <w:tr w:rsidR="006573B0">
        <w:trPr>
          <w:trHeight w:val="532"/>
          <w:tblHeader/>
          <w:jc w:val="center"/>
        </w:trPr>
        <w:tc>
          <w:tcPr>
            <w:tcW w:w="689" w:type="dxa"/>
            <w:vAlign w:val="center"/>
          </w:tcPr>
          <w:p w:rsidR="006573B0" w:rsidRDefault="000F178E">
            <w:pPr>
              <w:spacing w:line="0" w:lineRule="atLeast"/>
              <w:jc w:val="center"/>
              <w:rPr>
                <w:rFonts w:ascii="宋体" w:hAnsi="宋体"/>
                <w:b/>
                <w:color w:val="000000"/>
                <w:kern w:val="0"/>
              </w:rPr>
            </w:pPr>
            <w:r>
              <w:rPr>
                <w:rFonts w:ascii="宋体" w:hAnsi="宋体" w:hint="eastAsia"/>
                <w:b/>
                <w:color w:val="000000"/>
                <w:kern w:val="0"/>
              </w:rPr>
              <w:t>单元</w:t>
            </w:r>
          </w:p>
          <w:p w:rsidR="006573B0" w:rsidRDefault="000F178E">
            <w:pPr>
              <w:spacing w:line="0" w:lineRule="atLeast"/>
              <w:jc w:val="center"/>
              <w:rPr>
                <w:rFonts w:ascii="宋体" w:hAnsi="宋体"/>
                <w:b/>
                <w:color w:val="000000"/>
                <w:kern w:val="0"/>
              </w:rPr>
            </w:pPr>
            <w:r>
              <w:rPr>
                <w:rFonts w:ascii="宋体" w:hAnsi="宋体" w:hint="eastAsia"/>
                <w:b/>
                <w:color w:val="000000"/>
                <w:kern w:val="0"/>
              </w:rPr>
              <w:t>序号</w:t>
            </w:r>
          </w:p>
        </w:tc>
        <w:tc>
          <w:tcPr>
            <w:tcW w:w="1462" w:type="dxa"/>
            <w:vAlign w:val="center"/>
          </w:tcPr>
          <w:p w:rsidR="006573B0" w:rsidRDefault="000F178E">
            <w:pPr>
              <w:spacing w:line="0" w:lineRule="atLeast"/>
              <w:jc w:val="center"/>
              <w:rPr>
                <w:rFonts w:ascii="宋体" w:hAnsi="宋体"/>
                <w:b/>
                <w:color w:val="000000"/>
                <w:kern w:val="0"/>
              </w:rPr>
            </w:pPr>
            <w:r>
              <w:rPr>
                <w:rFonts w:ascii="宋体" w:hAnsi="宋体" w:hint="eastAsia"/>
                <w:b/>
                <w:color w:val="000000"/>
                <w:kern w:val="0"/>
              </w:rPr>
              <w:t>产品单元</w:t>
            </w:r>
          </w:p>
        </w:tc>
        <w:tc>
          <w:tcPr>
            <w:tcW w:w="708" w:type="dxa"/>
            <w:vAlign w:val="center"/>
          </w:tcPr>
          <w:p w:rsidR="006573B0" w:rsidRDefault="000F178E">
            <w:pPr>
              <w:spacing w:line="0" w:lineRule="atLeast"/>
              <w:jc w:val="center"/>
              <w:rPr>
                <w:rFonts w:ascii="宋体" w:hAnsi="宋体"/>
                <w:b/>
                <w:kern w:val="0"/>
              </w:rPr>
            </w:pPr>
            <w:r>
              <w:rPr>
                <w:rFonts w:ascii="宋体" w:hAnsi="宋体" w:hint="eastAsia"/>
                <w:b/>
                <w:kern w:val="0"/>
              </w:rPr>
              <w:t>品种</w:t>
            </w:r>
          </w:p>
          <w:p w:rsidR="006573B0" w:rsidRDefault="000F178E">
            <w:pPr>
              <w:spacing w:line="0" w:lineRule="atLeast"/>
              <w:jc w:val="center"/>
              <w:rPr>
                <w:rFonts w:ascii="宋体" w:hAnsi="宋体"/>
                <w:b/>
                <w:kern w:val="0"/>
              </w:rPr>
            </w:pPr>
            <w:r>
              <w:rPr>
                <w:rFonts w:ascii="宋体" w:hAnsi="宋体" w:hint="eastAsia"/>
                <w:b/>
                <w:kern w:val="0"/>
              </w:rPr>
              <w:t>序号</w:t>
            </w:r>
          </w:p>
        </w:tc>
        <w:tc>
          <w:tcPr>
            <w:tcW w:w="3119" w:type="dxa"/>
            <w:vAlign w:val="center"/>
          </w:tcPr>
          <w:p w:rsidR="006573B0" w:rsidRDefault="000F178E">
            <w:pPr>
              <w:spacing w:line="0" w:lineRule="atLeast"/>
              <w:jc w:val="center"/>
              <w:rPr>
                <w:rFonts w:ascii="宋体" w:hAnsi="宋体"/>
                <w:b/>
                <w:kern w:val="0"/>
              </w:rPr>
            </w:pPr>
            <w:r>
              <w:rPr>
                <w:rFonts w:ascii="宋体" w:hAnsi="宋体" w:hint="eastAsia"/>
                <w:b/>
                <w:kern w:val="0"/>
              </w:rPr>
              <w:t>产品品种</w:t>
            </w:r>
          </w:p>
        </w:tc>
        <w:tc>
          <w:tcPr>
            <w:tcW w:w="3140" w:type="dxa"/>
            <w:vAlign w:val="center"/>
          </w:tcPr>
          <w:p w:rsidR="006573B0" w:rsidRDefault="000F178E">
            <w:pPr>
              <w:spacing w:line="0" w:lineRule="atLeast"/>
              <w:jc w:val="center"/>
              <w:rPr>
                <w:rFonts w:ascii="宋体" w:hAnsi="宋体"/>
                <w:b/>
                <w:color w:val="000000"/>
                <w:kern w:val="0"/>
              </w:rPr>
            </w:pPr>
            <w:r>
              <w:rPr>
                <w:rFonts w:ascii="宋体" w:hAnsi="宋体" w:hint="eastAsia"/>
                <w:b/>
                <w:color w:val="000000"/>
                <w:kern w:val="0"/>
              </w:rPr>
              <w:t>备注</w:t>
            </w:r>
          </w:p>
        </w:tc>
      </w:tr>
      <w:tr w:rsidR="006573B0">
        <w:trPr>
          <w:trHeight w:val="901"/>
          <w:jc w:val="center"/>
        </w:trPr>
        <w:tc>
          <w:tcPr>
            <w:tcW w:w="689" w:type="dxa"/>
            <w:vMerge w:val="restart"/>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1</w:t>
            </w:r>
          </w:p>
        </w:tc>
        <w:tc>
          <w:tcPr>
            <w:tcW w:w="1462" w:type="dxa"/>
            <w:vMerge w:val="restart"/>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后张法预应力混凝土铁路桥简支梁产品</w:t>
            </w:r>
          </w:p>
        </w:tc>
        <w:tc>
          <w:tcPr>
            <w:tcW w:w="708" w:type="dxa"/>
            <w:vAlign w:val="center"/>
          </w:tcPr>
          <w:p w:rsidR="006573B0" w:rsidRDefault="000F178E">
            <w:pPr>
              <w:spacing w:line="0" w:lineRule="atLeast"/>
              <w:jc w:val="center"/>
              <w:rPr>
                <w:rFonts w:ascii="宋体" w:hAnsi="宋体"/>
                <w:kern w:val="0"/>
              </w:rPr>
            </w:pPr>
            <w:r>
              <w:rPr>
                <w:rFonts w:ascii="宋体" w:hAnsi="宋体" w:hint="eastAsia"/>
                <w:kern w:val="0"/>
              </w:rPr>
              <w:t>1</w:t>
            </w:r>
          </w:p>
        </w:tc>
        <w:tc>
          <w:tcPr>
            <w:tcW w:w="3119" w:type="dxa"/>
            <w:vAlign w:val="center"/>
          </w:tcPr>
          <w:p w:rsidR="006573B0" w:rsidRDefault="000F178E">
            <w:pPr>
              <w:spacing w:line="0" w:lineRule="atLeast"/>
              <w:jc w:val="left"/>
              <w:rPr>
                <w:rFonts w:ascii="宋体" w:hAnsi="宋体"/>
                <w:kern w:val="0"/>
              </w:rPr>
            </w:pPr>
            <w:r>
              <w:rPr>
                <w:rFonts w:ascii="宋体" w:hAnsi="宋体" w:hint="eastAsia"/>
                <w:kern w:val="0"/>
              </w:rPr>
              <w:t>箱型：双线、单线、多线</w:t>
            </w:r>
          </w:p>
        </w:tc>
        <w:tc>
          <w:tcPr>
            <w:tcW w:w="3140" w:type="dxa"/>
            <w:vAlign w:val="center"/>
          </w:tcPr>
          <w:p w:rsidR="006573B0" w:rsidRDefault="000F178E">
            <w:pPr>
              <w:spacing w:line="0" w:lineRule="atLeast"/>
              <w:jc w:val="left"/>
              <w:rPr>
                <w:rFonts w:ascii="宋体" w:hAnsi="宋体"/>
                <w:kern w:val="0"/>
              </w:rPr>
            </w:pPr>
            <w:r>
              <w:rPr>
                <w:rFonts w:ascii="宋体" w:hAnsi="宋体" w:hint="eastAsia"/>
                <w:color w:val="000000"/>
                <w:kern w:val="0"/>
              </w:rPr>
              <w:t>平行原则：</w:t>
            </w:r>
            <w:r>
              <w:rPr>
                <w:rFonts w:ascii="宋体" w:hAnsi="宋体" w:hint="eastAsia"/>
                <w:kern w:val="0"/>
              </w:rPr>
              <w:t>同单元内箱型梁，双线、单线、多线可互代，企业获取任意一种线数的箱梁，允许生产本单元内所有线数的箱梁。</w:t>
            </w:r>
          </w:p>
        </w:tc>
      </w:tr>
      <w:tr w:rsidR="006573B0">
        <w:trPr>
          <w:trHeight w:val="901"/>
          <w:jc w:val="center"/>
        </w:trPr>
        <w:tc>
          <w:tcPr>
            <w:tcW w:w="689" w:type="dxa"/>
            <w:vMerge/>
            <w:vAlign w:val="center"/>
          </w:tcPr>
          <w:p w:rsidR="006573B0" w:rsidRDefault="006573B0">
            <w:pPr>
              <w:spacing w:line="0" w:lineRule="atLeast"/>
              <w:jc w:val="center"/>
              <w:rPr>
                <w:rFonts w:ascii="宋体" w:hAnsi="宋体"/>
                <w:color w:val="000000"/>
                <w:kern w:val="0"/>
              </w:rPr>
            </w:pPr>
          </w:p>
        </w:tc>
        <w:tc>
          <w:tcPr>
            <w:tcW w:w="1462" w:type="dxa"/>
            <w:vMerge/>
            <w:vAlign w:val="center"/>
          </w:tcPr>
          <w:p w:rsidR="006573B0" w:rsidRDefault="006573B0">
            <w:pPr>
              <w:spacing w:line="0" w:lineRule="atLeast"/>
              <w:jc w:val="center"/>
              <w:rPr>
                <w:rFonts w:ascii="宋体" w:hAnsi="宋体"/>
                <w:color w:val="000000"/>
                <w:kern w:val="0"/>
              </w:rPr>
            </w:pPr>
          </w:p>
        </w:tc>
        <w:tc>
          <w:tcPr>
            <w:tcW w:w="708" w:type="dxa"/>
            <w:vAlign w:val="center"/>
          </w:tcPr>
          <w:p w:rsidR="006573B0" w:rsidRDefault="000F178E">
            <w:pPr>
              <w:spacing w:line="0" w:lineRule="atLeast"/>
              <w:jc w:val="center"/>
              <w:rPr>
                <w:rFonts w:ascii="宋体" w:hAnsi="宋体"/>
                <w:kern w:val="0"/>
              </w:rPr>
            </w:pPr>
            <w:r>
              <w:rPr>
                <w:rFonts w:ascii="宋体" w:hAnsi="宋体" w:hint="eastAsia"/>
                <w:kern w:val="0"/>
              </w:rPr>
              <w:t>2</w:t>
            </w:r>
          </w:p>
        </w:tc>
        <w:tc>
          <w:tcPr>
            <w:tcW w:w="3119" w:type="dxa"/>
            <w:vAlign w:val="center"/>
          </w:tcPr>
          <w:p w:rsidR="006573B0" w:rsidRDefault="000F178E">
            <w:pPr>
              <w:spacing w:line="0" w:lineRule="atLeast"/>
              <w:jc w:val="left"/>
              <w:rPr>
                <w:rFonts w:ascii="宋体" w:hAnsi="宋体"/>
                <w:kern w:val="0"/>
              </w:rPr>
            </w:pPr>
            <w:r>
              <w:rPr>
                <w:rFonts w:ascii="宋体" w:hAnsi="宋体" w:hint="eastAsia"/>
                <w:kern w:val="0"/>
              </w:rPr>
              <w:t>T型：具体跨度（m）</w:t>
            </w:r>
          </w:p>
        </w:tc>
        <w:tc>
          <w:tcPr>
            <w:tcW w:w="3140" w:type="dxa"/>
            <w:vAlign w:val="center"/>
          </w:tcPr>
          <w:p w:rsidR="006573B0" w:rsidRDefault="000F178E">
            <w:pPr>
              <w:spacing w:line="0" w:lineRule="atLeast"/>
              <w:jc w:val="left"/>
              <w:rPr>
                <w:rFonts w:ascii="宋体" w:hAnsi="宋体"/>
                <w:color w:val="000000"/>
                <w:kern w:val="0"/>
              </w:rPr>
            </w:pPr>
            <w:r>
              <w:rPr>
                <w:rFonts w:ascii="宋体" w:hAnsi="宋体" w:hint="eastAsia"/>
                <w:kern w:val="0"/>
              </w:rPr>
              <w:t>覆盖原则：同单元内T型梁，大跨度可覆盖小跨度，企业获取该跨度T</w:t>
            </w:r>
            <w:proofErr w:type="gramStart"/>
            <w:r>
              <w:rPr>
                <w:rFonts w:ascii="宋体" w:hAnsi="宋体" w:hint="eastAsia"/>
                <w:kern w:val="0"/>
              </w:rPr>
              <w:t>梁生产</w:t>
            </w:r>
            <w:proofErr w:type="gramEnd"/>
            <w:r>
              <w:rPr>
                <w:rFonts w:ascii="宋体" w:hAnsi="宋体" w:hint="eastAsia"/>
                <w:kern w:val="0"/>
              </w:rPr>
              <w:t>许可证，允许生产本单元内该跨度及以下所有跨度的T型梁。</w:t>
            </w:r>
          </w:p>
        </w:tc>
      </w:tr>
      <w:tr w:rsidR="006573B0">
        <w:trPr>
          <w:trHeight w:val="901"/>
          <w:jc w:val="center"/>
        </w:trPr>
        <w:tc>
          <w:tcPr>
            <w:tcW w:w="689" w:type="dxa"/>
            <w:vMerge/>
            <w:vAlign w:val="center"/>
          </w:tcPr>
          <w:p w:rsidR="006573B0" w:rsidRDefault="006573B0">
            <w:pPr>
              <w:spacing w:line="0" w:lineRule="atLeast"/>
              <w:jc w:val="center"/>
              <w:rPr>
                <w:rFonts w:ascii="宋体" w:hAnsi="宋体"/>
                <w:color w:val="000000"/>
                <w:kern w:val="0"/>
              </w:rPr>
            </w:pPr>
          </w:p>
        </w:tc>
        <w:tc>
          <w:tcPr>
            <w:tcW w:w="1462" w:type="dxa"/>
            <w:vMerge/>
            <w:vAlign w:val="center"/>
          </w:tcPr>
          <w:p w:rsidR="006573B0" w:rsidRDefault="006573B0">
            <w:pPr>
              <w:spacing w:line="0" w:lineRule="atLeast"/>
              <w:jc w:val="center"/>
              <w:rPr>
                <w:rFonts w:ascii="宋体" w:hAnsi="宋体"/>
                <w:color w:val="000000"/>
                <w:kern w:val="0"/>
              </w:rPr>
            </w:pPr>
          </w:p>
        </w:tc>
        <w:tc>
          <w:tcPr>
            <w:tcW w:w="708" w:type="dxa"/>
            <w:vAlign w:val="center"/>
          </w:tcPr>
          <w:p w:rsidR="006573B0" w:rsidRDefault="000F178E">
            <w:pPr>
              <w:spacing w:line="0" w:lineRule="atLeast"/>
              <w:jc w:val="center"/>
              <w:rPr>
                <w:rFonts w:ascii="宋体" w:hAnsi="宋体"/>
                <w:kern w:val="0"/>
              </w:rPr>
            </w:pPr>
            <w:r>
              <w:rPr>
                <w:rFonts w:ascii="宋体" w:hAnsi="宋体" w:hint="eastAsia"/>
                <w:kern w:val="0"/>
              </w:rPr>
              <w:t>3</w:t>
            </w:r>
          </w:p>
        </w:tc>
        <w:tc>
          <w:tcPr>
            <w:tcW w:w="3119" w:type="dxa"/>
            <w:vAlign w:val="center"/>
          </w:tcPr>
          <w:p w:rsidR="006573B0" w:rsidRDefault="000F178E">
            <w:pPr>
              <w:spacing w:line="0" w:lineRule="atLeast"/>
              <w:jc w:val="left"/>
              <w:rPr>
                <w:rFonts w:ascii="宋体" w:hAnsi="宋体"/>
                <w:kern w:val="0"/>
              </w:rPr>
            </w:pPr>
            <w:r>
              <w:rPr>
                <w:rFonts w:ascii="宋体" w:hAnsi="宋体" w:hint="eastAsia"/>
                <w:kern w:val="0"/>
              </w:rPr>
              <w:t>异型：具体截面型式</w:t>
            </w:r>
          </w:p>
        </w:tc>
        <w:tc>
          <w:tcPr>
            <w:tcW w:w="3140" w:type="dxa"/>
            <w:vAlign w:val="center"/>
          </w:tcPr>
          <w:p w:rsidR="006573B0" w:rsidRDefault="000F178E">
            <w:pPr>
              <w:spacing w:line="0" w:lineRule="atLeast"/>
              <w:jc w:val="left"/>
              <w:rPr>
                <w:rFonts w:ascii="宋体" w:hAnsi="宋体"/>
                <w:color w:val="000000"/>
                <w:kern w:val="0"/>
              </w:rPr>
            </w:pPr>
            <w:r>
              <w:rPr>
                <w:rFonts w:ascii="宋体" w:hAnsi="宋体" w:hint="eastAsia"/>
                <w:color w:val="000000"/>
                <w:kern w:val="0"/>
              </w:rPr>
              <w:t>/</w:t>
            </w:r>
          </w:p>
        </w:tc>
      </w:tr>
      <w:tr w:rsidR="006573B0">
        <w:trPr>
          <w:trHeight w:val="901"/>
          <w:jc w:val="center"/>
        </w:trPr>
        <w:tc>
          <w:tcPr>
            <w:tcW w:w="689" w:type="dxa"/>
            <w:vMerge w:val="restart"/>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2</w:t>
            </w:r>
          </w:p>
        </w:tc>
        <w:tc>
          <w:tcPr>
            <w:tcW w:w="1462" w:type="dxa"/>
            <w:vMerge w:val="restart"/>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先张法预应力混凝土铁路桥简支梁产品</w:t>
            </w:r>
          </w:p>
        </w:tc>
        <w:tc>
          <w:tcPr>
            <w:tcW w:w="708" w:type="dxa"/>
            <w:vAlign w:val="center"/>
          </w:tcPr>
          <w:p w:rsidR="006573B0" w:rsidRDefault="000F178E">
            <w:pPr>
              <w:spacing w:line="0" w:lineRule="atLeast"/>
              <w:jc w:val="center"/>
              <w:rPr>
                <w:rFonts w:ascii="宋体" w:hAnsi="宋体"/>
                <w:kern w:val="0"/>
              </w:rPr>
            </w:pPr>
            <w:r>
              <w:rPr>
                <w:rFonts w:ascii="宋体" w:hAnsi="宋体" w:hint="eastAsia"/>
                <w:kern w:val="0"/>
              </w:rPr>
              <w:t>1</w:t>
            </w:r>
          </w:p>
        </w:tc>
        <w:tc>
          <w:tcPr>
            <w:tcW w:w="3119" w:type="dxa"/>
            <w:vAlign w:val="center"/>
          </w:tcPr>
          <w:p w:rsidR="006573B0" w:rsidRDefault="000F178E">
            <w:pPr>
              <w:spacing w:line="0" w:lineRule="atLeast"/>
              <w:jc w:val="left"/>
              <w:rPr>
                <w:rFonts w:ascii="宋体" w:hAnsi="宋体"/>
                <w:kern w:val="0"/>
              </w:rPr>
            </w:pPr>
            <w:r>
              <w:rPr>
                <w:rFonts w:ascii="宋体" w:hAnsi="宋体" w:hint="eastAsia"/>
                <w:kern w:val="0"/>
              </w:rPr>
              <w:t>箱型：双线、单线、多线</w:t>
            </w:r>
          </w:p>
        </w:tc>
        <w:tc>
          <w:tcPr>
            <w:tcW w:w="3140" w:type="dxa"/>
            <w:vAlign w:val="center"/>
          </w:tcPr>
          <w:p w:rsidR="006573B0" w:rsidRDefault="000F178E">
            <w:pPr>
              <w:spacing w:line="0" w:lineRule="atLeast"/>
              <w:jc w:val="left"/>
              <w:rPr>
                <w:rFonts w:ascii="宋体" w:hAnsi="宋体"/>
                <w:color w:val="000000"/>
                <w:kern w:val="0"/>
              </w:rPr>
            </w:pPr>
            <w:r>
              <w:rPr>
                <w:rFonts w:ascii="宋体" w:hAnsi="宋体" w:hint="eastAsia"/>
                <w:color w:val="000000"/>
                <w:kern w:val="0"/>
              </w:rPr>
              <w:t>平行原则：</w:t>
            </w:r>
            <w:r>
              <w:rPr>
                <w:rFonts w:ascii="宋体" w:hAnsi="宋体" w:hint="eastAsia"/>
                <w:kern w:val="0"/>
              </w:rPr>
              <w:t>同单元内箱型梁，双线、单线、多线可互代，企业获取任意一种线数的箱梁，允许生产本单元内所有线数的箱梁。</w:t>
            </w:r>
          </w:p>
        </w:tc>
      </w:tr>
      <w:tr w:rsidR="006573B0">
        <w:trPr>
          <w:trHeight w:val="901"/>
          <w:jc w:val="center"/>
        </w:trPr>
        <w:tc>
          <w:tcPr>
            <w:tcW w:w="689" w:type="dxa"/>
            <w:vMerge/>
            <w:vAlign w:val="center"/>
          </w:tcPr>
          <w:p w:rsidR="006573B0" w:rsidRDefault="006573B0">
            <w:pPr>
              <w:spacing w:line="0" w:lineRule="atLeast"/>
              <w:jc w:val="center"/>
              <w:rPr>
                <w:rFonts w:ascii="宋体" w:hAnsi="宋体"/>
                <w:color w:val="000000"/>
                <w:kern w:val="0"/>
              </w:rPr>
            </w:pPr>
          </w:p>
        </w:tc>
        <w:tc>
          <w:tcPr>
            <w:tcW w:w="1462" w:type="dxa"/>
            <w:vMerge/>
            <w:vAlign w:val="center"/>
          </w:tcPr>
          <w:p w:rsidR="006573B0" w:rsidRDefault="006573B0">
            <w:pPr>
              <w:spacing w:line="0" w:lineRule="atLeast"/>
              <w:jc w:val="center"/>
              <w:rPr>
                <w:rFonts w:ascii="宋体" w:hAnsi="宋体"/>
                <w:color w:val="000000"/>
                <w:kern w:val="0"/>
              </w:rPr>
            </w:pPr>
          </w:p>
        </w:tc>
        <w:tc>
          <w:tcPr>
            <w:tcW w:w="708" w:type="dxa"/>
            <w:vAlign w:val="center"/>
          </w:tcPr>
          <w:p w:rsidR="006573B0" w:rsidRDefault="000F178E">
            <w:pPr>
              <w:spacing w:line="0" w:lineRule="atLeast"/>
              <w:jc w:val="center"/>
              <w:rPr>
                <w:rFonts w:ascii="宋体" w:hAnsi="宋体"/>
                <w:kern w:val="0"/>
              </w:rPr>
            </w:pPr>
            <w:r>
              <w:rPr>
                <w:rFonts w:ascii="宋体" w:hAnsi="宋体" w:hint="eastAsia"/>
                <w:kern w:val="0"/>
              </w:rPr>
              <w:t>2</w:t>
            </w:r>
          </w:p>
        </w:tc>
        <w:tc>
          <w:tcPr>
            <w:tcW w:w="3119" w:type="dxa"/>
            <w:vAlign w:val="center"/>
          </w:tcPr>
          <w:p w:rsidR="006573B0" w:rsidRDefault="000F178E">
            <w:pPr>
              <w:spacing w:line="0" w:lineRule="atLeast"/>
              <w:jc w:val="left"/>
              <w:rPr>
                <w:rFonts w:ascii="宋体" w:hAnsi="宋体"/>
                <w:kern w:val="0"/>
              </w:rPr>
            </w:pPr>
            <w:r>
              <w:rPr>
                <w:rFonts w:ascii="宋体" w:hAnsi="宋体" w:hint="eastAsia"/>
                <w:kern w:val="0"/>
              </w:rPr>
              <w:t>T型：具体跨度（m）</w:t>
            </w:r>
          </w:p>
        </w:tc>
        <w:tc>
          <w:tcPr>
            <w:tcW w:w="3140" w:type="dxa"/>
            <w:vAlign w:val="center"/>
          </w:tcPr>
          <w:p w:rsidR="006573B0" w:rsidRDefault="000F178E">
            <w:pPr>
              <w:spacing w:line="0" w:lineRule="atLeast"/>
              <w:rPr>
                <w:rFonts w:ascii="宋体" w:hAnsi="宋体"/>
                <w:color w:val="000000"/>
                <w:kern w:val="0"/>
              </w:rPr>
            </w:pPr>
            <w:r>
              <w:rPr>
                <w:rFonts w:ascii="宋体" w:hAnsi="宋体" w:hint="eastAsia"/>
                <w:kern w:val="0"/>
              </w:rPr>
              <w:t>覆盖原则：同单元内T型梁，大跨度可覆盖小跨度，企业获取该跨度T</w:t>
            </w:r>
            <w:proofErr w:type="gramStart"/>
            <w:r>
              <w:rPr>
                <w:rFonts w:ascii="宋体" w:hAnsi="宋体" w:hint="eastAsia"/>
                <w:kern w:val="0"/>
              </w:rPr>
              <w:t>梁生产</w:t>
            </w:r>
            <w:proofErr w:type="gramEnd"/>
            <w:r>
              <w:rPr>
                <w:rFonts w:ascii="宋体" w:hAnsi="宋体" w:hint="eastAsia"/>
                <w:kern w:val="0"/>
              </w:rPr>
              <w:t>许可证，允许生产本单元内该跨度及以下所有跨度的T型梁。</w:t>
            </w:r>
          </w:p>
        </w:tc>
      </w:tr>
      <w:tr w:rsidR="006573B0">
        <w:trPr>
          <w:trHeight w:val="901"/>
          <w:jc w:val="center"/>
        </w:trPr>
        <w:tc>
          <w:tcPr>
            <w:tcW w:w="689" w:type="dxa"/>
            <w:vMerge/>
            <w:vAlign w:val="center"/>
          </w:tcPr>
          <w:p w:rsidR="006573B0" w:rsidRDefault="006573B0">
            <w:pPr>
              <w:spacing w:line="0" w:lineRule="atLeast"/>
              <w:jc w:val="center"/>
              <w:rPr>
                <w:rFonts w:ascii="宋体" w:hAnsi="宋体"/>
                <w:color w:val="000000"/>
                <w:kern w:val="0"/>
              </w:rPr>
            </w:pPr>
          </w:p>
        </w:tc>
        <w:tc>
          <w:tcPr>
            <w:tcW w:w="1462" w:type="dxa"/>
            <w:vMerge/>
            <w:vAlign w:val="center"/>
          </w:tcPr>
          <w:p w:rsidR="006573B0" w:rsidRDefault="006573B0">
            <w:pPr>
              <w:spacing w:line="0" w:lineRule="atLeast"/>
              <w:jc w:val="center"/>
              <w:rPr>
                <w:rFonts w:ascii="宋体" w:hAnsi="宋体"/>
                <w:color w:val="000000"/>
                <w:kern w:val="0"/>
              </w:rPr>
            </w:pPr>
          </w:p>
        </w:tc>
        <w:tc>
          <w:tcPr>
            <w:tcW w:w="708" w:type="dxa"/>
            <w:vAlign w:val="center"/>
          </w:tcPr>
          <w:p w:rsidR="006573B0" w:rsidRDefault="000F178E">
            <w:pPr>
              <w:spacing w:line="0" w:lineRule="atLeast"/>
              <w:jc w:val="center"/>
              <w:rPr>
                <w:rFonts w:ascii="宋体" w:hAnsi="宋体"/>
                <w:kern w:val="0"/>
              </w:rPr>
            </w:pPr>
            <w:r>
              <w:rPr>
                <w:rFonts w:ascii="宋体" w:hAnsi="宋体" w:hint="eastAsia"/>
                <w:kern w:val="0"/>
              </w:rPr>
              <w:t>3</w:t>
            </w:r>
          </w:p>
        </w:tc>
        <w:tc>
          <w:tcPr>
            <w:tcW w:w="3119" w:type="dxa"/>
            <w:vAlign w:val="center"/>
          </w:tcPr>
          <w:p w:rsidR="006573B0" w:rsidRDefault="000F178E">
            <w:pPr>
              <w:spacing w:line="0" w:lineRule="atLeast"/>
              <w:jc w:val="left"/>
              <w:rPr>
                <w:rFonts w:ascii="宋体" w:hAnsi="宋体"/>
                <w:kern w:val="0"/>
              </w:rPr>
            </w:pPr>
            <w:r>
              <w:rPr>
                <w:rFonts w:ascii="宋体" w:hAnsi="宋体" w:hint="eastAsia"/>
                <w:kern w:val="0"/>
              </w:rPr>
              <w:t>异型：具体截面型式</w:t>
            </w:r>
          </w:p>
        </w:tc>
        <w:tc>
          <w:tcPr>
            <w:tcW w:w="3140" w:type="dxa"/>
            <w:vAlign w:val="center"/>
          </w:tcPr>
          <w:p w:rsidR="006573B0" w:rsidRDefault="000F178E">
            <w:pPr>
              <w:spacing w:line="0" w:lineRule="atLeast"/>
              <w:rPr>
                <w:rFonts w:ascii="宋体" w:hAnsi="宋体"/>
                <w:color w:val="000000"/>
                <w:kern w:val="0"/>
              </w:rPr>
            </w:pPr>
            <w:r>
              <w:rPr>
                <w:rFonts w:ascii="宋体" w:hAnsi="宋体" w:hint="eastAsia"/>
                <w:color w:val="000000"/>
                <w:kern w:val="0"/>
              </w:rPr>
              <w:t>/</w:t>
            </w:r>
          </w:p>
        </w:tc>
      </w:tr>
    </w:tbl>
    <w:p w:rsidR="006573B0" w:rsidRDefault="006573B0">
      <w:pPr>
        <w:pStyle w:val="13"/>
        <w:spacing w:line="360" w:lineRule="auto"/>
        <w:jc w:val="left"/>
        <w:rPr>
          <w:rFonts w:ascii="宋体" w:hAnsi="宋体"/>
          <w:iCs/>
          <w:kern w:val="0"/>
          <w:szCs w:val="24"/>
        </w:rPr>
      </w:pPr>
    </w:p>
    <w:p w:rsidR="006573B0" w:rsidRDefault="000F178E">
      <w:pPr>
        <w:pStyle w:val="14"/>
        <w:numPr>
          <w:ilvl w:val="0"/>
          <w:numId w:val="1"/>
        </w:numPr>
        <w:spacing w:line="360" w:lineRule="auto"/>
        <w:ind w:left="0" w:firstLine="480"/>
        <w:rPr>
          <w:rFonts w:ascii="宋体" w:hAnsi="宋体"/>
          <w:color w:val="000000"/>
          <w:sz w:val="24"/>
          <w:szCs w:val="24"/>
        </w:rPr>
      </w:pPr>
      <w:r>
        <w:rPr>
          <w:rFonts w:ascii="宋体" w:hAnsi="宋体" w:cs="宋体" w:hint="eastAsia"/>
          <w:sz w:val="24"/>
          <w:szCs w:val="24"/>
        </w:rPr>
        <w:t>本细则的发证产品应</w:t>
      </w:r>
      <w:r>
        <w:rPr>
          <w:rFonts w:ascii="宋体" w:hAnsi="宋体" w:hint="eastAsia"/>
          <w:color w:val="000000"/>
          <w:sz w:val="24"/>
          <w:szCs w:val="24"/>
        </w:rPr>
        <w:t>执行的产品标准和相关标准见表2-1和表2-2。</w:t>
      </w:r>
    </w:p>
    <w:p w:rsidR="006573B0" w:rsidRDefault="000F178E">
      <w:pPr>
        <w:spacing w:line="400" w:lineRule="exact"/>
        <w:ind w:left="426"/>
        <w:jc w:val="center"/>
        <w:rPr>
          <w:rFonts w:ascii="宋体" w:hAnsi="宋体"/>
          <w:b/>
          <w:color w:val="FF0000"/>
          <w:szCs w:val="21"/>
        </w:rPr>
      </w:pPr>
      <w:r>
        <w:rPr>
          <w:rFonts w:ascii="宋体" w:hAnsi="宋体" w:hint="eastAsia"/>
          <w:b/>
          <w:color w:val="000000"/>
          <w:szCs w:val="24"/>
        </w:rPr>
        <w:t>表2-1</w:t>
      </w:r>
      <w:r>
        <w:rPr>
          <w:rFonts w:ascii="宋体" w:hAnsi="宋体" w:hint="eastAsia"/>
          <w:b/>
          <w:color w:val="000000"/>
          <w:szCs w:val="21"/>
        </w:rPr>
        <w:t>预应力混凝土铁路桥简支梁产品执行标准</w:t>
      </w:r>
    </w:p>
    <w:tbl>
      <w:tblPr>
        <w:tblW w:w="918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560"/>
        <w:gridCol w:w="1581"/>
        <w:gridCol w:w="2955"/>
        <w:gridCol w:w="2409"/>
      </w:tblGrid>
      <w:tr w:rsidR="006573B0">
        <w:trPr>
          <w:trHeight w:val="548"/>
        </w:trPr>
        <w:tc>
          <w:tcPr>
            <w:tcW w:w="679" w:type="dxa"/>
            <w:vAlign w:val="center"/>
          </w:tcPr>
          <w:p w:rsidR="006573B0" w:rsidRDefault="000F178E">
            <w:pPr>
              <w:spacing w:line="0" w:lineRule="atLeast"/>
              <w:jc w:val="center"/>
              <w:rPr>
                <w:rFonts w:ascii="宋体" w:hAnsi="宋体"/>
                <w:b/>
                <w:color w:val="000000"/>
                <w:kern w:val="0"/>
              </w:rPr>
            </w:pPr>
            <w:r>
              <w:rPr>
                <w:rFonts w:ascii="宋体" w:hAnsi="宋体" w:hint="eastAsia"/>
                <w:b/>
                <w:color w:val="000000"/>
                <w:kern w:val="0"/>
              </w:rPr>
              <w:t>序号</w:t>
            </w:r>
          </w:p>
        </w:tc>
        <w:tc>
          <w:tcPr>
            <w:tcW w:w="1560" w:type="dxa"/>
            <w:vAlign w:val="center"/>
          </w:tcPr>
          <w:p w:rsidR="006573B0" w:rsidRDefault="000F178E">
            <w:pPr>
              <w:spacing w:line="0" w:lineRule="atLeast"/>
              <w:jc w:val="center"/>
              <w:rPr>
                <w:rFonts w:ascii="宋体" w:hAnsi="宋体"/>
                <w:b/>
                <w:color w:val="000000"/>
                <w:kern w:val="0"/>
              </w:rPr>
            </w:pPr>
            <w:r>
              <w:rPr>
                <w:rFonts w:ascii="宋体" w:hAnsi="宋体" w:hint="eastAsia"/>
                <w:b/>
                <w:color w:val="000000"/>
                <w:kern w:val="0"/>
              </w:rPr>
              <w:t>产品单元</w:t>
            </w:r>
          </w:p>
        </w:tc>
        <w:tc>
          <w:tcPr>
            <w:tcW w:w="1581" w:type="dxa"/>
            <w:vAlign w:val="center"/>
          </w:tcPr>
          <w:p w:rsidR="006573B0" w:rsidRDefault="000F178E">
            <w:pPr>
              <w:spacing w:line="0" w:lineRule="atLeast"/>
              <w:jc w:val="center"/>
              <w:rPr>
                <w:rFonts w:ascii="宋体" w:hAnsi="宋体"/>
                <w:b/>
                <w:color w:val="000000"/>
                <w:kern w:val="0"/>
              </w:rPr>
            </w:pPr>
            <w:r>
              <w:rPr>
                <w:rFonts w:ascii="宋体" w:hAnsi="宋体" w:hint="eastAsia"/>
                <w:b/>
                <w:color w:val="000000"/>
                <w:kern w:val="0"/>
              </w:rPr>
              <w:t>产品标准号</w:t>
            </w:r>
          </w:p>
        </w:tc>
        <w:tc>
          <w:tcPr>
            <w:tcW w:w="2955" w:type="dxa"/>
            <w:vAlign w:val="center"/>
          </w:tcPr>
          <w:p w:rsidR="006573B0" w:rsidRDefault="000F178E">
            <w:pPr>
              <w:spacing w:line="0" w:lineRule="atLeast"/>
              <w:jc w:val="center"/>
              <w:rPr>
                <w:rFonts w:ascii="宋体" w:hAnsi="宋体"/>
                <w:b/>
                <w:color w:val="000000"/>
                <w:kern w:val="0"/>
              </w:rPr>
            </w:pPr>
            <w:r>
              <w:rPr>
                <w:rFonts w:ascii="宋体" w:hAnsi="宋体" w:hint="eastAsia"/>
                <w:b/>
                <w:color w:val="000000"/>
                <w:kern w:val="0"/>
              </w:rPr>
              <w:t>产品标准名称</w:t>
            </w:r>
          </w:p>
        </w:tc>
        <w:tc>
          <w:tcPr>
            <w:tcW w:w="2409" w:type="dxa"/>
            <w:vAlign w:val="center"/>
          </w:tcPr>
          <w:p w:rsidR="006573B0" w:rsidRDefault="000F178E">
            <w:pPr>
              <w:spacing w:line="0" w:lineRule="atLeast"/>
              <w:jc w:val="center"/>
              <w:rPr>
                <w:rFonts w:ascii="宋体" w:hAnsi="宋体"/>
                <w:b/>
                <w:color w:val="000000"/>
                <w:kern w:val="0"/>
              </w:rPr>
            </w:pPr>
            <w:r>
              <w:rPr>
                <w:rFonts w:ascii="宋体" w:hAnsi="宋体" w:hint="eastAsia"/>
                <w:b/>
                <w:color w:val="000000"/>
                <w:kern w:val="0"/>
              </w:rPr>
              <w:t>对应产品</w:t>
            </w:r>
          </w:p>
        </w:tc>
      </w:tr>
      <w:tr w:rsidR="006573B0">
        <w:trPr>
          <w:trHeight w:val="444"/>
        </w:trPr>
        <w:tc>
          <w:tcPr>
            <w:tcW w:w="679" w:type="dxa"/>
            <w:vAlign w:val="center"/>
          </w:tcPr>
          <w:p w:rsidR="006573B0" w:rsidRDefault="000F178E">
            <w:pPr>
              <w:jc w:val="center"/>
              <w:rPr>
                <w:rFonts w:ascii="宋体" w:hAnsi="宋体"/>
                <w:szCs w:val="21"/>
              </w:rPr>
            </w:pPr>
            <w:r>
              <w:rPr>
                <w:rFonts w:ascii="宋体" w:hAnsi="宋体" w:hint="eastAsia"/>
                <w:szCs w:val="21"/>
              </w:rPr>
              <w:t>1</w:t>
            </w:r>
          </w:p>
        </w:tc>
        <w:tc>
          <w:tcPr>
            <w:tcW w:w="1560" w:type="dxa"/>
            <w:vMerge w:val="restart"/>
            <w:vAlign w:val="center"/>
          </w:tcPr>
          <w:p w:rsidR="006573B0" w:rsidRDefault="000F178E">
            <w:pPr>
              <w:jc w:val="center"/>
              <w:rPr>
                <w:rFonts w:ascii="宋体" w:hAnsi="宋体"/>
                <w:b/>
                <w:color w:val="FF0000"/>
                <w:szCs w:val="21"/>
              </w:rPr>
            </w:pPr>
            <w:r>
              <w:rPr>
                <w:rFonts w:ascii="宋体" w:hAnsi="宋体" w:cs="宋体" w:hint="eastAsia"/>
                <w:kern w:val="0"/>
                <w:szCs w:val="21"/>
              </w:rPr>
              <w:t>后张法预应力混凝土铁路桥简支梁</w:t>
            </w:r>
          </w:p>
        </w:tc>
        <w:tc>
          <w:tcPr>
            <w:tcW w:w="1581" w:type="dxa"/>
            <w:vAlign w:val="center"/>
          </w:tcPr>
          <w:p w:rsidR="006573B0" w:rsidRDefault="000F178E">
            <w:pPr>
              <w:rPr>
                <w:rFonts w:ascii="宋体" w:hAnsi="宋体"/>
                <w:b/>
                <w:color w:val="FF0000"/>
                <w:szCs w:val="21"/>
              </w:rPr>
            </w:pPr>
            <w:r>
              <w:rPr>
                <w:rFonts w:ascii="宋体" w:hAnsi="宋体" w:cs="宋体" w:hint="eastAsia"/>
                <w:kern w:val="0"/>
                <w:szCs w:val="21"/>
              </w:rPr>
              <w:t>TB/T3043-2005</w:t>
            </w:r>
          </w:p>
        </w:tc>
        <w:tc>
          <w:tcPr>
            <w:tcW w:w="2955" w:type="dxa"/>
            <w:vAlign w:val="center"/>
          </w:tcPr>
          <w:p w:rsidR="006573B0" w:rsidRDefault="000F178E">
            <w:pPr>
              <w:rPr>
                <w:rFonts w:ascii="宋体" w:hAnsi="宋体"/>
                <w:b/>
                <w:color w:val="FF0000"/>
                <w:szCs w:val="21"/>
              </w:rPr>
            </w:pPr>
            <w:r>
              <w:rPr>
                <w:rFonts w:ascii="宋体" w:hAnsi="宋体" w:cs="宋体" w:hint="eastAsia"/>
                <w:kern w:val="0"/>
                <w:szCs w:val="21"/>
              </w:rPr>
              <w:t>预制后张法预应力混凝土铁路桥简支T梁技术条件</w:t>
            </w:r>
          </w:p>
        </w:tc>
        <w:tc>
          <w:tcPr>
            <w:tcW w:w="2409" w:type="dxa"/>
            <w:vAlign w:val="center"/>
          </w:tcPr>
          <w:p w:rsidR="006573B0" w:rsidRDefault="000F178E">
            <w:pPr>
              <w:rPr>
                <w:rFonts w:ascii="宋体" w:hAnsi="宋体"/>
                <w:b/>
                <w:color w:val="FF0000"/>
                <w:szCs w:val="21"/>
              </w:rPr>
            </w:pPr>
            <w:r>
              <w:rPr>
                <w:rFonts w:ascii="宋体" w:hAnsi="宋体" w:cs="宋体" w:hint="eastAsia"/>
                <w:kern w:val="0"/>
                <w:szCs w:val="21"/>
              </w:rPr>
              <w:t>时速200公里及以下后张T梁、单腹板后张异型梁</w:t>
            </w:r>
          </w:p>
        </w:tc>
      </w:tr>
      <w:tr w:rsidR="006573B0">
        <w:trPr>
          <w:trHeight w:val="444"/>
        </w:trPr>
        <w:tc>
          <w:tcPr>
            <w:tcW w:w="679" w:type="dxa"/>
            <w:vAlign w:val="center"/>
          </w:tcPr>
          <w:p w:rsidR="006573B0" w:rsidRDefault="000F178E">
            <w:pPr>
              <w:jc w:val="center"/>
              <w:rPr>
                <w:rFonts w:ascii="宋体" w:hAnsi="宋体"/>
                <w:szCs w:val="21"/>
              </w:rPr>
            </w:pPr>
            <w:r>
              <w:rPr>
                <w:rFonts w:ascii="宋体" w:hAnsi="宋体" w:hint="eastAsia"/>
                <w:szCs w:val="21"/>
              </w:rPr>
              <w:t>2</w:t>
            </w:r>
          </w:p>
        </w:tc>
        <w:tc>
          <w:tcPr>
            <w:tcW w:w="1560" w:type="dxa"/>
            <w:vMerge/>
            <w:vAlign w:val="center"/>
          </w:tcPr>
          <w:p w:rsidR="006573B0" w:rsidRDefault="006573B0">
            <w:pPr>
              <w:jc w:val="center"/>
              <w:rPr>
                <w:rFonts w:ascii="宋体" w:hAnsi="宋体"/>
                <w:b/>
                <w:color w:val="FF0000"/>
                <w:szCs w:val="21"/>
              </w:rPr>
            </w:pPr>
          </w:p>
        </w:tc>
        <w:tc>
          <w:tcPr>
            <w:tcW w:w="1581" w:type="dxa"/>
            <w:vAlign w:val="center"/>
          </w:tcPr>
          <w:p w:rsidR="006573B0" w:rsidRDefault="000F178E">
            <w:pPr>
              <w:rPr>
                <w:rFonts w:ascii="宋体" w:hAnsi="宋体"/>
                <w:b/>
                <w:color w:val="FF0000"/>
                <w:szCs w:val="21"/>
              </w:rPr>
            </w:pPr>
            <w:r>
              <w:rPr>
                <w:rFonts w:ascii="宋体" w:hAnsi="宋体" w:hint="eastAsia"/>
                <w:kern w:val="0"/>
              </w:rPr>
              <w:t>TB/T3432-2016</w:t>
            </w:r>
          </w:p>
        </w:tc>
        <w:tc>
          <w:tcPr>
            <w:tcW w:w="2955" w:type="dxa"/>
            <w:vAlign w:val="center"/>
          </w:tcPr>
          <w:p w:rsidR="006573B0" w:rsidRDefault="000F178E">
            <w:pPr>
              <w:rPr>
                <w:rFonts w:ascii="宋体" w:hAnsi="宋体"/>
                <w:b/>
                <w:color w:val="FF0000"/>
                <w:szCs w:val="21"/>
              </w:rPr>
            </w:pPr>
            <w:r>
              <w:rPr>
                <w:rFonts w:ascii="宋体" w:hAnsi="宋体" w:hint="eastAsia"/>
                <w:kern w:val="0"/>
              </w:rPr>
              <w:t>高速铁路预制后张法预应力混凝土简支梁</w:t>
            </w:r>
          </w:p>
        </w:tc>
        <w:tc>
          <w:tcPr>
            <w:tcW w:w="2409" w:type="dxa"/>
            <w:vAlign w:val="center"/>
          </w:tcPr>
          <w:p w:rsidR="006573B0" w:rsidRDefault="000F178E">
            <w:pPr>
              <w:rPr>
                <w:rFonts w:ascii="宋体" w:hAnsi="宋体"/>
                <w:b/>
                <w:color w:val="FF0000"/>
                <w:szCs w:val="21"/>
              </w:rPr>
            </w:pPr>
            <w:r>
              <w:rPr>
                <w:rFonts w:ascii="宋体" w:hAnsi="宋体" w:cs="宋体" w:hint="eastAsia"/>
                <w:kern w:val="0"/>
                <w:szCs w:val="21"/>
              </w:rPr>
              <w:t>后张箱梁、时速200公里以上后张T梁、多（双）腹板后张异型梁</w:t>
            </w:r>
          </w:p>
        </w:tc>
      </w:tr>
      <w:tr w:rsidR="006573B0">
        <w:trPr>
          <w:trHeight w:val="444"/>
        </w:trPr>
        <w:tc>
          <w:tcPr>
            <w:tcW w:w="679" w:type="dxa"/>
            <w:vAlign w:val="center"/>
          </w:tcPr>
          <w:p w:rsidR="006573B0" w:rsidRDefault="000F178E">
            <w:pPr>
              <w:jc w:val="center"/>
              <w:rPr>
                <w:rFonts w:ascii="宋体" w:hAnsi="宋体"/>
                <w:szCs w:val="21"/>
              </w:rPr>
            </w:pPr>
            <w:r>
              <w:rPr>
                <w:rFonts w:ascii="宋体" w:hAnsi="宋体" w:hint="eastAsia"/>
                <w:szCs w:val="21"/>
              </w:rPr>
              <w:t>3</w:t>
            </w:r>
          </w:p>
        </w:tc>
        <w:tc>
          <w:tcPr>
            <w:tcW w:w="1560" w:type="dxa"/>
            <w:vMerge w:val="restart"/>
            <w:vAlign w:val="center"/>
          </w:tcPr>
          <w:p w:rsidR="006573B0" w:rsidRDefault="000F178E">
            <w:pPr>
              <w:jc w:val="center"/>
              <w:rPr>
                <w:rFonts w:ascii="宋体" w:hAnsi="宋体"/>
                <w:b/>
                <w:color w:val="FF0000"/>
                <w:szCs w:val="21"/>
              </w:rPr>
            </w:pPr>
            <w:r>
              <w:rPr>
                <w:rFonts w:ascii="宋体" w:hAnsi="宋体" w:cs="宋体" w:hint="eastAsia"/>
                <w:kern w:val="0"/>
                <w:szCs w:val="21"/>
              </w:rPr>
              <w:t>先张法预应力混凝土铁路桥简支梁</w:t>
            </w:r>
          </w:p>
        </w:tc>
        <w:tc>
          <w:tcPr>
            <w:tcW w:w="1581" w:type="dxa"/>
            <w:vAlign w:val="center"/>
          </w:tcPr>
          <w:p w:rsidR="006573B0" w:rsidRDefault="000F178E">
            <w:pPr>
              <w:rPr>
                <w:rFonts w:ascii="宋体" w:hAnsi="宋体"/>
                <w:b/>
                <w:color w:val="FF0000"/>
                <w:szCs w:val="21"/>
              </w:rPr>
            </w:pPr>
            <w:r>
              <w:rPr>
                <w:rFonts w:ascii="宋体" w:hAnsi="宋体" w:cs="宋体" w:hint="eastAsia"/>
                <w:kern w:val="0"/>
                <w:szCs w:val="21"/>
              </w:rPr>
              <w:t>TB/T2484-2005</w:t>
            </w:r>
          </w:p>
        </w:tc>
        <w:tc>
          <w:tcPr>
            <w:tcW w:w="2955" w:type="dxa"/>
            <w:vAlign w:val="center"/>
          </w:tcPr>
          <w:p w:rsidR="006573B0" w:rsidRDefault="000F178E">
            <w:pPr>
              <w:rPr>
                <w:rFonts w:ascii="宋体" w:hAnsi="宋体"/>
                <w:b/>
                <w:color w:val="FF0000"/>
                <w:szCs w:val="21"/>
              </w:rPr>
            </w:pPr>
            <w:r>
              <w:rPr>
                <w:rFonts w:ascii="宋体" w:hAnsi="宋体" w:cs="宋体" w:hint="eastAsia"/>
                <w:kern w:val="0"/>
                <w:szCs w:val="21"/>
              </w:rPr>
              <w:t>预制先张法预应力混凝土铁路桥简支T梁技术条件</w:t>
            </w:r>
          </w:p>
        </w:tc>
        <w:tc>
          <w:tcPr>
            <w:tcW w:w="2409" w:type="dxa"/>
            <w:vAlign w:val="center"/>
          </w:tcPr>
          <w:p w:rsidR="006573B0" w:rsidRDefault="000F178E">
            <w:pPr>
              <w:rPr>
                <w:rFonts w:ascii="宋体" w:hAnsi="宋体"/>
                <w:b/>
                <w:color w:val="FF0000"/>
                <w:szCs w:val="21"/>
              </w:rPr>
            </w:pPr>
            <w:r>
              <w:rPr>
                <w:rFonts w:ascii="宋体" w:hAnsi="宋体" w:cs="宋体" w:hint="eastAsia"/>
                <w:kern w:val="0"/>
                <w:szCs w:val="21"/>
              </w:rPr>
              <w:t>时速200公里及以下先张T梁、单腹板先张异型梁</w:t>
            </w:r>
          </w:p>
        </w:tc>
      </w:tr>
      <w:tr w:rsidR="006573B0">
        <w:trPr>
          <w:trHeight w:val="444"/>
        </w:trPr>
        <w:tc>
          <w:tcPr>
            <w:tcW w:w="679" w:type="dxa"/>
            <w:vAlign w:val="center"/>
          </w:tcPr>
          <w:p w:rsidR="006573B0" w:rsidRDefault="000F178E">
            <w:pPr>
              <w:jc w:val="center"/>
              <w:rPr>
                <w:rFonts w:ascii="宋体" w:hAnsi="宋体"/>
                <w:szCs w:val="21"/>
              </w:rPr>
            </w:pPr>
            <w:r>
              <w:rPr>
                <w:rFonts w:ascii="宋体" w:hAnsi="宋体" w:hint="eastAsia"/>
                <w:szCs w:val="21"/>
              </w:rPr>
              <w:t>4</w:t>
            </w:r>
          </w:p>
        </w:tc>
        <w:tc>
          <w:tcPr>
            <w:tcW w:w="1560" w:type="dxa"/>
            <w:vMerge/>
            <w:vAlign w:val="center"/>
          </w:tcPr>
          <w:p w:rsidR="006573B0" w:rsidRDefault="006573B0">
            <w:pPr>
              <w:rPr>
                <w:rFonts w:ascii="宋体" w:hAnsi="宋体"/>
                <w:b/>
                <w:color w:val="FF0000"/>
                <w:szCs w:val="21"/>
              </w:rPr>
            </w:pPr>
          </w:p>
        </w:tc>
        <w:tc>
          <w:tcPr>
            <w:tcW w:w="1581" w:type="dxa"/>
            <w:vAlign w:val="center"/>
          </w:tcPr>
          <w:p w:rsidR="006573B0" w:rsidRDefault="000F178E">
            <w:pPr>
              <w:rPr>
                <w:rFonts w:ascii="宋体" w:hAnsi="宋体"/>
                <w:b/>
                <w:color w:val="FF0000"/>
                <w:szCs w:val="21"/>
              </w:rPr>
            </w:pPr>
            <w:r>
              <w:rPr>
                <w:rFonts w:ascii="宋体" w:hAnsi="宋体" w:hint="eastAsia"/>
                <w:kern w:val="0"/>
              </w:rPr>
              <w:t>TB/T3433-2016</w:t>
            </w:r>
          </w:p>
        </w:tc>
        <w:tc>
          <w:tcPr>
            <w:tcW w:w="2955" w:type="dxa"/>
            <w:vAlign w:val="center"/>
          </w:tcPr>
          <w:p w:rsidR="006573B0" w:rsidRDefault="000F178E">
            <w:pPr>
              <w:rPr>
                <w:rFonts w:ascii="宋体" w:hAnsi="宋体"/>
                <w:b/>
                <w:color w:val="FF0000"/>
                <w:szCs w:val="21"/>
              </w:rPr>
            </w:pPr>
            <w:r>
              <w:rPr>
                <w:rFonts w:ascii="宋体" w:hAnsi="宋体" w:hint="eastAsia"/>
                <w:kern w:val="0"/>
              </w:rPr>
              <w:t>高速铁路预制先张法预应力混凝土简支梁</w:t>
            </w:r>
          </w:p>
        </w:tc>
        <w:tc>
          <w:tcPr>
            <w:tcW w:w="2409" w:type="dxa"/>
            <w:vAlign w:val="center"/>
          </w:tcPr>
          <w:p w:rsidR="006573B0" w:rsidRDefault="000F178E">
            <w:pPr>
              <w:rPr>
                <w:rFonts w:ascii="宋体" w:hAnsi="宋体"/>
                <w:b/>
                <w:color w:val="FF0000"/>
                <w:szCs w:val="21"/>
              </w:rPr>
            </w:pPr>
            <w:r>
              <w:rPr>
                <w:rFonts w:ascii="宋体" w:hAnsi="宋体" w:cs="宋体" w:hint="eastAsia"/>
                <w:kern w:val="0"/>
                <w:szCs w:val="21"/>
              </w:rPr>
              <w:t>先张箱梁、时速200公里以上先张T梁、多腹板先张异型梁</w:t>
            </w:r>
          </w:p>
        </w:tc>
      </w:tr>
    </w:tbl>
    <w:p w:rsidR="006573B0" w:rsidRDefault="006573B0">
      <w:pPr>
        <w:spacing w:line="400" w:lineRule="exact"/>
        <w:ind w:left="426"/>
        <w:jc w:val="center"/>
        <w:rPr>
          <w:rFonts w:ascii="宋体" w:hAnsi="宋体"/>
          <w:b/>
          <w:color w:val="000000"/>
          <w:szCs w:val="24"/>
        </w:rPr>
      </w:pPr>
    </w:p>
    <w:p w:rsidR="006573B0" w:rsidRDefault="000F178E">
      <w:pPr>
        <w:spacing w:line="400" w:lineRule="exact"/>
        <w:ind w:left="426"/>
        <w:jc w:val="center"/>
        <w:rPr>
          <w:rFonts w:ascii="宋体" w:hAnsi="宋体"/>
          <w:b/>
          <w:color w:val="FF0000"/>
          <w:szCs w:val="21"/>
        </w:rPr>
      </w:pPr>
      <w:r>
        <w:rPr>
          <w:rFonts w:ascii="宋体" w:hAnsi="宋体" w:hint="eastAsia"/>
          <w:b/>
          <w:color w:val="000000"/>
          <w:szCs w:val="24"/>
        </w:rPr>
        <w:t>表2-2</w:t>
      </w:r>
      <w:r>
        <w:rPr>
          <w:rFonts w:ascii="宋体" w:hAnsi="宋体" w:hint="eastAsia"/>
          <w:b/>
          <w:color w:val="000000"/>
          <w:szCs w:val="21"/>
        </w:rPr>
        <w:t>预应力混凝土铁路桥简支梁产品相关标准</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2254"/>
        <w:gridCol w:w="4820"/>
        <w:gridCol w:w="1417"/>
      </w:tblGrid>
      <w:tr w:rsidR="006573B0">
        <w:trPr>
          <w:trHeight w:val="532"/>
          <w:tblHeader/>
        </w:trPr>
        <w:tc>
          <w:tcPr>
            <w:tcW w:w="689" w:type="dxa"/>
            <w:vAlign w:val="center"/>
          </w:tcPr>
          <w:p w:rsidR="006573B0" w:rsidRDefault="000F178E">
            <w:pPr>
              <w:spacing w:line="0" w:lineRule="atLeast"/>
              <w:jc w:val="center"/>
              <w:rPr>
                <w:rFonts w:ascii="宋体" w:hAnsi="宋体"/>
                <w:b/>
                <w:color w:val="000000"/>
                <w:kern w:val="0"/>
              </w:rPr>
            </w:pPr>
            <w:r>
              <w:rPr>
                <w:rFonts w:ascii="宋体" w:hAnsi="宋体" w:hint="eastAsia"/>
                <w:b/>
                <w:color w:val="000000"/>
                <w:kern w:val="0"/>
              </w:rPr>
              <w:t>序号</w:t>
            </w:r>
          </w:p>
        </w:tc>
        <w:tc>
          <w:tcPr>
            <w:tcW w:w="2254" w:type="dxa"/>
            <w:vAlign w:val="center"/>
          </w:tcPr>
          <w:p w:rsidR="006573B0" w:rsidRDefault="000F178E">
            <w:pPr>
              <w:spacing w:line="0" w:lineRule="atLeast"/>
              <w:jc w:val="center"/>
              <w:rPr>
                <w:rFonts w:ascii="宋体" w:hAnsi="宋体"/>
                <w:b/>
                <w:kern w:val="0"/>
              </w:rPr>
            </w:pPr>
            <w:r>
              <w:rPr>
                <w:rFonts w:ascii="宋体" w:hAnsi="宋体" w:hint="eastAsia"/>
                <w:b/>
                <w:kern w:val="0"/>
              </w:rPr>
              <w:t>相关标准号</w:t>
            </w:r>
          </w:p>
        </w:tc>
        <w:tc>
          <w:tcPr>
            <w:tcW w:w="4820" w:type="dxa"/>
            <w:vAlign w:val="center"/>
          </w:tcPr>
          <w:p w:rsidR="006573B0" w:rsidRDefault="000F178E">
            <w:pPr>
              <w:spacing w:line="0" w:lineRule="atLeast"/>
              <w:jc w:val="center"/>
              <w:rPr>
                <w:rFonts w:ascii="宋体" w:hAnsi="宋体"/>
                <w:b/>
                <w:kern w:val="0"/>
              </w:rPr>
            </w:pPr>
            <w:r>
              <w:rPr>
                <w:rFonts w:ascii="宋体" w:hAnsi="宋体" w:hint="eastAsia"/>
                <w:b/>
                <w:kern w:val="0"/>
              </w:rPr>
              <w:t>相关标准名称</w:t>
            </w:r>
          </w:p>
        </w:tc>
        <w:tc>
          <w:tcPr>
            <w:tcW w:w="1417" w:type="dxa"/>
            <w:vAlign w:val="center"/>
          </w:tcPr>
          <w:p w:rsidR="006573B0" w:rsidRDefault="000F178E">
            <w:pPr>
              <w:spacing w:line="0" w:lineRule="atLeast"/>
              <w:jc w:val="center"/>
              <w:rPr>
                <w:rFonts w:ascii="宋体" w:hAnsi="宋体"/>
                <w:b/>
                <w:color w:val="000000"/>
                <w:kern w:val="0"/>
              </w:rPr>
            </w:pPr>
            <w:r>
              <w:rPr>
                <w:rFonts w:ascii="宋体" w:hAnsi="宋体" w:hint="eastAsia"/>
                <w:b/>
                <w:color w:val="000000"/>
                <w:kern w:val="0"/>
              </w:rPr>
              <w:t>备注</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1</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GB175-2007</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通用硅酸盐水泥</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2</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GB/T701-2008</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低碳钢热轧圆盘条</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3</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GB1499.1-2008</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钢筋混凝土用钢  第1部分:热轧光圆钢筋</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4</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GB1499.2-2007</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钢筋混凝土用钢  第2部分:热轧带肋钢筋</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5</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GB/T5224-2014</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预应力混凝土用钢绞线</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6</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GB/T5836.1-2006</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建筑排水用硬聚氯乙烯（PVC-U）管材</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7</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GB/T5836.2-2006</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建筑排水用硬聚氯乙烯（PVC-U）管件</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8</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GB/T10002.1-2006</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给水用硬聚氯乙烯（PVC-U）管材</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9</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GB/T14684-2011</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建设用砂</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10</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GB/T14685-2011</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建设用卵石、碎石</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11</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GB/T20221-2006</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无压埋地排污、排水用硬聚氯乙烯（PVC-U）管材</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12</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GB23439-2009</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混凝土膨胀剂</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13</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GB/T50080-2002</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普通混凝土拌合物性能试验方法标准</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14</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GB/T50081-2002</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普通混凝土力学性能试验方法标准</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15</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GB/T50082-2009</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普通混凝土长期性能和耐久性能试验方法</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16</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GB50119-2013</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混凝土外加剂应用技术规范</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17</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TB/T1853-2006</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铁路桥梁钢支座</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18</w:t>
            </w:r>
          </w:p>
        </w:tc>
        <w:tc>
          <w:tcPr>
            <w:tcW w:w="2254"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TB/T2092-2003</w:t>
            </w:r>
          </w:p>
        </w:tc>
        <w:tc>
          <w:tcPr>
            <w:tcW w:w="4820"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预应力混凝土铁路桥简支梁静载弯曲试验方法及评定标准</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19</w:t>
            </w:r>
          </w:p>
        </w:tc>
        <w:tc>
          <w:tcPr>
            <w:tcW w:w="2254" w:type="dxa"/>
            <w:vAlign w:val="center"/>
          </w:tcPr>
          <w:p w:rsidR="006573B0" w:rsidRDefault="000F178E">
            <w:pPr>
              <w:spacing w:line="0" w:lineRule="atLeast"/>
              <w:jc w:val="left"/>
              <w:rPr>
                <w:rFonts w:ascii="宋体" w:hAnsi="宋体" w:cs="宋体"/>
                <w:kern w:val="0"/>
                <w:szCs w:val="21"/>
              </w:rPr>
            </w:pPr>
            <w:r>
              <w:rPr>
                <w:rFonts w:ascii="宋体" w:hAnsi="宋体" w:cs="宋体"/>
                <w:kern w:val="0"/>
                <w:szCs w:val="21"/>
              </w:rPr>
              <w:t>TB/T2331</w:t>
            </w:r>
            <w:r>
              <w:rPr>
                <w:rFonts w:ascii="宋体" w:hAnsi="宋体" w:cs="宋体" w:hint="eastAsia"/>
                <w:kern w:val="0"/>
                <w:szCs w:val="21"/>
              </w:rPr>
              <w:t>－</w:t>
            </w:r>
            <w:r>
              <w:rPr>
                <w:rFonts w:ascii="宋体" w:hAnsi="宋体" w:cs="宋体"/>
                <w:kern w:val="0"/>
                <w:szCs w:val="21"/>
              </w:rPr>
              <w:t>2013</w:t>
            </w:r>
          </w:p>
        </w:tc>
        <w:tc>
          <w:tcPr>
            <w:tcW w:w="4820" w:type="dxa"/>
            <w:vAlign w:val="center"/>
          </w:tcPr>
          <w:p w:rsidR="006573B0" w:rsidRDefault="000F178E">
            <w:pPr>
              <w:spacing w:line="0" w:lineRule="atLeast"/>
              <w:jc w:val="left"/>
              <w:rPr>
                <w:rFonts w:ascii="宋体" w:hAnsi="宋体" w:cs="宋体"/>
                <w:kern w:val="0"/>
                <w:szCs w:val="21"/>
              </w:rPr>
            </w:pPr>
            <w:r>
              <w:rPr>
                <w:rFonts w:ascii="宋体" w:hAnsi="宋体" w:cs="宋体" w:hint="eastAsia"/>
                <w:kern w:val="0"/>
                <w:szCs w:val="21"/>
              </w:rPr>
              <w:t>铁路桥梁盆式支座</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20</w:t>
            </w:r>
          </w:p>
        </w:tc>
        <w:tc>
          <w:tcPr>
            <w:tcW w:w="2254"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TB/T2965-2011</w:t>
            </w:r>
          </w:p>
        </w:tc>
        <w:tc>
          <w:tcPr>
            <w:tcW w:w="4820"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铁路混凝土桥面防水层技术条件</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21</w:t>
            </w:r>
          </w:p>
        </w:tc>
        <w:tc>
          <w:tcPr>
            <w:tcW w:w="2254"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TB/T3054-2002</w:t>
            </w:r>
          </w:p>
        </w:tc>
        <w:tc>
          <w:tcPr>
            <w:tcW w:w="4820"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铁路混凝土工程预防碱-骨料反应技术条件</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22</w:t>
            </w:r>
          </w:p>
        </w:tc>
        <w:tc>
          <w:tcPr>
            <w:tcW w:w="2254"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TB/T3193-2008</w:t>
            </w:r>
          </w:p>
        </w:tc>
        <w:tc>
          <w:tcPr>
            <w:tcW w:w="4820"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铁路工程预应力筋夹片式锚具、夹具和连接器技术条件</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23</w:t>
            </w:r>
          </w:p>
        </w:tc>
        <w:tc>
          <w:tcPr>
            <w:tcW w:w="2254" w:type="dxa"/>
            <w:vAlign w:val="center"/>
          </w:tcPr>
          <w:p w:rsidR="006573B0" w:rsidRDefault="000F178E">
            <w:pPr>
              <w:spacing w:line="0" w:lineRule="atLeast"/>
              <w:jc w:val="left"/>
              <w:rPr>
                <w:rFonts w:ascii="宋体" w:hAnsi="宋体" w:cs="宋体"/>
                <w:kern w:val="0"/>
                <w:szCs w:val="21"/>
              </w:rPr>
            </w:pPr>
            <w:r>
              <w:rPr>
                <w:rFonts w:ascii="宋体" w:hAnsi="宋体" w:cs="宋体" w:hint="eastAsia"/>
                <w:kern w:val="0"/>
                <w:szCs w:val="21"/>
              </w:rPr>
              <w:t>TB/T3274-2011</w:t>
            </w:r>
          </w:p>
        </w:tc>
        <w:tc>
          <w:tcPr>
            <w:tcW w:w="4820" w:type="dxa"/>
            <w:vAlign w:val="center"/>
          </w:tcPr>
          <w:p w:rsidR="006573B0" w:rsidRDefault="000F178E">
            <w:pPr>
              <w:spacing w:line="0" w:lineRule="atLeast"/>
              <w:jc w:val="left"/>
              <w:rPr>
                <w:rFonts w:ascii="宋体" w:hAnsi="宋体" w:cs="宋体"/>
                <w:kern w:val="0"/>
                <w:szCs w:val="21"/>
              </w:rPr>
            </w:pPr>
            <w:r>
              <w:rPr>
                <w:rFonts w:ascii="宋体" w:hAnsi="宋体" w:cs="宋体" w:hint="eastAsia"/>
                <w:kern w:val="0"/>
                <w:szCs w:val="21"/>
              </w:rPr>
              <w:t>铁路混凝土梁配件多元合金共渗防腐技术条件</w:t>
            </w:r>
          </w:p>
        </w:tc>
        <w:tc>
          <w:tcPr>
            <w:tcW w:w="1417" w:type="dxa"/>
            <w:vAlign w:val="center"/>
          </w:tcPr>
          <w:p w:rsidR="006573B0" w:rsidRDefault="006573B0">
            <w:pPr>
              <w:spacing w:line="0" w:lineRule="atLeast"/>
              <w:jc w:val="center"/>
              <w:rPr>
                <w:rFonts w:ascii="宋体" w:hAnsi="宋体"/>
                <w:color w:val="000000"/>
                <w:kern w:val="0"/>
              </w:rPr>
            </w:pP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24</w:t>
            </w:r>
          </w:p>
        </w:tc>
        <w:tc>
          <w:tcPr>
            <w:tcW w:w="2254" w:type="dxa"/>
            <w:vAlign w:val="center"/>
          </w:tcPr>
          <w:p w:rsidR="006573B0" w:rsidRDefault="000F178E">
            <w:pPr>
              <w:spacing w:line="0" w:lineRule="atLeast"/>
              <w:jc w:val="left"/>
              <w:rPr>
                <w:rFonts w:ascii="宋体" w:hAnsi="宋体" w:cs="宋体"/>
                <w:kern w:val="0"/>
                <w:szCs w:val="21"/>
              </w:rPr>
            </w:pPr>
            <w:r>
              <w:rPr>
                <w:rFonts w:ascii="宋体" w:hAnsi="宋体" w:cs="宋体" w:hint="eastAsia"/>
                <w:kern w:val="0"/>
                <w:szCs w:val="21"/>
              </w:rPr>
              <w:t>TB/T3275-2011</w:t>
            </w:r>
          </w:p>
        </w:tc>
        <w:tc>
          <w:tcPr>
            <w:tcW w:w="4820" w:type="dxa"/>
            <w:vAlign w:val="center"/>
          </w:tcPr>
          <w:p w:rsidR="006573B0" w:rsidRDefault="000F178E">
            <w:pPr>
              <w:spacing w:line="0" w:lineRule="atLeast"/>
              <w:jc w:val="left"/>
              <w:rPr>
                <w:rFonts w:ascii="宋体" w:hAnsi="宋体" w:cs="宋体"/>
                <w:kern w:val="0"/>
                <w:szCs w:val="21"/>
              </w:rPr>
            </w:pPr>
            <w:r>
              <w:rPr>
                <w:rFonts w:ascii="宋体" w:hAnsi="宋体" w:cs="宋体"/>
                <w:kern w:val="0"/>
                <w:szCs w:val="21"/>
              </w:rPr>
              <w:t>铁路混凝土</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25</w:t>
            </w:r>
          </w:p>
        </w:tc>
        <w:tc>
          <w:tcPr>
            <w:tcW w:w="2254" w:type="dxa"/>
            <w:vAlign w:val="center"/>
          </w:tcPr>
          <w:p w:rsidR="006573B0" w:rsidRDefault="000F178E">
            <w:pPr>
              <w:spacing w:line="0" w:lineRule="atLeast"/>
              <w:jc w:val="left"/>
              <w:rPr>
                <w:rFonts w:ascii="宋体" w:hAnsi="宋体"/>
                <w:b/>
                <w:kern w:val="0"/>
              </w:rPr>
            </w:pPr>
            <w:r>
              <w:rPr>
                <w:rFonts w:ascii="宋体" w:hAnsi="宋体" w:cs="宋体"/>
                <w:kern w:val="0"/>
                <w:szCs w:val="21"/>
              </w:rPr>
              <w:t>TB/T 3320-2013</w:t>
            </w:r>
          </w:p>
        </w:tc>
        <w:tc>
          <w:tcPr>
            <w:tcW w:w="4820"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铁路桥梁球型支座</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26</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TB10002.1-2005</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铁路桥涵设计基本规范</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27</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TB10002.3-2005</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铁路桥涵钢筋混凝土和预应力混凝土结构设计规范</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28</w:t>
            </w:r>
          </w:p>
        </w:tc>
        <w:tc>
          <w:tcPr>
            <w:tcW w:w="2254" w:type="dxa"/>
            <w:vAlign w:val="center"/>
          </w:tcPr>
          <w:p w:rsidR="006573B0" w:rsidRDefault="000F178E">
            <w:pPr>
              <w:spacing w:line="0" w:lineRule="atLeast"/>
              <w:jc w:val="left"/>
              <w:rPr>
                <w:rFonts w:ascii="宋体" w:hAnsi="宋体" w:cs="宋体"/>
                <w:kern w:val="0"/>
                <w:szCs w:val="21"/>
              </w:rPr>
            </w:pPr>
            <w:r>
              <w:rPr>
                <w:rFonts w:ascii="宋体" w:hAnsi="宋体" w:cs="宋体" w:hint="eastAsia"/>
                <w:kern w:val="0"/>
                <w:szCs w:val="21"/>
              </w:rPr>
              <w:t>TB10005-2010</w:t>
            </w:r>
          </w:p>
        </w:tc>
        <w:tc>
          <w:tcPr>
            <w:tcW w:w="4820" w:type="dxa"/>
            <w:vAlign w:val="center"/>
          </w:tcPr>
          <w:p w:rsidR="006573B0" w:rsidRDefault="000F178E">
            <w:pPr>
              <w:spacing w:line="0" w:lineRule="atLeast"/>
              <w:jc w:val="left"/>
              <w:rPr>
                <w:rFonts w:ascii="宋体" w:hAnsi="宋体" w:cs="宋体"/>
                <w:kern w:val="0"/>
                <w:szCs w:val="21"/>
              </w:rPr>
            </w:pPr>
            <w:r>
              <w:rPr>
                <w:rFonts w:ascii="宋体" w:hAnsi="宋体" w:cs="宋体" w:hint="eastAsia"/>
                <w:kern w:val="0"/>
                <w:szCs w:val="21"/>
              </w:rPr>
              <w:t>铁路混凝土结构耐久性设计规范</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29</w:t>
            </w:r>
          </w:p>
        </w:tc>
        <w:tc>
          <w:tcPr>
            <w:tcW w:w="2254"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TB10415-2003</w:t>
            </w:r>
          </w:p>
        </w:tc>
        <w:tc>
          <w:tcPr>
            <w:tcW w:w="4820"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铁路桥涵工程施工质量验收标准</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30</w:t>
            </w:r>
          </w:p>
        </w:tc>
        <w:tc>
          <w:tcPr>
            <w:tcW w:w="2254"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TB10424-2010</w:t>
            </w:r>
          </w:p>
        </w:tc>
        <w:tc>
          <w:tcPr>
            <w:tcW w:w="4820"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铁路混凝土工程施工质量验收标准</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31</w:t>
            </w:r>
          </w:p>
        </w:tc>
        <w:tc>
          <w:tcPr>
            <w:tcW w:w="2254"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TB10425-1994</w:t>
            </w:r>
          </w:p>
        </w:tc>
        <w:tc>
          <w:tcPr>
            <w:tcW w:w="4820" w:type="dxa"/>
            <w:vAlign w:val="center"/>
          </w:tcPr>
          <w:p w:rsidR="006573B0" w:rsidRDefault="000F178E">
            <w:pPr>
              <w:spacing w:line="0" w:lineRule="atLeast"/>
              <w:jc w:val="left"/>
              <w:rPr>
                <w:rFonts w:ascii="宋体" w:hAnsi="宋体"/>
                <w:b/>
                <w:kern w:val="0"/>
              </w:rPr>
            </w:pPr>
            <w:r>
              <w:rPr>
                <w:rFonts w:ascii="宋体" w:hAnsi="宋体" w:cs="宋体" w:hint="eastAsia"/>
                <w:kern w:val="0"/>
                <w:szCs w:val="21"/>
              </w:rPr>
              <w:t>铁路混凝土强度检验评定标准</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32</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TB10621-2014</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高速铁路设计规范</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高速铁路</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33</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TB10752-2010</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高速铁路桥涵工程施工质量验收标准</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高速铁路</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34</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TZ203-2008</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客货共线铁路桥涵工程施工技术指南</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35</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TJ/GW120-2013</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铁路混凝土桥梁弹性体伸缩缝暂行技术条件</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36</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铁建设【2010】241号</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铁路混凝土工程施工技术指南</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37</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科技基</w:t>
            </w:r>
            <w:r>
              <w:rPr>
                <w:rFonts w:ascii="宋体" w:hAnsi="宋体" w:cs="宋体"/>
                <w:kern w:val="0"/>
                <w:szCs w:val="21"/>
              </w:rPr>
              <w:t>[2006]45</w:t>
            </w:r>
            <w:r>
              <w:rPr>
                <w:rFonts w:ascii="宋体" w:hAnsi="宋体" w:cs="宋体" w:hint="eastAsia"/>
                <w:kern w:val="0"/>
                <w:szCs w:val="21"/>
              </w:rPr>
              <w:t>号</w:t>
            </w:r>
          </w:p>
        </w:tc>
        <w:tc>
          <w:tcPr>
            <w:tcW w:w="4820" w:type="dxa"/>
            <w:vAlign w:val="center"/>
          </w:tcPr>
          <w:p w:rsidR="006573B0" w:rsidRDefault="000F178E">
            <w:pPr>
              <w:widowControl/>
              <w:jc w:val="left"/>
              <w:rPr>
                <w:rFonts w:ascii="宋体" w:hAnsi="宋体" w:cs="宋体"/>
                <w:kern w:val="0"/>
                <w:szCs w:val="21"/>
              </w:rPr>
            </w:pPr>
            <w:r>
              <w:rPr>
                <w:rFonts w:ascii="宋体" w:hAnsi="宋体" w:cs="宋体"/>
                <w:kern w:val="0"/>
                <w:szCs w:val="21"/>
              </w:rPr>
              <w:t>SQMZ</w:t>
            </w:r>
            <w:r>
              <w:rPr>
                <w:rFonts w:ascii="宋体" w:hAnsi="宋体" w:cs="宋体" w:hint="eastAsia"/>
                <w:kern w:val="0"/>
                <w:szCs w:val="21"/>
              </w:rPr>
              <w:t>型双曲面钢支座暂行技术条件</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38</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科技基</w:t>
            </w:r>
            <w:r>
              <w:rPr>
                <w:rFonts w:ascii="宋体" w:hAnsi="宋体" w:cs="宋体"/>
                <w:kern w:val="0"/>
                <w:szCs w:val="21"/>
              </w:rPr>
              <w:t>[2005]101</w:t>
            </w:r>
            <w:r>
              <w:rPr>
                <w:rFonts w:ascii="宋体" w:hAnsi="宋体" w:cs="宋体" w:hint="eastAsia"/>
                <w:kern w:val="0"/>
                <w:szCs w:val="21"/>
              </w:rPr>
              <w:t>号</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客运专线桥梁圆柱面钢支座暂行技术条件</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39</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科技基[2005]101号</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客运专线桥梁伸缩装置暂行技术条件</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高速铁路</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40</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TGX001～101-2012</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铁路工程试验仪器检验校验方法</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41</w:t>
            </w:r>
          </w:p>
        </w:tc>
        <w:tc>
          <w:tcPr>
            <w:tcW w:w="2254" w:type="dxa"/>
            <w:vAlign w:val="center"/>
          </w:tcPr>
          <w:p w:rsidR="006573B0" w:rsidRDefault="000F178E">
            <w:pPr>
              <w:widowControl/>
              <w:jc w:val="left"/>
              <w:rPr>
                <w:rFonts w:ascii="宋体" w:hAnsi="宋体" w:cs="宋体"/>
                <w:kern w:val="0"/>
                <w:szCs w:val="21"/>
              </w:rPr>
            </w:pPr>
            <w:r>
              <w:rPr>
                <w:rFonts w:ascii="宋体" w:hAnsi="宋体" w:cs="宋体"/>
                <w:kern w:val="0"/>
                <w:szCs w:val="21"/>
              </w:rPr>
              <w:t>JG/T163-2013</w:t>
            </w:r>
            <w:r>
              <w:rPr>
                <w:rFonts w:ascii="宋体" w:hAnsi="宋体" w:cs="宋体" w:hint="eastAsia"/>
                <w:kern w:val="0"/>
                <w:szCs w:val="21"/>
              </w:rPr>
              <w:t> </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钢筋机械连接用套筒</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42</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JGJ18-2012</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钢筋焊接及验收规程</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43</w:t>
            </w:r>
          </w:p>
        </w:tc>
        <w:tc>
          <w:tcPr>
            <w:tcW w:w="2254" w:type="dxa"/>
            <w:vAlign w:val="center"/>
          </w:tcPr>
          <w:p w:rsidR="006573B0" w:rsidRDefault="000F178E">
            <w:pPr>
              <w:widowControl/>
              <w:jc w:val="left"/>
              <w:rPr>
                <w:rFonts w:ascii="宋体" w:hAnsi="宋体" w:cs="宋体"/>
                <w:kern w:val="0"/>
                <w:szCs w:val="21"/>
              </w:rPr>
            </w:pPr>
            <w:r>
              <w:rPr>
                <w:rFonts w:ascii="宋体" w:hAnsi="宋体" w:cs="宋体"/>
                <w:kern w:val="0"/>
                <w:szCs w:val="21"/>
              </w:rPr>
              <w:t>JGJ55-2011</w:t>
            </w:r>
          </w:p>
        </w:tc>
        <w:tc>
          <w:tcPr>
            <w:tcW w:w="4820" w:type="dxa"/>
            <w:vAlign w:val="center"/>
          </w:tcPr>
          <w:p w:rsidR="006573B0" w:rsidRDefault="000F178E">
            <w:pPr>
              <w:widowControl/>
              <w:jc w:val="left"/>
              <w:rPr>
                <w:rFonts w:ascii="宋体" w:hAnsi="宋体" w:cs="宋体"/>
                <w:kern w:val="0"/>
                <w:szCs w:val="21"/>
              </w:rPr>
            </w:pPr>
            <w:r>
              <w:rPr>
                <w:rFonts w:ascii="宋体" w:hAnsi="宋体" w:cs="宋体"/>
                <w:kern w:val="0"/>
                <w:szCs w:val="21"/>
              </w:rPr>
              <w:t>普通混凝土配合比设计规程</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44</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JGJ107-2015</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钢筋机械连接技术规程</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45</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JJG52-2013</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弹簧管式一般压力表、压力真空表和真空表</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46</w:t>
            </w:r>
          </w:p>
        </w:tc>
        <w:tc>
          <w:tcPr>
            <w:tcW w:w="2254"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JJG621-2012</w:t>
            </w:r>
          </w:p>
        </w:tc>
        <w:tc>
          <w:tcPr>
            <w:tcW w:w="4820" w:type="dxa"/>
            <w:vAlign w:val="center"/>
          </w:tcPr>
          <w:p w:rsidR="006573B0" w:rsidRDefault="000F178E">
            <w:pPr>
              <w:widowControl/>
              <w:jc w:val="left"/>
              <w:rPr>
                <w:rFonts w:ascii="宋体" w:hAnsi="宋体" w:cs="宋体"/>
                <w:kern w:val="0"/>
                <w:szCs w:val="21"/>
              </w:rPr>
            </w:pPr>
            <w:r>
              <w:rPr>
                <w:rFonts w:ascii="宋体" w:hAnsi="宋体" w:cs="宋体" w:hint="eastAsia"/>
                <w:kern w:val="0"/>
                <w:szCs w:val="21"/>
              </w:rPr>
              <w:t>液压千斤顶</w:t>
            </w:r>
          </w:p>
        </w:tc>
        <w:tc>
          <w:tcPr>
            <w:tcW w:w="1417"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w:t>
            </w:r>
          </w:p>
        </w:tc>
      </w:tr>
    </w:tbl>
    <w:p w:rsidR="006573B0" w:rsidRDefault="000F178E">
      <w:pPr>
        <w:pStyle w:val="13"/>
        <w:spacing w:line="360" w:lineRule="auto"/>
        <w:jc w:val="left"/>
        <w:rPr>
          <w:rFonts w:ascii="宋体" w:hAnsi="宋体" w:cs="宋体"/>
          <w:iCs/>
          <w:color w:val="000000"/>
          <w:kern w:val="0"/>
          <w:szCs w:val="21"/>
        </w:rPr>
      </w:pPr>
      <w:r>
        <w:rPr>
          <w:rFonts w:ascii="宋体" w:hAnsi="宋体" w:cs="宋体" w:hint="eastAsia"/>
          <w:iCs/>
          <w:color w:val="000000"/>
          <w:kern w:val="0"/>
          <w:szCs w:val="21"/>
        </w:rPr>
        <w:t>注：标准一经修订，企业应当</w:t>
      </w:r>
      <w:proofErr w:type="gramStart"/>
      <w:r>
        <w:rPr>
          <w:rFonts w:ascii="宋体" w:hAnsi="宋体" w:cs="宋体" w:hint="eastAsia"/>
          <w:iCs/>
          <w:color w:val="000000"/>
          <w:kern w:val="0"/>
          <w:szCs w:val="21"/>
        </w:rPr>
        <w:t>自标准</w:t>
      </w:r>
      <w:proofErr w:type="gramEnd"/>
      <w:r>
        <w:rPr>
          <w:rFonts w:ascii="宋体" w:hAnsi="宋体" w:cs="宋体" w:hint="eastAsia"/>
          <w:iCs/>
          <w:color w:val="000000"/>
          <w:kern w:val="0"/>
          <w:szCs w:val="21"/>
        </w:rPr>
        <w:t>实施之日起按新标准组织生产，生产许可证企业实地核查和产品检验应当按照新标准要求进行。</w:t>
      </w:r>
    </w:p>
    <w:p w:rsidR="006573B0" w:rsidRDefault="006573B0">
      <w:pPr>
        <w:pStyle w:val="14"/>
        <w:spacing w:line="360" w:lineRule="auto"/>
        <w:ind w:firstLineChars="0"/>
        <w:rPr>
          <w:rFonts w:ascii="宋体" w:hAnsi="宋体" w:cs="宋体"/>
          <w:color w:val="000000"/>
        </w:rPr>
      </w:pPr>
    </w:p>
    <w:p w:rsidR="006573B0" w:rsidRDefault="000F178E" w:rsidP="00C117E0">
      <w:pPr>
        <w:pStyle w:val="14"/>
        <w:spacing w:line="360" w:lineRule="auto"/>
        <w:ind w:firstLineChars="0" w:firstLine="0"/>
        <w:jc w:val="center"/>
        <w:outlineLvl w:val="0"/>
        <w:rPr>
          <w:rFonts w:ascii="宋体" w:hAnsi="宋体" w:cs="宋体"/>
          <w:color w:val="000000"/>
        </w:rPr>
      </w:pPr>
      <w:bookmarkStart w:id="3" w:name="_Toc462973182"/>
      <w:r>
        <w:rPr>
          <w:rFonts w:ascii="宋体" w:hAnsi="宋体" w:cs="宋体" w:hint="eastAsia"/>
          <w:b/>
          <w:bCs/>
          <w:color w:val="000000"/>
          <w:sz w:val="28"/>
          <w:szCs w:val="28"/>
        </w:rPr>
        <w:t>第三章  企业申请生产许可证的基本条件和资料</w:t>
      </w:r>
      <w:bookmarkEnd w:id="3"/>
    </w:p>
    <w:p w:rsidR="006573B0" w:rsidRDefault="000F178E">
      <w:pPr>
        <w:pStyle w:val="14"/>
        <w:numPr>
          <w:ilvl w:val="0"/>
          <w:numId w:val="1"/>
        </w:numPr>
        <w:spacing w:line="360" w:lineRule="auto"/>
        <w:ind w:left="0" w:firstLineChars="0" w:firstLine="422"/>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凡生产</w:t>
      </w:r>
      <w:r>
        <w:rPr>
          <w:rFonts w:asciiTheme="minorEastAsia" w:eastAsiaTheme="minorEastAsia" w:hAnsiTheme="minorEastAsia" w:cs="宋体" w:hint="eastAsia"/>
          <w:sz w:val="24"/>
          <w:szCs w:val="24"/>
        </w:rPr>
        <w:t>预应力混凝土铁路桥简支梁</w:t>
      </w:r>
      <w:r>
        <w:rPr>
          <w:rFonts w:asciiTheme="minorEastAsia" w:eastAsiaTheme="minorEastAsia" w:hAnsiTheme="minorEastAsia" w:hint="eastAsia"/>
          <w:sz w:val="24"/>
          <w:szCs w:val="24"/>
        </w:rPr>
        <w:t>产品的企业应具备本条款规定的基本生产条件，内容包括：生产设施和检验设施、生产设备和工艺工装、检验设备、重要原材料见表3-1至表3-4。</w:t>
      </w:r>
    </w:p>
    <w:p w:rsidR="006573B0" w:rsidRDefault="006573B0">
      <w:pPr>
        <w:jc w:val="center"/>
        <w:rPr>
          <w:rFonts w:ascii="宋体" w:hAnsi="宋体"/>
          <w:b/>
          <w:color w:val="000000"/>
          <w:szCs w:val="21"/>
        </w:rPr>
      </w:pPr>
    </w:p>
    <w:p w:rsidR="006573B0" w:rsidRDefault="000F178E">
      <w:pPr>
        <w:jc w:val="center"/>
        <w:rPr>
          <w:rFonts w:ascii="宋体" w:hAnsi="宋体"/>
          <w:b/>
          <w:color w:val="000000"/>
        </w:rPr>
      </w:pPr>
      <w:r>
        <w:rPr>
          <w:rFonts w:ascii="宋体" w:hAnsi="宋体" w:hint="eastAsia"/>
          <w:b/>
          <w:color w:val="000000"/>
          <w:szCs w:val="21"/>
        </w:rPr>
        <w:t xml:space="preserve">表3-1   </w:t>
      </w:r>
      <w:r>
        <w:rPr>
          <w:rFonts w:ascii="宋体" w:hAnsi="宋体" w:hint="eastAsia"/>
          <w:b/>
          <w:color w:val="000000"/>
        </w:rPr>
        <w:t>企业生产</w:t>
      </w:r>
      <w:r>
        <w:rPr>
          <w:rFonts w:ascii="宋体" w:hAnsi="宋体" w:hint="eastAsia"/>
          <w:b/>
        </w:rPr>
        <w:t>预应力混凝土铁路桥简支梁产品应具备的生产设</w:t>
      </w:r>
      <w:r>
        <w:rPr>
          <w:rFonts w:ascii="宋体" w:hAnsi="宋体" w:hint="eastAsia"/>
          <w:b/>
          <w:color w:val="000000"/>
        </w:rPr>
        <w:t>施和检验设施</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3071"/>
        <w:gridCol w:w="5181"/>
      </w:tblGrid>
      <w:tr w:rsidR="006573B0">
        <w:trPr>
          <w:trHeight w:val="520"/>
          <w:tblHeader/>
        </w:trPr>
        <w:tc>
          <w:tcPr>
            <w:tcW w:w="679" w:type="dxa"/>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序号</w:t>
            </w:r>
          </w:p>
        </w:tc>
        <w:tc>
          <w:tcPr>
            <w:tcW w:w="3071" w:type="dxa"/>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生产设施名称</w:t>
            </w:r>
          </w:p>
        </w:tc>
        <w:tc>
          <w:tcPr>
            <w:tcW w:w="5181" w:type="dxa"/>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设施要求</w:t>
            </w:r>
          </w:p>
        </w:tc>
      </w:tr>
      <w:tr w:rsidR="006573B0">
        <w:trPr>
          <w:trHeight w:val="440"/>
        </w:trPr>
        <w:tc>
          <w:tcPr>
            <w:tcW w:w="679"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1</w:t>
            </w:r>
          </w:p>
        </w:tc>
        <w:tc>
          <w:tcPr>
            <w:tcW w:w="3071"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试验室</w:t>
            </w:r>
          </w:p>
        </w:tc>
        <w:tc>
          <w:tcPr>
            <w:tcW w:w="5181"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一般不小于8间×20m</w:t>
            </w:r>
            <w:r>
              <w:rPr>
                <w:rFonts w:ascii="宋体" w:hAnsi="Courier New" w:hint="eastAsia"/>
                <w:color w:val="000000"/>
                <w:vertAlign w:val="superscript"/>
              </w:rPr>
              <w:t>2</w:t>
            </w:r>
            <w:r>
              <w:rPr>
                <w:rFonts w:ascii="宋体" w:hAnsi="Courier New" w:hint="eastAsia"/>
                <w:color w:val="000000"/>
              </w:rPr>
              <w:t>/间（办公室面积不计算在内）</w:t>
            </w:r>
          </w:p>
        </w:tc>
      </w:tr>
      <w:tr w:rsidR="006573B0">
        <w:trPr>
          <w:trHeight w:val="452"/>
        </w:trPr>
        <w:tc>
          <w:tcPr>
            <w:tcW w:w="679"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2</w:t>
            </w:r>
          </w:p>
        </w:tc>
        <w:tc>
          <w:tcPr>
            <w:tcW w:w="3071"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钢筋加工车间</w:t>
            </w:r>
          </w:p>
        </w:tc>
        <w:tc>
          <w:tcPr>
            <w:tcW w:w="5181"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封闭或者半封闭</w:t>
            </w:r>
          </w:p>
        </w:tc>
      </w:tr>
      <w:tr w:rsidR="006573B0">
        <w:trPr>
          <w:trHeight w:val="420"/>
        </w:trPr>
        <w:tc>
          <w:tcPr>
            <w:tcW w:w="679"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3</w:t>
            </w:r>
          </w:p>
        </w:tc>
        <w:tc>
          <w:tcPr>
            <w:tcW w:w="3071"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骨料仓</w:t>
            </w:r>
          </w:p>
        </w:tc>
        <w:tc>
          <w:tcPr>
            <w:tcW w:w="5181"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封闭或者半封闭</w:t>
            </w:r>
          </w:p>
        </w:tc>
      </w:tr>
      <w:tr w:rsidR="006573B0">
        <w:trPr>
          <w:trHeight w:val="420"/>
        </w:trPr>
        <w:tc>
          <w:tcPr>
            <w:tcW w:w="679"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4</w:t>
            </w:r>
          </w:p>
        </w:tc>
        <w:tc>
          <w:tcPr>
            <w:tcW w:w="3071"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原材料库房</w:t>
            </w:r>
          </w:p>
        </w:tc>
        <w:tc>
          <w:tcPr>
            <w:tcW w:w="5181"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封闭或者半封闭，并有防雨防潮措施</w:t>
            </w:r>
          </w:p>
        </w:tc>
      </w:tr>
      <w:tr w:rsidR="006573B0">
        <w:trPr>
          <w:trHeight w:val="400"/>
        </w:trPr>
        <w:tc>
          <w:tcPr>
            <w:tcW w:w="679"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5</w:t>
            </w:r>
          </w:p>
        </w:tc>
        <w:tc>
          <w:tcPr>
            <w:tcW w:w="3071"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蓄水池</w:t>
            </w:r>
          </w:p>
        </w:tc>
        <w:tc>
          <w:tcPr>
            <w:tcW w:w="5181"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储量满足生产需要并有防尘和防护措施</w:t>
            </w:r>
          </w:p>
        </w:tc>
      </w:tr>
    </w:tbl>
    <w:p w:rsidR="006573B0" w:rsidRDefault="006573B0">
      <w:pPr>
        <w:rPr>
          <w:color w:val="FF0000"/>
        </w:rPr>
      </w:pPr>
    </w:p>
    <w:p w:rsidR="006573B0" w:rsidRDefault="006573B0">
      <w:pPr>
        <w:spacing w:line="360" w:lineRule="auto"/>
        <w:ind w:right="787"/>
        <w:jc w:val="center"/>
        <w:rPr>
          <w:rFonts w:ascii="宋体" w:hAnsi="宋体"/>
          <w:b/>
          <w:color w:val="000000"/>
          <w:szCs w:val="21"/>
        </w:rPr>
      </w:pPr>
    </w:p>
    <w:p w:rsidR="006573B0" w:rsidRDefault="000F178E" w:rsidP="00F43F56">
      <w:pPr>
        <w:spacing w:line="360" w:lineRule="auto"/>
        <w:ind w:right="-2"/>
        <w:jc w:val="center"/>
        <w:rPr>
          <w:rFonts w:ascii="宋体" w:hAnsi="宋体"/>
          <w:color w:val="000000"/>
          <w:szCs w:val="21"/>
        </w:rPr>
      </w:pPr>
      <w:r>
        <w:rPr>
          <w:rFonts w:ascii="宋体" w:hAnsi="宋体" w:hint="eastAsia"/>
          <w:b/>
          <w:color w:val="000000"/>
          <w:szCs w:val="21"/>
        </w:rPr>
        <w:t>表3-2   企业生产</w:t>
      </w:r>
      <w:r>
        <w:rPr>
          <w:rFonts w:ascii="宋体" w:hAnsi="宋体" w:hint="eastAsia"/>
          <w:b/>
        </w:rPr>
        <w:t>预应力混凝土铁路桥简支梁</w:t>
      </w:r>
      <w:r>
        <w:rPr>
          <w:rFonts w:ascii="宋体" w:hAnsi="宋体" w:hint="eastAsia"/>
          <w:b/>
          <w:szCs w:val="21"/>
        </w:rPr>
        <w:t>产品</w:t>
      </w:r>
      <w:r>
        <w:rPr>
          <w:rFonts w:ascii="宋体" w:hAnsi="宋体" w:hint="eastAsia"/>
          <w:b/>
        </w:rPr>
        <w:t>应具备的</w:t>
      </w:r>
      <w:r>
        <w:rPr>
          <w:rFonts w:ascii="宋体" w:hAnsi="宋体" w:hint="eastAsia"/>
          <w:b/>
          <w:szCs w:val="21"/>
        </w:rPr>
        <w:t>生产设备和</w:t>
      </w:r>
      <w:r>
        <w:rPr>
          <w:rFonts w:ascii="宋体" w:hAnsi="宋体" w:hint="eastAsia"/>
          <w:b/>
          <w:color w:val="000000"/>
          <w:szCs w:val="21"/>
        </w:rPr>
        <w:t>工艺工装</w:t>
      </w:r>
    </w:p>
    <w:tbl>
      <w:tblPr>
        <w:tblW w:w="9061" w:type="dxa"/>
        <w:jc w:val="center"/>
        <w:tblInd w:w="-1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2268"/>
        <w:gridCol w:w="3997"/>
        <w:gridCol w:w="1524"/>
      </w:tblGrid>
      <w:tr w:rsidR="006573B0">
        <w:trPr>
          <w:trHeight w:val="435"/>
          <w:tblHeader/>
          <w:jc w:val="center"/>
        </w:trPr>
        <w:tc>
          <w:tcPr>
            <w:tcW w:w="1272" w:type="dxa"/>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b/>
                <w:color w:val="000000"/>
                <w:szCs w:val="21"/>
              </w:rPr>
            </w:pPr>
            <w:r>
              <w:rPr>
                <w:rFonts w:ascii="宋体" w:hAnsi="宋体" w:hint="eastAsia"/>
                <w:b/>
                <w:color w:val="000000"/>
                <w:szCs w:val="21"/>
              </w:rPr>
              <w:t>类别</w:t>
            </w: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b/>
                <w:color w:val="000000"/>
                <w:szCs w:val="21"/>
              </w:rPr>
            </w:pPr>
            <w:r>
              <w:rPr>
                <w:rFonts w:ascii="宋体" w:hAnsi="宋体" w:hint="eastAsia"/>
                <w:b/>
                <w:color w:val="000000"/>
                <w:szCs w:val="21"/>
              </w:rPr>
              <w:t>设备名称</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b/>
                <w:color w:val="000000"/>
                <w:szCs w:val="21"/>
              </w:rPr>
            </w:pPr>
            <w:r>
              <w:rPr>
                <w:rFonts w:ascii="宋体" w:hAnsi="宋体" w:hint="eastAsia"/>
                <w:b/>
                <w:color w:val="000000"/>
                <w:szCs w:val="21"/>
              </w:rPr>
              <w:t>设备要求</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b/>
                <w:color w:val="000000"/>
                <w:szCs w:val="21"/>
              </w:rPr>
            </w:pPr>
            <w:r>
              <w:rPr>
                <w:rFonts w:ascii="宋体" w:hAnsi="宋体" w:hint="eastAsia"/>
                <w:b/>
                <w:color w:val="000000"/>
                <w:szCs w:val="21"/>
              </w:rPr>
              <w:t>备注</w:t>
            </w:r>
          </w:p>
        </w:tc>
      </w:tr>
      <w:tr w:rsidR="006573B0">
        <w:trPr>
          <w:cantSplit/>
          <w:trHeight w:val="435"/>
          <w:jc w:val="center"/>
        </w:trPr>
        <w:tc>
          <w:tcPr>
            <w:tcW w:w="1272" w:type="dxa"/>
            <w:vMerge w:val="restart"/>
            <w:tcBorders>
              <w:top w:val="single" w:sz="4" w:space="0" w:color="auto"/>
              <w:left w:val="single" w:sz="4" w:space="0" w:color="auto"/>
              <w:right w:val="single" w:sz="4" w:space="0" w:color="auto"/>
            </w:tcBorders>
            <w:vAlign w:val="center"/>
          </w:tcPr>
          <w:p w:rsidR="006573B0" w:rsidRDefault="000F178E">
            <w:pPr>
              <w:snapToGrid w:val="0"/>
              <w:spacing w:line="300" w:lineRule="auto"/>
              <w:jc w:val="center"/>
              <w:rPr>
                <w:rFonts w:ascii="宋体" w:hAnsi="宋体"/>
                <w:color w:val="000000"/>
                <w:szCs w:val="21"/>
              </w:rPr>
            </w:pPr>
            <w:r>
              <w:rPr>
                <w:rFonts w:ascii="宋体" w:hAnsi="宋体" w:hint="eastAsia"/>
                <w:color w:val="000000"/>
                <w:szCs w:val="21"/>
              </w:rPr>
              <w:t>生产设备</w:t>
            </w: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混凝土搅拌站</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不少于2台，强制</w:t>
            </w:r>
            <w:proofErr w:type="gramStart"/>
            <w:r>
              <w:rPr>
                <w:rFonts w:ascii="宋体" w:hAnsi="宋体" w:hint="eastAsia"/>
                <w:color w:val="000000"/>
                <w:szCs w:val="21"/>
              </w:rPr>
              <w:t>式卧轴</w:t>
            </w:r>
            <w:proofErr w:type="gramEnd"/>
            <w:r>
              <w:rPr>
                <w:rFonts w:ascii="宋体" w:hAnsi="宋体" w:hint="eastAsia"/>
                <w:color w:val="000000"/>
                <w:szCs w:val="21"/>
              </w:rPr>
              <w:t>搅拌机或者强制式行星搅拌机及自动计量配料系统</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法律法规规定的除外</w:t>
            </w:r>
          </w:p>
        </w:tc>
      </w:tr>
      <w:tr w:rsidR="006573B0">
        <w:trPr>
          <w:cantSplit/>
          <w:trHeight w:val="435"/>
          <w:jc w:val="center"/>
        </w:trPr>
        <w:tc>
          <w:tcPr>
            <w:tcW w:w="1272" w:type="dxa"/>
            <w:vMerge/>
            <w:tcBorders>
              <w:left w:val="single" w:sz="4" w:space="0" w:color="auto"/>
              <w:right w:val="single" w:sz="4" w:space="0" w:color="auto"/>
            </w:tcBorders>
            <w:vAlign w:val="center"/>
          </w:tcPr>
          <w:p w:rsidR="006573B0" w:rsidRDefault="006573B0">
            <w:pPr>
              <w:snapToGrid w:val="0"/>
              <w:spacing w:line="300" w:lineRule="auto"/>
              <w:jc w:val="center"/>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压浆台车</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搅拌机（自动计量系统）、压浆泵、真空泵</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proofErr w:type="gramStart"/>
            <w:r>
              <w:rPr>
                <w:rFonts w:ascii="宋体" w:hAnsi="宋体" w:hint="eastAsia"/>
                <w:color w:val="000000"/>
                <w:szCs w:val="21"/>
              </w:rPr>
              <w:t>先张梁无</w:t>
            </w:r>
            <w:proofErr w:type="gramEnd"/>
            <w:r>
              <w:rPr>
                <w:rFonts w:ascii="宋体" w:hAnsi="宋体" w:hint="eastAsia"/>
                <w:color w:val="000000"/>
                <w:szCs w:val="21"/>
              </w:rPr>
              <w:t>此项</w:t>
            </w:r>
          </w:p>
        </w:tc>
      </w:tr>
      <w:tr w:rsidR="006573B0">
        <w:trPr>
          <w:cantSplit/>
          <w:trHeight w:val="435"/>
          <w:jc w:val="center"/>
        </w:trPr>
        <w:tc>
          <w:tcPr>
            <w:tcW w:w="1272" w:type="dxa"/>
            <w:vMerge/>
            <w:tcBorders>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混凝土灌注设备</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输送泵、</w:t>
            </w:r>
            <w:proofErr w:type="gramStart"/>
            <w:r>
              <w:rPr>
                <w:rFonts w:ascii="宋体" w:hAnsi="宋体" w:hint="eastAsia"/>
                <w:color w:val="000000"/>
                <w:szCs w:val="21"/>
              </w:rPr>
              <w:t>布料机</w:t>
            </w:r>
            <w:proofErr w:type="gramEnd"/>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箱梁生产时</w:t>
            </w:r>
          </w:p>
        </w:tc>
      </w:tr>
      <w:tr w:rsidR="006573B0">
        <w:trPr>
          <w:cantSplit/>
          <w:trHeight w:val="435"/>
          <w:jc w:val="center"/>
        </w:trPr>
        <w:tc>
          <w:tcPr>
            <w:tcW w:w="1272" w:type="dxa"/>
            <w:vMerge/>
            <w:tcBorders>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蒸汽养护设备</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供热量应满足混凝土材料预热、制梁、养护和管道压浆需要</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不冬季施工时无此项</w:t>
            </w:r>
          </w:p>
        </w:tc>
      </w:tr>
      <w:tr w:rsidR="006573B0">
        <w:trPr>
          <w:cantSplit/>
          <w:trHeight w:val="435"/>
          <w:jc w:val="center"/>
        </w:trPr>
        <w:tc>
          <w:tcPr>
            <w:tcW w:w="1272" w:type="dxa"/>
            <w:vMerge/>
            <w:tcBorders>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张</w:t>
            </w:r>
            <w:proofErr w:type="gramStart"/>
            <w:r>
              <w:rPr>
                <w:rFonts w:ascii="宋体" w:hAnsi="宋体" w:hint="eastAsia"/>
                <w:color w:val="000000"/>
                <w:szCs w:val="21"/>
              </w:rPr>
              <w:t>拉设备</w:t>
            </w:r>
            <w:proofErr w:type="gramEnd"/>
            <w:r>
              <w:rPr>
                <w:rFonts w:ascii="宋体" w:hAnsi="宋体" w:hint="eastAsia"/>
                <w:color w:val="000000"/>
                <w:szCs w:val="21"/>
              </w:rPr>
              <w:t xml:space="preserve"> </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油泵、千斤顶并以油压表/应力控制为主</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w:t>
            </w:r>
          </w:p>
        </w:tc>
      </w:tr>
      <w:tr w:rsidR="006573B0">
        <w:trPr>
          <w:cantSplit/>
          <w:trHeight w:val="435"/>
          <w:jc w:val="center"/>
        </w:trPr>
        <w:tc>
          <w:tcPr>
            <w:tcW w:w="1272" w:type="dxa"/>
            <w:vMerge/>
            <w:tcBorders>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放</w:t>
            </w:r>
            <w:proofErr w:type="gramStart"/>
            <w:r>
              <w:rPr>
                <w:rFonts w:ascii="宋体" w:hAnsi="宋体" w:hint="eastAsia"/>
                <w:color w:val="000000"/>
                <w:szCs w:val="21"/>
              </w:rPr>
              <w:t>张设备</w:t>
            </w:r>
            <w:proofErr w:type="gramEnd"/>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油泵、千斤顶并以油压表/应力控制为主</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proofErr w:type="gramStart"/>
            <w:r>
              <w:rPr>
                <w:rFonts w:ascii="宋体" w:hAnsi="宋体" w:hint="eastAsia"/>
                <w:color w:val="000000"/>
                <w:szCs w:val="21"/>
              </w:rPr>
              <w:t>先张梁适用</w:t>
            </w:r>
            <w:proofErr w:type="gramEnd"/>
          </w:p>
        </w:tc>
      </w:tr>
      <w:tr w:rsidR="006573B0">
        <w:trPr>
          <w:cantSplit/>
          <w:trHeight w:val="435"/>
          <w:jc w:val="center"/>
        </w:trPr>
        <w:tc>
          <w:tcPr>
            <w:tcW w:w="1272" w:type="dxa"/>
            <w:vMerge/>
            <w:tcBorders>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龙门吊</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额定起吊能力满足最大使用荷载的需要</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w:t>
            </w:r>
          </w:p>
        </w:tc>
      </w:tr>
      <w:tr w:rsidR="006573B0">
        <w:trPr>
          <w:cantSplit/>
          <w:trHeight w:val="435"/>
          <w:jc w:val="center"/>
        </w:trPr>
        <w:tc>
          <w:tcPr>
            <w:tcW w:w="1272" w:type="dxa"/>
            <w:vMerge/>
            <w:tcBorders>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提梁/</w:t>
            </w:r>
            <w:proofErr w:type="gramStart"/>
            <w:r>
              <w:rPr>
                <w:rFonts w:ascii="宋体" w:hAnsi="宋体" w:hint="eastAsia"/>
                <w:color w:val="000000"/>
                <w:szCs w:val="21"/>
              </w:rPr>
              <w:t>移梁设备</w:t>
            </w:r>
            <w:proofErr w:type="gramEnd"/>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额定起吊能力满足最大使用荷载的需要</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采用提梁机时可租赁</w:t>
            </w:r>
          </w:p>
        </w:tc>
      </w:tr>
      <w:tr w:rsidR="006573B0">
        <w:trPr>
          <w:cantSplit/>
          <w:trHeight w:val="435"/>
          <w:jc w:val="center"/>
        </w:trPr>
        <w:tc>
          <w:tcPr>
            <w:tcW w:w="1272" w:type="dxa"/>
            <w:vMerge/>
            <w:tcBorders>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发电机</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备用发电机，功率应满足停电时继续生产、办公、试验室试验</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有双向供电系统时不适用且可租赁</w:t>
            </w:r>
          </w:p>
        </w:tc>
      </w:tr>
      <w:tr w:rsidR="006573B0">
        <w:trPr>
          <w:cantSplit/>
          <w:trHeight w:val="435"/>
          <w:jc w:val="center"/>
        </w:trPr>
        <w:tc>
          <w:tcPr>
            <w:tcW w:w="1272" w:type="dxa"/>
            <w:vMerge w:val="restart"/>
            <w:tcBorders>
              <w:left w:val="single" w:sz="4" w:space="0" w:color="auto"/>
              <w:right w:val="single" w:sz="4" w:space="0" w:color="auto"/>
            </w:tcBorders>
            <w:vAlign w:val="center"/>
          </w:tcPr>
          <w:p w:rsidR="006573B0" w:rsidRDefault="000F178E">
            <w:pPr>
              <w:widowControl/>
              <w:jc w:val="center"/>
              <w:rPr>
                <w:rFonts w:ascii="宋体" w:hAnsi="宋体"/>
                <w:color w:val="000000"/>
                <w:szCs w:val="21"/>
              </w:rPr>
            </w:pPr>
            <w:r>
              <w:rPr>
                <w:rFonts w:ascii="宋体" w:hAnsi="宋体" w:hint="eastAsia"/>
                <w:color w:val="000000"/>
                <w:szCs w:val="21"/>
              </w:rPr>
              <w:t>工艺工装</w:t>
            </w: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proofErr w:type="gramStart"/>
            <w:r>
              <w:rPr>
                <w:rFonts w:ascii="宋体" w:hAnsi="宋体" w:hint="eastAsia"/>
                <w:color w:val="000000"/>
                <w:szCs w:val="21"/>
              </w:rPr>
              <w:t>制梁台座</w:t>
            </w:r>
            <w:proofErr w:type="gramEnd"/>
            <w:r>
              <w:rPr>
                <w:rFonts w:ascii="宋体" w:hAnsi="宋体" w:hint="eastAsia"/>
                <w:color w:val="000000"/>
                <w:szCs w:val="21"/>
              </w:rPr>
              <w:t>及配套装备</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基础牢固，数量满足生产工期的需要</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w:t>
            </w:r>
          </w:p>
        </w:tc>
      </w:tr>
      <w:tr w:rsidR="006573B0">
        <w:trPr>
          <w:cantSplit/>
          <w:trHeight w:val="435"/>
          <w:jc w:val="center"/>
        </w:trPr>
        <w:tc>
          <w:tcPr>
            <w:tcW w:w="1272" w:type="dxa"/>
            <w:vMerge/>
            <w:tcBorders>
              <w:left w:val="single" w:sz="4" w:space="0" w:color="auto"/>
              <w:right w:val="single" w:sz="4" w:space="0" w:color="auto"/>
            </w:tcBorders>
            <w:vAlign w:val="center"/>
          </w:tcPr>
          <w:p w:rsidR="006573B0" w:rsidRDefault="006573B0">
            <w:pPr>
              <w:widowControl/>
              <w:jc w:val="center"/>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proofErr w:type="gramStart"/>
            <w:r>
              <w:rPr>
                <w:rFonts w:ascii="宋体" w:hAnsi="宋体" w:hint="eastAsia"/>
                <w:color w:val="000000"/>
                <w:szCs w:val="21"/>
              </w:rPr>
              <w:t>存梁台座</w:t>
            </w:r>
            <w:proofErr w:type="gramEnd"/>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基础牢固，不产生不均匀沉降</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w:t>
            </w:r>
          </w:p>
        </w:tc>
      </w:tr>
      <w:tr w:rsidR="006573B0">
        <w:trPr>
          <w:cantSplit/>
          <w:trHeight w:val="435"/>
          <w:jc w:val="center"/>
        </w:trPr>
        <w:tc>
          <w:tcPr>
            <w:tcW w:w="1272" w:type="dxa"/>
            <w:vMerge/>
            <w:tcBorders>
              <w:left w:val="single" w:sz="4" w:space="0" w:color="auto"/>
              <w:right w:val="single" w:sz="4" w:space="0" w:color="auto"/>
            </w:tcBorders>
            <w:vAlign w:val="center"/>
          </w:tcPr>
          <w:p w:rsidR="006573B0" w:rsidRDefault="006573B0">
            <w:pPr>
              <w:widowControl/>
              <w:jc w:val="center"/>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模板</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底模、侧模、端模、内模</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可租赁、内模T梁不适用</w:t>
            </w:r>
          </w:p>
        </w:tc>
      </w:tr>
      <w:tr w:rsidR="006573B0">
        <w:trPr>
          <w:cantSplit/>
          <w:trHeight w:val="435"/>
          <w:jc w:val="center"/>
        </w:trPr>
        <w:tc>
          <w:tcPr>
            <w:tcW w:w="1272" w:type="dxa"/>
            <w:vMerge/>
            <w:tcBorders>
              <w:left w:val="single" w:sz="4" w:space="0" w:color="auto"/>
              <w:right w:val="single" w:sz="4" w:space="0" w:color="auto"/>
            </w:tcBorders>
            <w:vAlign w:val="center"/>
          </w:tcPr>
          <w:p w:rsidR="006573B0" w:rsidRDefault="006573B0">
            <w:pPr>
              <w:widowControl/>
              <w:jc w:val="center"/>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定位网片焊接</w:t>
            </w:r>
            <w:proofErr w:type="gramStart"/>
            <w:r>
              <w:rPr>
                <w:rFonts w:ascii="宋体" w:hAnsi="宋体" w:hint="eastAsia"/>
                <w:color w:val="000000"/>
                <w:szCs w:val="21"/>
              </w:rPr>
              <w:t>胎</w:t>
            </w:r>
            <w:proofErr w:type="gramEnd"/>
            <w:r>
              <w:rPr>
                <w:rFonts w:ascii="宋体" w:hAnsi="宋体" w:hint="eastAsia"/>
                <w:color w:val="000000"/>
                <w:szCs w:val="21"/>
              </w:rPr>
              <w:t>卡具</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w:t>
            </w:r>
          </w:p>
        </w:tc>
      </w:tr>
      <w:tr w:rsidR="006573B0">
        <w:trPr>
          <w:cantSplit/>
          <w:trHeight w:val="435"/>
          <w:jc w:val="center"/>
        </w:trPr>
        <w:tc>
          <w:tcPr>
            <w:tcW w:w="1272" w:type="dxa"/>
            <w:vMerge/>
            <w:tcBorders>
              <w:left w:val="single" w:sz="4" w:space="0" w:color="auto"/>
              <w:right w:val="single" w:sz="4" w:space="0" w:color="auto"/>
            </w:tcBorders>
            <w:vAlign w:val="center"/>
          </w:tcPr>
          <w:p w:rsidR="006573B0" w:rsidRDefault="006573B0">
            <w:pPr>
              <w:widowControl/>
              <w:jc w:val="center"/>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梁体钢筋绑扎</w:t>
            </w:r>
            <w:proofErr w:type="gramStart"/>
            <w:r>
              <w:rPr>
                <w:rFonts w:ascii="宋体" w:hAnsi="宋体" w:hint="eastAsia"/>
                <w:color w:val="000000"/>
                <w:szCs w:val="21"/>
              </w:rPr>
              <w:t>胎</w:t>
            </w:r>
            <w:proofErr w:type="gramEnd"/>
            <w:r>
              <w:rPr>
                <w:rFonts w:ascii="宋体" w:hAnsi="宋体" w:hint="eastAsia"/>
                <w:color w:val="000000"/>
                <w:szCs w:val="21"/>
              </w:rPr>
              <w:t>卡具</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底腹板钢筋绑扎胎具、桥面筋绑扎胎具</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箱梁底腹顶钢筋应整体绑扎</w:t>
            </w:r>
          </w:p>
        </w:tc>
      </w:tr>
      <w:tr w:rsidR="006573B0">
        <w:trPr>
          <w:cantSplit/>
          <w:trHeight w:val="435"/>
          <w:jc w:val="center"/>
        </w:trPr>
        <w:tc>
          <w:tcPr>
            <w:tcW w:w="1272" w:type="dxa"/>
            <w:vMerge/>
            <w:tcBorders>
              <w:left w:val="single" w:sz="4" w:space="0" w:color="auto"/>
              <w:right w:val="single" w:sz="4" w:space="0" w:color="auto"/>
            </w:tcBorders>
            <w:vAlign w:val="center"/>
          </w:tcPr>
          <w:p w:rsidR="006573B0" w:rsidRDefault="006573B0">
            <w:pPr>
              <w:widowControl/>
              <w:jc w:val="center"/>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混凝土灌注防雨设施</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能满足在雨中灌注混凝土需要</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箱梁生产时</w:t>
            </w:r>
          </w:p>
        </w:tc>
      </w:tr>
      <w:tr w:rsidR="006573B0">
        <w:trPr>
          <w:cantSplit/>
          <w:trHeight w:val="435"/>
          <w:jc w:val="center"/>
        </w:trPr>
        <w:tc>
          <w:tcPr>
            <w:tcW w:w="1272" w:type="dxa"/>
            <w:vMerge/>
            <w:tcBorders>
              <w:left w:val="single" w:sz="4" w:space="0" w:color="auto"/>
              <w:bottom w:val="single" w:sz="4" w:space="0" w:color="auto"/>
              <w:right w:val="single" w:sz="4" w:space="0" w:color="auto"/>
            </w:tcBorders>
            <w:vAlign w:val="center"/>
          </w:tcPr>
          <w:p w:rsidR="006573B0" w:rsidRDefault="006573B0">
            <w:pPr>
              <w:widowControl/>
              <w:jc w:val="center"/>
              <w:rPr>
                <w:rFonts w:ascii="宋体" w:hAnsi="宋体"/>
                <w:color w:val="000000"/>
                <w:szCs w:val="21"/>
              </w:rPr>
            </w:pPr>
          </w:p>
        </w:tc>
        <w:tc>
          <w:tcPr>
            <w:tcW w:w="2268"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混凝土养护装置</w:t>
            </w:r>
          </w:p>
        </w:tc>
        <w:tc>
          <w:tcPr>
            <w:tcW w:w="3997"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保温设施（蒸养罩、棚、房）</w:t>
            </w:r>
          </w:p>
        </w:tc>
        <w:tc>
          <w:tcPr>
            <w:tcW w:w="1524" w:type="dxa"/>
            <w:tcBorders>
              <w:top w:val="single" w:sz="4" w:space="0" w:color="auto"/>
              <w:left w:val="single" w:sz="4" w:space="0" w:color="auto"/>
              <w:bottom w:val="single" w:sz="4" w:space="0" w:color="auto"/>
              <w:right w:val="single" w:sz="4" w:space="0" w:color="auto"/>
            </w:tcBorders>
            <w:vAlign w:val="center"/>
          </w:tcPr>
          <w:p w:rsidR="006573B0" w:rsidRDefault="000F178E">
            <w:pPr>
              <w:snapToGrid w:val="0"/>
              <w:jc w:val="center"/>
              <w:rPr>
                <w:rFonts w:ascii="宋体" w:hAnsi="宋体"/>
                <w:color w:val="000000"/>
                <w:szCs w:val="21"/>
              </w:rPr>
            </w:pPr>
            <w:r>
              <w:rPr>
                <w:rFonts w:ascii="宋体" w:hAnsi="宋体" w:hint="eastAsia"/>
                <w:color w:val="000000"/>
                <w:szCs w:val="21"/>
              </w:rPr>
              <w:t>蒸汽养护时</w:t>
            </w:r>
          </w:p>
        </w:tc>
      </w:tr>
    </w:tbl>
    <w:p w:rsidR="006573B0" w:rsidRDefault="000F178E">
      <w:pPr>
        <w:pStyle w:val="14"/>
        <w:spacing w:line="360" w:lineRule="auto"/>
        <w:ind w:firstLineChars="0"/>
        <w:rPr>
          <w:rFonts w:ascii="宋体" w:hAnsi="宋体"/>
          <w:iCs/>
          <w:kern w:val="0"/>
        </w:rPr>
      </w:pPr>
      <w:r>
        <w:rPr>
          <w:rFonts w:ascii="宋体" w:hAnsi="宋体" w:hint="eastAsia"/>
          <w:iCs/>
          <w:kern w:val="0"/>
        </w:rPr>
        <w:t>注：（1）本表为企业应具备的基本生产设备和工艺工装，可与上述设备名称不同，但应满足上述设备的功能性能精度要求。</w:t>
      </w:r>
    </w:p>
    <w:p w:rsidR="006573B0" w:rsidRDefault="000F178E">
      <w:pPr>
        <w:pStyle w:val="14"/>
        <w:spacing w:line="360" w:lineRule="auto"/>
        <w:ind w:firstLineChars="350" w:firstLine="735"/>
        <w:rPr>
          <w:rFonts w:ascii="宋体" w:hAnsi="宋体"/>
          <w:iCs/>
          <w:kern w:val="0"/>
          <w:sz w:val="24"/>
          <w:szCs w:val="24"/>
        </w:rPr>
      </w:pPr>
      <w:r>
        <w:rPr>
          <w:rFonts w:ascii="宋体" w:hAnsi="宋体" w:hint="eastAsia"/>
          <w:iCs/>
          <w:kern w:val="0"/>
        </w:rPr>
        <w:t>（2）可租赁的必备设备和工装，租赁时间须满足生产许可证发证周期的要求。</w:t>
      </w:r>
    </w:p>
    <w:p w:rsidR="006573B0" w:rsidRDefault="006573B0">
      <w:pPr>
        <w:jc w:val="center"/>
        <w:rPr>
          <w:rFonts w:ascii="宋体" w:hAnsi="宋体"/>
          <w:b/>
          <w:color w:val="000000"/>
        </w:rPr>
      </w:pPr>
    </w:p>
    <w:p w:rsidR="006573B0" w:rsidRDefault="000F178E">
      <w:pPr>
        <w:jc w:val="center"/>
        <w:rPr>
          <w:rFonts w:ascii="宋体" w:hAnsi="宋体"/>
          <w:b/>
        </w:rPr>
      </w:pPr>
      <w:r>
        <w:rPr>
          <w:rFonts w:ascii="宋体" w:hAnsi="宋体" w:hint="eastAsia"/>
          <w:b/>
          <w:color w:val="000000"/>
        </w:rPr>
        <w:t>表3-3企业生产</w:t>
      </w:r>
      <w:r>
        <w:rPr>
          <w:rFonts w:ascii="宋体" w:hAnsi="宋体" w:hint="eastAsia"/>
          <w:b/>
        </w:rPr>
        <w:t>预应力混凝土铁路桥简支梁产品应具备的检验设备及检验类别</w:t>
      </w:r>
    </w:p>
    <w:tbl>
      <w:tblPr>
        <w:tblW w:w="9016" w:type="dxa"/>
        <w:jc w:val="center"/>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956"/>
        <w:gridCol w:w="2864"/>
        <w:gridCol w:w="756"/>
        <w:gridCol w:w="756"/>
        <w:gridCol w:w="756"/>
        <w:gridCol w:w="1275"/>
      </w:tblGrid>
      <w:tr w:rsidR="00A81FCF" w:rsidTr="00F43F56">
        <w:trPr>
          <w:trHeight w:val="454"/>
          <w:tblHeader/>
          <w:jc w:val="center"/>
        </w:trPr>
        <w:tc>
          <w:tcPr>
            <w:tcW w:w="653" w:type="dxa"/>
            <w:shd w:val="clear" w:color="auto" w:fill="auto"/>
            <w:vAlign w:val="center"/>
          </w:tcPr>
          <w:p w:rsidR="00A81FCF" w:rsidRDefault="00ED180F">
            <w:pPr>
              <w:widowControl/>
              <w:jc w:val="center"/>
              <w:rPr>
                <w:rFonts w:ascii="宋体" w:hAnsi="宋体" w:cs="宋体"/>
                <w:b/>
                <w:kern w:val="0"/>
                <w:szCs w:val="21"/>
              </w:rPr>
            </w:pPr>
            <w:r>
              <w:rPr>
                <w:rFonts w:ascii="宋体" w:hAnsi="宋体" w:cs="宋体"/>
                <w:b/>
                <w:kern w:val="0"/>
                <w:szCs w:val="21"/>
              </w:rPr>
              <w:pict>
                <v:shapetype id="_x0000_t201" coordsize="21600,21600" o:spt="201" path="m,l,21600r21600,l21600,xe">
                  <v:stroke joinstyle="miter"/>
                  <v:path shadowok="f" o:extrusionok="f" strokeok="f" fillok="f" o:connecttype="rect"/>
                  <o:lock v:ext="edit" shapetype="t"/>
                </v:shapetype>
                <v:shape id="_x0000_s1119" type="#_x0000_t201" style="position:absolute;left:0;text-align:left;margin-left:0;margin-top:0;width:54pt;height:14.25pt;z-index:251675136;visibility:hidden" filled="f" stroked="f" o:insetmode="auto">
                  <o:lock v:ext="edit" rotation="t"/>
                </v:shape>
              </w:pict>
            </w:r>
            <w:r w:rsidR="00A81FCF">
              <w:rPr>
                <w:rFonts w:ascii="宋体" w:hAnsi="宋体" w:cs="宋体" w:hint="eastAsia"/>
                <w:b/>
                <w:kern w:val="0"/>
                <w:szCs w:val="21"/>
              </w:rPr>
              <w:t>序号</w:t>
            </w:r>
          </w:p>
        </w:tc>
        <w:tc>
          <w:tcPr>
            <w:tcW w:w="1956" w:type="dxa"/>
            <w:shd w:val="clear" w:color="auto" w:fill="auto"/>
            <w:vAlign w:val="center"/>
          </w:tcPr>
          <w:p w:rsidR="00A81FCF" w:rsidRDefault="00A81FCF">
            <w:pPr>
              <w:widowControl/>
              <w:jc w:val="center"/>
              <w:rPr>
                <w:rFonts w:ascii="宋体" w:hAnsi="宋体" w:cs="宋体"/>
                <w:b/>
                <w:bCs/>
                <w:color w:val="000000"/>
                <w:kern w:val="0"/>
                <w:szCs w:val="21"/>
              </w:rPr>
            </w:pPr>
            <w:r>
              <w:rPr>
                <w:rFonts w:ascii="宋体" w:hAnsi="宋体" w:cs="宋体" w:hint="eastAsia"/>
                <w:b/>
                <w:bCs/>
                <w:color w:val="000000"/>
                <w:kern w:val="0"/>
                <w:szCs w:val="21"/>
              </w:rPr>
              <w:t>检验设备</w:t>
            </w:r>
          </w:p>
        </w:tc>
        <w:tc>
          <w:tcPr>
            <w:tcW w:w="2864" w:type="dxa"/>
            <w:shd w:val="clear" w:color="auto" w:fill="auto"/>
            <w:vAlign w:val="center"/>
          </w:tcPr>
          <w:p w:rsidR="00A81FCF" w:rsidRDefault="00A81FCF">
            <w:pPr>
              <w:widowControl/>
              <w:jc w:val="center"/>
              <w:rPr>
                <w:rFonts w:ascii="宋体" w:hAnsi="宋体" w:cs="宋体"/>
                <w:b/>
                <w:bCs/>
                <w:color w:val="000000"/>
                <w:kern w:val="0"/>
                <w:szCs w:val="21"/>
              </w:rPr>
            </w:pPr>
            <w:r>
              <w:rPr>
                <w:rFonts w:ascii="宋体" w:hAnsi="宋体" w:cs="宋体" w:hint="eastAsia"/>
                <w:b/>
                <w:bCs/>
                <w:color w:val="000000"/>
                <w:kern w:val="0"/>
                <w:szCs w:val="21"/>
              </w:rPr>
              <w:t>精度或测量范围</w:t>
            </w:r>
          </w:p>
        </w:tc>
        <w:tc>
          <w:tcPr>
            <w:tcW w:w="756" w:type="dxa"/>
            <w:shd w:val="clear" w:color="auto" w:fill="auto"/>
            <w:vAlign w:val="center"/>
          </w:tcPr>
          <w:p w:rsidR="00A81FCF" w:rsidRDefault="00A81FCF">
            <w:pPr>
              <w:widowControl/>
              <w:jc w:val="center"/>
              <w:rPr>
                <w:rFonts w:ascii="宋体" w:hAnsi="宋体" w:cs="宋体"/>
                <w:b/>
                <w:bCs/>
                <w:color w:val="000000"/>
                <w:kern w:val="0"/>
                <w:szCs w:val="21"/>
              </w:rPr>
            </w:pPr>
            <w:r>
              <w:rPr>
                <w:rFonts w:ascii="宋体" w:hAnsi="宋体" w:cs="宋体" w:hint="eastAsia"/>
                <w:b/>
                <w:bCs/>
                <w:color w:val="000000"/>
                <w:kern w:val="0"/>
                <w:szCs w:val="21"/>
              </w:rPr>
              <w:t>进货</w:t>
            </w:r>
          </w:p>
          <w:p w:rsidR="00A81FCF" w:rsidRDefault="00A81FCF">
            <w:pPr>
              <w:widowControl/>
              <w:jc w:val="center"/>
              <w:rPr>
                <w:rFonts w:ascii="宋体" w:hAnsi="宋体" w:cs="宋体"/>
                <w:b/>
                <w:bCs/>
                <w:color w:val="000000"/>
                <w:kern w:val="0"/>
                <w:szCs w:val="21"/>
              </w:rPr>
            </w:pPr>
            <w:r>
              <w:rPr>
                <w:rFonts w:ascii="宋体" w:hAnsi="宋体" w:cs="宋体" w:hint="eastAsia"/>
                <w:b/>
                <w:bCs/>
                <w:color w:val="000000"/>
                <w:kern w:val="0"/>
                <w:szCs w:val="21"/>
              </w:rPr>
              <w:t>检验</w:t>
            </w:r>
          </w:p>
        </w:tc>
        <w:tc>
          <w:tcPr>
            <w:tcW w:w="756" w:type="dxa"/>
            <w:shd w:val="clear" w:color="auto" w:fill="auto"/>
            <w:vAlign w:val="center"/>
          </w:tcPr>
          <w:p w:rsidR="00A81FCF" w:rsidRDefault="00A81FCF">
            <w:pPr>
              <w:widowControl/>
              <w:jc w:val="center"/>
              <w:rPr>
                <w:rFonts w:ascii="宋体" w:hAnsi="宋体" w:cs="宋体"/>
                <w:b/>
                <w:bCs/>
                <w:color w:val="000000"/>
                <w:kern w:val="0"/>
                <w:szCs w:val="21"/>
              </w:rPr>
            </w:pPr>
            <w:r>
              <w:rPr>
                <w:rFonts w:ascii="宋体" w:hAnsi="宋体" w:cs="宋体" w:hint="eastAsia"/>
                <w:b/>
                <w:bCs/>
                <w:color w:val="000000"/>
                <w:kern w:val="0"/>
                <w:szCs w:val="21"/>
              </w:rPr>
              <w:t>过程</w:t>
            </w:r>
          </w:p>
          <w:p w:rsidR="00A81FCF" w:rsidRDefault="00A81FCF">
            <w:pPr>
              <w:widowControl/>
              <w:jc w:val="center"/>
              <w:rPr>
                <w:rFonts w:ascii="宋体" w:hAnsi="宋体" w:cs="宋体"/>
                <w:b/>
                <w:bCs/>
                <w:color w:val="000000"/>
                <w:kern w:val="0"/>
                <w:szCs w:val="21"/>
              </w:rPr>
            </w:pPr>
            <w:r>
              <w:rPr>
                <w:rFonts w:ascii="宋体" w:hAnsi="宋体" w:cs="宋体" w:hint="eastAsia"/>
                <w:b/>
                <w:bCs/>
                <w:color w:val="000000"/>
                <w:kern w:val="0"/>
                <w:szCs w:val="21"/>
              </w:rPr>
              <w:t>检验</w:t>
            </w:r>
          </w:p>
        </w:tc>
        <w:tc>
          <w:tcPr>
            <w:tcW w:w="756" w:type="dxa"/>
            <w:shd w:val="clear" w:color="auto" w:fill="auto"/>
            <w:vAlign w:val="center"/>
          </w:tcPr>
          <w:p w:rsidR="00A81FCF" w:rsidRDefault="00A81FCF">
            <w:pPr>
              <w:widowControl/>
              <w:jc w:val="center"/>
              <w:rPr>
                <w:rFonts w:ascii="宋体" w:hAnsi="宋体" w:cs="宋体"/>
                <w:b/>
                <w:bCs/>
                <w:color w:val="000000"/>
                <w:kern w:val="0"/>
                <w:szCs w:val="21"/>
              </w:rPr>
            </w:pPr>
            <w:r>
              <w:rPr>
                <w:rFonts w:ascii="宋体" w:hAnsi="宋体" w:cs="宋体" w:hint="eastAsia"/>
                <w:b/>
                <w:bCs/>
                <w:color w:val="000000"/>
                <w:kern w:val="0"/>
                <w:szCs w:val="21"/>
              </w:rPr>
              <w:t>出厂</w:t>
            </w:r>
          </w:p>
          <w:p w:rsidR="00A81FCF" w:rsidRDefault="00A81FCF">
            <w:pPr>
              <w:widowControl/>
              <w:jc w:val="center"/>
              <w:rPr>
                <w:rFonts w:ascii="宋体" w:hAnsi="宋体" w:cs="宋体"/>
                <w:b/>
                <w:bCs/>
                <w:color w:val="000000"/>
                <w:kern w:val="0"/>
                <w:szCs w:val="21"/>
              </w:rPr>
            </w:pPr>
            <w:r>
              <w:rPr>
                <w:rFonts w:ascii="宋体" w:hAnsi="宋体" w:cs="宋体" w:hint="eastAsia"/>
                <w:b/>
                <w:bCs/>
                <w:color w:val="000000"/>
                <w:kern w:val="0"/>
                <w:szCs w:val="21"/>
              </w:rPr>
              <w:t>检验</w:t>
            </w:r>
          </w:p>
        </w:tc>
        <w:tc>
          <w:tcPr>
            <w:tcW w:w="1275" w:type="dxa"/>
            <w:shd w:val="clear" w:color="auto" w:fill="auto"/>
            <w:vAlign w:val="center"/>
          </w:tcPr>
          <w:p w:rsidR="00A81FCF" w:rsidRDefault="00A81FCF">
            <w:pPr>
              <w:widowControl/>
              <w:jc w:val="center"/>
              <w:rPr>
                <w:rFonts w:ascii="宋体" w:hAnsi="宋体" w:cs="宋体"/>
                <w:b/>
                <w:bCs/>
                <w:color w:val="000000"/>
                <w:kern w:val="0"/>
                <w:szCs w:val="21"/>
              </w:rPr>
            </w:pPr>
            <w:r>
              <w:rPr>
                <w:rFonts w:ascii="宋体" w:hAnsi="宋体" w:cs="宋体" w:hint="eastAsia"/>
                <w:b/>
                <w:bCs/>
                <w:color w:val="000000"/>
                <w:kern w:val="0"/>
                <w:szCs w:val="21"/>
              </w:rPr>
              <w:t>备注</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比表面积测定仪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符合JC/T 956-2014要求</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比重计</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测定范围1.0～2.0</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标准筛</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包括筛孔0.160、0.315、0.63、1.25、2.50、5.00、10.00mm</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标准筛</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筛孔2.36、4.75、9.5、16.0、19.0、26.5mm</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标准养护控制仪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自动控制，相对湿度≥95%，温度20±2℃；</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测厚仪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对应所用防水卷材</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防水卷材进场检测用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proofErr w:type="gramStart"/>
            <w:r>
              <w:rPr>
                <w:rFonts w:asciiTheme="minorEastAsia" w:eastAsiaTheme="minorEastAsia" w:hAnsiTheme="minorEastAsia" w:cs="宋体" w:hint="eastAsia"/>
                <w:kern w:val="0"/>
                <w:szCs w:val="21"/>
              </w:rPr>
              <w:t>卧轴式</w:t>
            </w:r>
            <w:proofErr w:type="gramEnd"/>
            <w:r>
              <w:rPr>
                <w:rFonts w:asciiTheme="minorEastAsia" w:eastAsiaTheme="minorEastAsia" w:hAnsiTheme="minorEastAsia" w:cs="宋体" w:hint="eastAsia"/>
                <w:kern w:val="0"/>
                <w:szCs w:val="21"/>
              </w:rPr>
              <w:t>强制搅拌机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≥60L</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8</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proofErr w:type="gramStart"/>
            <w:r>
              <w:rPr>
                <w:rFonts w:asciiTheme="minorEastAsia" w:eastAsiaTheme="minorEastAsia" w:hAnsiTheme="minorEastAsia" w:cs="宋体" w:hint="eastAsia"/>
                <w:kern w:val="0"/>
                <w:szCs w:val="21"/>
              </w:rPr>
              <w:t>沸煮箱</w:t>
            </w:r>
            <w:proofErr w:type="gramEnd"/>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符合JC/T955要求</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9</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负压筛析仪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45μm方孔</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使用粉煤灰必备</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10</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钢板尺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量程150mm、300mm、500mm、1000mm，分度值1mm</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11</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贯入阻力仪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精度10N</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12</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含气量测试仪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直读式</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13</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烘箱</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范围200℃,灵敏度±1℃</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14</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混凝土试验振动台</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符合JG/T3020要求</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15</w:t>
            </w:r>
          </w:p>
        </w:tc>
        <w:tc>
          <w:tcPr>
            <w:tcW w:w="19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金属洛氏硬度计</w:t>
            </w:r>
          </w:p>
        </w:tc>
        <w:tc>
          <w:tcPr>
            <w:tcW w:w="2864"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允许偏差±1.5HRC/HRA</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16</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抗压强度试验机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符合GB/T17671要求</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17</w:t>
            </w:r>
          </w:p>
        </w:tc>
        <w:tc>
          <w:tcPr>
            <w:tcW w:w="19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抗折强度试验机</w:t>
            </w:r>
          </w:p>
        </w:tc>
        <w:tc>
          <w:tcPr>
            <w:tcW w:w="2864"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量程10000N，精度1%</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后张法梁必备</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18</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量筒</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10mL、100mL、200mL、250mL、1000mL</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19</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流动度测定仪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1725mL水流出时间8±0.2s</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后张法梁必备</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20</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流动</w:t>
            </w:r>
            <w:proofErr w:type="gramStart"/>
            <w:r>
              <w:rPr>
                <w:rFonts w:asciiTheme="minorEastAsia" w:eastAsiaTheme="minorEastAsia" w:hAnsiTheme="minorEastAsia" w:cs="宋体" w:hint="eastAsia"/>
                <w:kern w:val="0"/>
                <w:szCs w:val="21"/>
              </w:rPr>
              <w:t>度跳桌</w:t>
            </w:r>
            <w:proofErr w:type="gramEnd"/>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符合GB/T2419要求</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使用粉煤灰必备</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21</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螺纹量规</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对应本企业申请产品所涉预埋件</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22</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秒表</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精确至0.5s</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23</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针状、片状</w:t>
            </w:r>
            <w:proofErr w:type="gramStart"/>
            <w:r>
              <w:rPr>
                <w:rFonts w:asciiTheme="minorEastAsia" w:eastAsiaTheme="minorEastAsia" w:hAnsiTheme="minorEastAsia" w:cs="宋体" w:hint="eastAsia"/>
                <w:kern w:val="0"/>
                <w:szCs w:val="21"/>
              </w:rPr>
              <w:t>规准仪</w:t>
            </w:r>
            <w:proofErr w:type="gramEnd"/>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符合JGJ52-2006</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24</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容器</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（带密封盖有机玻璃材质）内径100mm，高160mm</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后张法梁必备</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25</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塞尺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最小分度值不高于0.1mm</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26</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烧杯</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150mL</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27</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水泥标准养护箱</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微机自动控制±1℃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28</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proofErr w:type="gramStart"/>
            <w:r>
              <w:rPr>
                <w:rFonts w:asciiTheme="minorEastAsia" w:eastAsiaTheme="minorEastAsia" w:hAnsiTheme="minorEastAsia" w:cs="宋体" w:hint="eastAsia"/>
                <w:kern w:val="0"/>
                <w:szCs w:val="21"/>
              </w:rPr>
              <w:t>水泥胶砂搅拌机</w:t>
            </w:r>
            <w:proofErr w:type="gramEnd"/>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符合JC/T681要求</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29</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proofErr w:type="gramStart"/>
            <w:r>
              <w:rPr>
                <w:rFonts w:asciiTheme="minorEastAsia" w:eastAsiaTheme="minorEastAsia" w:hAnsiTheme="minorEastAsia" w:cs="宋体" w:hint="eastAsia"/>
                <w:kern w:val="0"/>
                <w:szCs w:val="21"/>
              </w:rPr>
              <w:t>水泥胶砂振动台</w:t>
            </w:r>
            <w:proofErr w:type="gramEnd"/>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符合JC/T682要求</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30</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水泥净浆搅拌机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符合JC/T729要求</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31</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水平尺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长1m</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32</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坍落度仪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符合JG3021要求</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33</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电子天平/台秤</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量程1kg、2kg、5kg、20kg、50kg，感量0.01g、0.1g、 1g、2g、5g、20g、50g</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34</w:t>
            </w:r>
          </w:p>
        </w:tc>
        <w:tc>
          <w:tcPr>
            <w:tcW w:w="19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涂镀层测厚仪</w:t>
            </w:r>
          </w:p>
        </w:tc>
        <w:tc>
          <w:tcPr>
            <w:tcW w:w="2864"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不低于B级</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35</w:t>
            </w:r>
          </w:p>
        </w:tc>
        <w:tc>
          <w:tcPr>
            <w:tcW w:w="19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万能角度</w:t>
            </w:r>
            <w:proofErr w:type="gramStart"/>
            <w:r>
              <w:rPr>
                <w:rFonts w:asciiTheme="minorEastAsia" w:eastAsiaTheme="minorEastAsia" w:hAnsiTheme="minorEastAsia" w:cs="宋体" w:hint="eastAsia"/>
                <w:kern w:val="0"/>
                <w:szCs w:val="21"/>
              </w:rPr>
              <w:t>规</w:t>
            </w:r>
            <w:proofErr w:type="gramEnd"/>
          </w:p>
        </w:tc>
        <w:tc>
          <w:tcPr>
            <w:tcW w:w="2864"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测量钢模板锚穴端板角度，分度值2′</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后张法梁必备</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36</w:t>
            </w:r>
          </w:p>
        </w:tc>
        <w:tc>
          <w:tcPr>
            <w:tcW w:w="19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万能试验机</w:t>
            </w:r>
          </w:p>
        </w:tc>
        <w:tc>
          <w:tcPr>
            <w:tcW w:w="2864"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精度1级，量程满足所用钢筋、钢绞线试验需要</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37</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万能试验机/弯曲机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满足所用钢筋弯曲试验需要</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38</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proofErr w:type="gramStart"/>
            <w:r>
              <w:rPr>
                <w:rFonts w:asciiTheme="minorEastAsia" w:eastAsiaTheme="minorEastAsia" w:hAnsiTheme="minorEastAsia" w:cs="宋体" w:hint="eastAsia"/>
                <w:kern w:val="0"/>
                <w:szCs w:val="21"/>
              </w:rPr>
              <w:t>维卡仪</w:t>
            </w:r>
            <w:proofErr w:type="gramEnd"/>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符合GB/T1346要求</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39</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箱式电炉</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箱式电炉1200℃</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40</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压力</w:t>
            </w:r>
            <w:proofErr w:type="gramStart"/>
            <w:r>
              <w:rPr>
                <w:rFonts w:asciiTheme="minorEastAsia" w:eastAsiaTheme="minorEastAsia" w:hAnsiTheme="minorEastAsia" w:cs="宋体" w:hint="eastAsia"/>
                <w:kern w:val="0"/>
                <w:szCs w:val="21"/>
              </w:rPr>
              <w:t>泌水仪</w:t>
            </w:r>
            <w:proofErr w:type="gramEnd"/>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最小分度值0.1MPa</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41</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压力试验机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量程不低于2000kN，精度1级</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42</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压碎指标测定仪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符合JGJ52-2006</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43</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摇筛机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混凝土骨料专用</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44</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游标卡尺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量程150mm 、1000mm，分度值0.02mm</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45</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数显游标卡尺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分度值0.01mm</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46</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数显深度尺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分度值0.01mm（测量限位板槽深）</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47</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游离氧化钙测定仪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具有加热、搅拌、计时功能，并配冷凝管</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使用粉煤灰必备</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48</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L尺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与申请产品对应</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color w:val="000000"/>
                <w:kern w:val="0"/>
                <w:szCs w:val="21"/>
              </w:rPr>
            </w:pP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49</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U尺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与申请产品对应</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T</w:t>
            </w:r>
            <w:proofErr w:type="gramStart"/>
            <w:r>
              <w:rPr>
                <w:rFonts w:asciiTheme="minorEastAsia" w:eastAsiaTheme="minorEastAsia" w:hAnsiTheme="minorEastAsia" w:cs="宋体" w:hint="eastAsia"/>
                <w:color w:val="000000"/>
                <w:kern w:val="0"/>
                <w:szCs w:val="21"/>
              </w:rPr>
              <w:t>型梁必备</w:t>
            </w:r>
            <w:proofErr w:type="gramEnd"/>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50</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标准测力计</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与最大张拉力匹配，误差不超过1%</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51</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标准砝码</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总质量不少于混凝土拌合设备任</w:t>
            </w:r>
            <w:proofErr w:type="gramStart"/>
            <w:r>
              <w:rPr>
                <w:rFonts w:asciiTheme="minorEastAsia" w:eastAsiaTheme="minorEastAsia" w:hAnsiTheme="minorEastAsia" w:cs="宋体" w:hint="eastAsia"/>
                <w:kern w:val="0"/>
                <w:szCs w:val="21"/>
              </w:rPr>
              <w:t>一</w:t>
            </w:r>
            <w:proofErr w:type="gramEnd"/>
            <w:r>
              <w:rPr>
                <w:rFonts w:asciiTheme="minorEastAsia" w:eastAsiaTheme="minorEastAsia" w:hAnsiTheme="minorEastAsia" w:cs="宋体" w:hint="eastAsia"/>
                <w:kern w:val="0"/>
                <w:szCs w:val="21"/>
              </w:rPr>
              <w:t>配料计量</w:t>
            </w:r>
            <w:proofErr w:type="gramStart"/>
            <w:r>
              <w:rPr>
                <w:rFonts w:asciiTheme="minorEastAsia" w:eastAsiaTheme="minorEastAsia" w:hAnsiTheme="minorEastAsia" w:cs="宋体" w:hint="eastAsia"/>
                <w:kern w:val="0"/>
                <w:szCs w:val="21"/>
              </w:rPr>
              <w:t>称实际</w:t>
            </w:r>
            <w:proofErr w:type="gramEnd"/>
            <w:r>
              <w:rPr>
                <w:rFonts w:asciiTheme="minorEastAsia" w:eastAsiaTheme="minorEastAsia" w:hAnsiTheme="minorEastAsia" w:cs="宋体" w:hint="eastAsia"/>
                <w:kern w:val="0"/>
                <w:szCs w:val="21"/>
              </w:rPr>
              <w:t>称量</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rsidP="000031F0">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52</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测力环</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0.3级</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53</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测温仪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插入式，精度1℃</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54</w:t>
            </w:r>
          </w:p>
        </w:tc>
        <w:tc>
          <w:tcPr>
            <w:tcW w:w="19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测温仪</w:t>
            </w:r>
          </w:p>
        </w:tc>
        <w:tc>
          <w:tcPr>
            <w:tcW w:w="2864"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可测量混凝土芯部温度、表面温度和环境温度，精度1℃</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55</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弹簧秤</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200N，不低于2级</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56</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钢卷尺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50m和/或30m，并进行平铺、悬空检定</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57</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钢卷尺</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长度不少于5m，分度值1mm</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58</w:t>
            </w:r>
          </w:p>
        </w:tc>
        <w:tc>
          <w:tcPr>
            <w:tcW w:w="19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红外测温仪</w:t>
            </w:r>
          </w:p>
        </w:tc>
        <w:tc>
          <w:tcPr>
            <w:tcW w:w="2864"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覆盖-10℃～100℃，精度1℃</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59</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混凝土保护层厚度测试仪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配钢筋保护层厚度试块比对、修正使用</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60</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混凝土</w:t>
            </w:r>
            <w:proofErr w:type="gramStart"/>
            <w:r>
              <w:rPr>
                <w:rFonts w:asciiTheme="minorEastAsia" w:eastAsiaTheme="minorEastAsia" w:hAnsiTheme="minorEastAsia" w:cs="宋体" w:hint="eastAsia"/>
                <w:kern w:val="0"/>
                <w:szCs w:val="21"/>
              </w:rPr>
              <w:t>弹模仪</w:t>
            </w:r>
            <w:proofErr w:type="gramEnd"/>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含变形测试仪表，分度值不高于0.001mm</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61</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活塞压力计</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量程60MPa，精度不低于0.25级</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62</w:t>
            </w:r>
          </w:p>
        </w:tc>
        <w:tc>
          <w:tcPr>
            <w:tcW w:w="19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静载试验台</w:t>
            </w:r>
          </w:p>
        </w:tc>
        <w:tc>
          <w:tcPr>
            <w:tcW w:w="2864"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含配套设施，承载能力不低于试验最大荷载1.2倍</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rsidP="00F43F56">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反力架可共用</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63</w:t>
            </w:r>
          </w:p>
        </w:tc>
        <w:tc>
          <w:tcPr>
            <w:tcW w:w="19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proofErr w:type="gramStart"/>
            <w:r>
              <w:rPr>
                <w:rFonts w:asciiTheme="minorEastAsia" w:eastAsiaTheme="minorEastAsia" w:hAnsiTheme="minorEastAsia" w:cs="宋体" w:hint="eastAsia"/>
                <w:kern w:val="0"/>
                <w:szCs w:val="21"/>
              </w:rPr>
              <w:t>抗拔仪</w:t>
            </w:r>
            <w:proofErr w:type="gramEnd"/>
          </w:p>
        </w:tc>
        <w:tc>
          <w:tcPr>
            <w:tcW w:w="2864"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防水层与混凝土粘结强度测试，精度1%</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rsidP="00F43F5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桥面保护层混凝土生产时必备</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64</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跨度样板</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与申请产品对应</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65</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裂缝观测仪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分辨率0.01mm</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66</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扭矩扳手</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力矩不低于使用要求</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静载试验/钢筋连接套筒安装使用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67</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千斤顶校验装置</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承载能力不低于最大使用力的1.2倍</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1275" w:type="dxa"/>
            <w:shd w:val="clear" w:color="auto" w:fill="auto"/>
            <w:vAlign w:val="center"/>
          </w:tcPr>
          <w:p w:rsidR="00A81FCF" w:rsidRDefault="00A81FCF">
            <w:pPr>
              <w:widowControl/>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68</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水平仪</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测量误差不超过1mm</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69</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位移计/百分表</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量程不低于30mm，分度值0.01mm</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不少于8个</w:t>
            </w:r>
          </w:p>
        </w:tc>
      </w:tr>
      <w:tr w:rsidR="00A81FCF" w:rsidTr="00F43F56">
        <w:trPr>
          <w:trHeight w:val="499"/>
          <w:jc w:val="center"/>
        </w:trPr>
        <w:tc>
          <w:tcPr>
            <w:tcW w:w="653"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70</w:t>
            </w:r>
          </w:p>
        </w:tc>
        <w:tc>
          <w:tcPr>
            <w:tcW w:w="19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压力表/传感器</w:t>
            </w:r>
          </w:p>
        </w:tc>
        <w:tc>
          <w:tcPr>
            <w:tcW w:w="2864"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成品梁静载试验用，抗震压力表不低于0.4级，分度值不大于0.2MPa/传感器误差不超过1.0%</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c>
          <w:tcPr>
            <w:tcW w:w="756"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w:t>
            </w:r>
          </w:p>
        </w:tc>
        <w:tc>
          <w:tcPr>
            <w:tcW w:w="1275" w:type="dxa"/>
            <w:shd w:val="clear" w:color="auto" w:fill="auto"/>
            <w:vAlign w:val="center"/>
          </w:tcPr>
          <w:p w:rsidR="00A81FCF" w:rsidRDefault="00A81FCF">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p>
        </w:tc>
      </w:tr>
    </w:tbl>
    <w:p w:rsidR="006573B0" w:rsidRDefault="006573B0">
      <w:pPr>
        <w:jc w:val="center"/>
        <w:rPr>
          <w:rFonts w:ascii="宋体" w:hAnsi="宋体"/>
          <w:b/>
        </w:rPr>
      </w:pPr>
    </w:p>
    <w:p w:rsidR="006573B0" w:rsidRDefault="000F178E">
      <w:pPr>
        <w:pStyle w:val="14"/>
        <w:spacing w:line="360" w:lineRule="auto"/>
        <w:ind w:firstLineChars="0"/>
        <w:rPr>
          <w:rFonts w:ascii="宋体" w:hAnsi="宋体"/>
          <w:iCs/>
          <w:kern w:val="0"/>
        </w:rPr>
      </w:pPr>
      <w:r>
        <w:rPr>
          <w:rFonts w:ascii="宋体" w:hAnsi="宋体" w:hint="eastAsia"/>
          <w:iCs/>
          <w:kern w:val="0"/>
        </w:rPr>
        <w:t>注：1.本表为企业应具备的检验设备，可与上述设备名称不同，但应满足上述设备的功能性能精度要求。</w:t>
      </w:r>
    </w:p>
    <w:p w:rsidR="006573B0" w:rsidRDefault="000F178E">
      <w:pPr>
        <w:pStyle w:val="14"/>
        <w:spacing w:line="360" w:lineRule="auto"/>
        <w:ind w:firstLineChars="400" w:firstLine="840"/>
        <w:rPr>
          <w:rFonts w:ascii="宋体" w:hAnsi="宋体"/>
          <w:iCs/>
          <w:kern w:val="0"/>
        </w:rPr>
      </w:pPr>
      <w:r>
        <w:rPr>
          <w:rFonts w:ascii="宋体" w:hAnsi="宋体" w:hint="eastAsia"/>
          <w:iCs/>
          <w:kern w:val="0"/>
        </w:rPr>
        <w:t>2.“备注”栏中注明必备条件的仪器设备，不适用时可不具备。</w:t>
      </w:r>
    </w:p>
    <w:p w:rsidR="006573B0" w:rsidRDefault="006573B0">
      <w:pPr>
        <w:spacing w:line="360" w:lineRule="auto"/>
        <w:jc w:val="center"/>
        <w:rPr>
          <w:rFonts w:ascii="宋体" w:hAnsi="宋体"/>
          <w:b/>
          <w:color w:val="000000"/>
        </w:rPr>
      </w:pPr>
    </w:p>
    <w:p w:rsidR="006573B0" w:rsidRDefault="000F178E">
      <w:pPr>
        <w:spacing w:line="360" w:lineRule="auto"/>
        <w:jc w:val="center"/>
        <w:rPr>
          <w:rFonts w:ascii="宋体" w:hAnsi="宋体"/>
          <w:b/>
          <w:color w:val="000000"/>
        </w:rPr>
      </w:pPr>
      <w:r>
        <w:rPr>
          <w:rFonts w:ascii="宋体" w:hAnsi="宋体" w:hint="eastAsia"/>
          <w:b/>
          <w:color w:val="000000"/>
        </w:rPr>
        <w:t>表3-4 企业生产</w:t>
      </w:r>
      <w:r>
        <w:rPr>
          <w:rFonts w:ascii="宋体" w:hAnsi="宋体" w:hint="eastAsia"/>
          <w:b/>
        </w:rPr>
        <w:t>预应力混凝土铁路桥简支梁</w:t>
      </w:r>
      <w:r>
        <w:rPr>
          <w:rFonts w:ascii="宋体" w:hAnsi="宋体" w:hint="eastAsia"/>
          <w:b/>
          <w:color w:val="000000"/>
        </w:rPr>
        <w:t xml:space="preserve">产品重要原材料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78"/>
        <w:gridCol w:w="3050"/>
        <w:gridCol w:w="1541"/>
      </w:tblGrid>
      <w:tr w:rsidR="006573B0">
        <w:trPr>
          <w:trHeight w:val="511"/>
          <w:tblHeader/>
        </w:trPr>
        <w:tc>
          <w:tcPr>
            <w:tcW w:w="817" w:type="dxa"/>
            <w:vAlign w:val="center"/>
          </w:tcPr>
          <w:p w:rsidR="006573B0" w:rsidRDefault="000F178E">
            <w:pPr>
              <w:adjustRightInd w:val="0"/>
              <w:jc w:val="center"/>
              <w:textAlignment w:val="baseline"/>
              <w:rPr>
                <w:rFonts w:ascii="宋体" w:hAnsi="宋体"/>
                <w:b/>
                <w:color w:val="000000"/>
              </w:rPr>
            </w:pPr>
            <w:r>
              <w:rPr>
                <w:rFonts w:ascii="宋体" w:hAnsi="宋体" w:hint="eastAsia"/>
                <w:b/>
                <w:color w:val="000000"/>
              </w:rPr>
              <w:t>序号</w:t>
            </w:r>
          </w:p>
        </w:tc>
        <w:tc>
          <w:tcPr>
            <w:tcW w:w="3878" w:type="dxa"/>
            <w:vAlign w:val="center"/>
          </w:tcPr>
          <w:p w:rsidR="006573B0" w:rsidRDefault="000F178E">
            <w:pPr>
              <w:adjustRightInd w:val="0"/>
              <w:jc w:val="center"/>
              <w:textAlignment w:val="baseline"/>
              <w:rPr>
                <w:rFonts w:ascii="宋体" w:hAnsi="宋体"/>
                <w:b/>
                <w:color w:val="000000"/>
              </w:rPr>
            </w:pPr>
            <w:r>
              <w:rPr>
                <w:rFonts w:ascii="宋体" w:hAnsi="宋体" w:hint="eastAsia"/>
                <w:b/>
                <w:color w:val="000000"/>
              </w:rPr>
              <w:t>重要原材料名称</w:t>
            </w:r>
          </w:p>
        </w:tc>
        <w:tc>
          <w:tcPr>
            <w:tcW w:w="3050" w:type="dxa"/>
            <w:vAlign w:val="center"/>
          </w:tcPr>
          <w:p w:rsidR="006573B0" w:rsidRDefault="000F178E">
            <w:pPr>
              <w:adjustRightInd w:val="0"/>
              <w:jc w:val="center"/>
              <w:textAlignment w:val="baseline"/>
              <w:rPr>
                <w:rFonts w:ascii="宋体" w:hAnsi="宋体"/>
                <w:b/>
                <w:color w:val="000000"/>
              </w:rPr>
            </w:pPr>
            <w:r>
              <w:rPr>
                <w:rFonts w:ascii="宋体" w:hAnsi="宋体" w:hint="eastAsia"/>
                <w:b/>
                <w:color w:val="000000"/>
              </w:rPr>
              <w:t>依据标准或主要技术要求</w:t>
            </w:r>
          </w:p>
        </w:tc>
        <w:tc>
          <w:tcPr>
            <w:tcW w:w="1541" w:type="dxa"/>
            <w:vAlign w:val="center"/>
          </w:tcPr>
          <w:p w:rsidR="006573B0" w:rsidRDefault="000F178E">
            <w:pPr>
              <w:adjustRightInd w:val="0"/>
              <w:jc w:val="center"/>
              <w:textAlignment w:val="baseline"/>
              <w:rPr>
                <w:rFonts w:ascii="宋体" w:hAnsi="宋体"/>
                <w:b/>
                <w:color w:val="000000"/>
              </w:rPr>
            </w:pPr>
            <w:r>
              <w:rPr>
                <w:rFonts w:ascii="宋体" w:hAnsi="宋体" w:hint="eastAsia"/>
                <w:b/>
                <w:color w:val="000000"/>
              </w:rPr>
              <w:t>备注</w:t>
            </w:r>
          </w:p>
        </w:tc>
      </w:tr>
      <w:tr w:rsidR="006573B0">
        <w:trPr>
          <w:trHeight w:val="454"/>
        </w:trPr>
        <w:tc>
          <w:tcPr>
            <w:tcW w:w="817" w:type="dxa"/>
            <w:vAlign w:val="center"/>
          </w:tcPr>
          <w:p w:rsidR="006573B0" w:rsidRDefault="000F178E">
            <w:pPr>
              <w:adjustRightInd w:val="0"/>
              <w:jc w:val="center"/>
              <w:textAlignment w:val="baseline"/>
              <w:rPr>
                <w:rFonts w:ascii="宋体" w:hAnsi="宋体"/>
              </w:rPr>
            </w:pPr>
            <w:r>
              <w:rPr>
                <w:rFonts w:ascii="宋体" w:hAnsi="宋体" w:hint="eastAsia"/>
              </w:rPr>
              <w:t>1</w:t>
            </w:r>
          </w:p>
        </w:tc>
        <w:tc>
          <w:tcPr>
            <w:tcW w:w="3878" w:type="dxa"/>
            <w:vAlign w:val="center"/>
          </w:tcPr>
          <w:p w:rsidR="006573B0" w:rsidRDefault="000F178E">
            <w:pPr>
              <w:adjustRightInd w:val="0"/>
              <w:jc w:val="center"/>
              <w:textAlignment w:val="baseline"/>
              <w:rPr>
                <w:rFonts w:ascii="宋体" w:hAnsi="宋体"/>
              </w:rPr>
            </w:pPr>
            <w:r>
              <w:rPr>
                <w:rFonts w:ascii="宋体" w:hAnsi="宋体" w:hint="eastAsia"/>
              </w:rPr>
              <w:t>水泥</w:t>
            </w:r>
          </w:p>
        </w:tc>
        <w:tc>
          <w:tcPr>
            <w:tcW w:w="3050" w:type="dxa"/>
            <w:vAlign w:val="center"/>
          </w:tcPr>
          <w:p w:rsidR="006573B0" w:rsidRDefault="000F178E">
            <w:pPr>
              <w:adjustRightInd w:val="0"/>
              <w:jc w:val="center"/>
              <w:textAlignment w:val="baseline"/>
              <w:rPr>
                <w:rFonts w:ascii="宋体" w:hAnsi="宋体"/>
              </w:rPr>
            </w:pPr>
            <w:r>
              <w:rPr>
                <w:rFonts w:ascii="宋体" w:hAnsi="宋体" w:hint="eastAsia"/>
              </w:rPr>
              <w:t>TB/T3275-2011</w:t>
            </w:r>
          </w:p>
        </w:tc>
        <w:tc>
          <w:tcPr>
            <w:tcW w:w="1541" w:type="dxa"/>
            <w:vAlign w:val="center"/>
          </w:tcPr>
          <w:p w:rsidR="006573B0" w:rsidRDefault="000F178E">
            <w:pPr>
              <w:adjustRightInd w:val="0"/>
              <w:jc w:val="center"/>
              <w:textAlignment w:val="baseline"/>
              <w:rPr>
                <w:rFonts w:ascii="宋体" w:hAnsi="宋体"/>
              </w:rPr>
            </w:pPr>
            <w:r>
              <w:rPr>
                <w:rFonts w:ascii="宋体" w:hAnsi="宋体" w:hint="eastAsia"/>
              </w:rPr>
              <w:t>/</w:t>
            </w:r>
          </w:p>
        </w:tc>
      </w:tr>
      <w:tr w:rsidR="006573B0">
        <w:trPr>
          <w:trHeight w:val="454"/>
        </w:trPr>
        <w:tc>
          <w:tcPr>
            <w:tcW w:w="817" w:type="dxa"/>
            <w:vAlign w:val="center"/>
          </w:tcPr>
          <w:p w:rsidR="006573B0" w:rsidRDefault="000F178E">
            <w:pPr>
              <w:adjustRightInd w:val="0"/>
              <w:jc w:val="center"/>
              <w:textAlignment w:val="baseline"/>
              <w:rPr>
                <w:rFonts w:ascii="宋体" w:hAnsi="宋体"/>
              </w:rPr>
            </w:pPr>
            <w:r>
              <w:rPr>
                <w:rFonts w:ascii="宋体" w:hAnsi="宋体" w:hint="eastAsia"/>
              </w:rPr>
              <w:t>2</w:t>
            </w:r>
          </w:p>
        </w:tc>
        <w:tc>
          <w:tcPr>
            <w:tcW w:w="3878" w:type="dxa"/>
            <w:vAlign w:val="center"/>
          </w:tcPr>
          <w:p w:rsidR="006573B0" w:rsidRDefault="000F178E">
            <w:pPr>
              <w:adjustRightInd w:val="0"/>
              <w:jc w:val="center"/>
              <w:textAlignment w:val="baseline"/>
              <w:rPr>
                <w:rFonts w:ascii="宋体" w:hAnsi="宋体"/>
              </w:rPr>
            </w:pPr>
            <w:r>
              <w:rPr>
                <w:rFonts w:ascii="宋体" w:hAnsi="宋体" w:hint="eastAsia"/>
              </w:rPr>
              <w:t>河砂</w:t>
            </w:r>
          </w:p>
        </w:tc>
        <w:tc>
          <w:tcPr>
            <w:tcW w:w="3050" w:type="dxa"/>
            <w:vAlign w:val="center"/>
          </w:tcPr>
          <w:p w:rsidR="006573B0" w:rsidRDefault="000F178E">
            <w:pPr>
              <w:adjustRightInd w:val="0"/>
              <w:jc w:val="center"/>
              <w:textAlignment w:val="baseline"/>
              <w:rPr>
                <w:rFonts w:ascii="宋体" w:hAnsi="宋体"/>
              </w:rPr>
            </w:pPr>
            <w:r>
              <w:rPr>
                <w:rFonts w:ascii="宋体" w:hAnsi="宋体" w:hint="eastAsia"/>
              </w:rPr>
              <w:t>TB/T3275-2011</w:t>
            </w:r>
          </w:p>
        </w:tc>
        <w:tc>
          <w:tcPr>
            <w:tcW w:w="1541" w:type="dxa"/>
            <w:vAlign w:val="center"/>
          </w:tcPr>
          <w:p w:rsidR="006573B0" w:rsidRDefault="000F178E">
            <w:pPr>
              <w:adjustRightInd w:val="0"/>
              <w:jc w:val="center"/>
              <w:textAlignment w:val="baseline"/>
              <w:rPr>
                <w:rFonts w:ascii="宋体" w:hAnsi="宋体"/>
              </w:rPr>
            </w:pPr>
            <w:r>
              <w:rPr>
                <w:rFonts w:ascii="宋体" w:hAnsi="宋体" w:hint="eastAsia"/>
              </w:rPr>
              <w:t>/</w:t>
            </w:r>
          </w:p>
        </w:tc>
      </w:tr>
      <w:tr w:rsidR="006573B0">
        <w:trPr>
          <w:trHeight w:val="454"/>
        </w:trPr>
        <w:tc>
          <w:tcPr>
            <w:tcW w:w="817" w:type="dxa"/>
            <w:vAlign w:val="center"/>
          </w:tcPr>
          <w:p w:rsidR="006573B0" w:rsidRDefault="000F178E">
            <w:pPr>
              <w:adjustRightInd w:val="0"/>
              <w:jc w:val="center"/>
              <w:textAlignment w:val="baseline"/>
              <w:rPr>
                <w:rFonts w:ascii="宋体" w:hAnsi="宋体"/>
              </w:rPr>
            </w:pPr>
            <w:r>
              <w:rPr>
                <w:rFonts w:ascii="宋体" w:hAnsi="宋体" w:hint="eastAsia"/>
              </w:rPr>
              <w:t>3</w:t>
            </w:r>
          </w:p>
        </w:tc>
        <w:tc>
          <w:tcPr>
            <w:tcW w:w="3878" w:type="dxa"/>
            <w:vAlign w:val="center"/>
          </w:tcPr>
          <w:p w:rsidR="006573B0" w:rsidRDefault="000F178E">
            <w:pPr>
              <w:adjustRightInd w:val="0"/>
              <w:jc w:val="center"/>
              <w:textAlignment w:val="baseline"/>
              <w:rPr>
                <w:rFonts w:ascii="宋体" w:hAnsi="宋体"/>
              </w:rPr>
            </w:pPr>
            <w:r>
              <w:rPr>
                <w:rFonts w:ascii="宋体" w:hAnsi="宋体" w:hint="eastAsia"/>
              </w:rPr>
              <w:t>碎石</w:t>
            </w:r>
          </w:p>
        </w:tc>
        <w:tc>
          <w:tcPr>
            <w:tcW w:w="3050" w:type="dxa"/>
            <w:vAlign w:val="center"/>
          </w:tcPr>
          <w:p w:rsidR="006573B0" w:rsidRDefault="000F178E">
            <w:pPr>
              <w:adjustRightInd w:val="0"/>
              <w:jc w:val="center"/>
              <w:textAlignment w:val="baseline"/>
              <w:rPr>
                <w:rFonts w:ascii="宋体" w:hAnsi="宋体"/>
              </w:rPr>
            </w:pPr>
            <w:r>
              <w:rPr>
                <w:rFonts w:ascii="宋体" w:hAnsi="宋体" w:hint="eastAsia"/>
              </w:rPr>
              <w:t>TB/T3275-2011</w:t>
            </w:r>
          </w:p>
        </w:tc>
        <w:tc>
          <w:tcPr>
            <w:tcW w:w="1541" w:type="dxa"/>
            <w:vAlign w:val="center"/>
          </w:tcPr>
          <w:p w:rsidR="006573B0" w:rsidRDefault="000F178E">
            <w:pPr>
              <w:adjustRightInd w:val="0"/>
              <w:jc w:val="center"/>
              <w:textAlignment w:val="baseline"/>
              <w:rPr>
                <w:rFonts w:ascii="宋体" w:hAnsi="宋体"/>
              </w:rPr>
            </w:pPr>
            <w:r>
              <w:rPr>
                <w:rFonts w:ascii="宋体" w:hAnsi="宋体" w:hint="eastAsia"/>
              </w:rPr>
              <w:t>/</w:t>
            </w:r>
          </w:p>
        </w:tc>
      </w:tr>
      <w:tr w:rsidR="006573B0">
        <w:trPr>
          <w:trHeight w:val="454"/>
        </w:trPr>
        <w:tc>
          <w:tcPr>
            <w:tcW w:w="817" w:type="dxa"/>
            <w:vAlign w:val="center"/>
          </w:tcPr>
          <w:p w:rsidR="006573B0" w:rsidRDefault="000F178E">
            <w:pPr>
              <w:adjustRightInd w:val="0"/>
              <w:jc w:val="center"/>
              <w:textAlignment w:val="baseline"/>
              <w:rPr>
                <w:rFonts w:ascii="宋体" w:hAnsi="宋体"/>
              </w:rPr>
            </w:pPr>
            <w:r>
              <w:rPr>
                <w:rFonts w:ascii="宋体" w:hAnsi="宋体" w:hint="eastAsia"/>
              </w:rPr>
              <w:t>4</w:t>
            </w:r>
          </w:p>
        </w:tc>
        <w:tc>
          <w:tcPr>
            <w:tcW w:w="3878" w:type="dxa"/>
            <w:vAlign w:val="center"/>
          </w:tcPr>
          <w:p w:rsidR="006573B0" w:rsidRDefault="000F178E">
            <w:pPr>
              <w:adjustRightInd w:val="0"/>
              <w:jc w:val="center"/>
              <w:textAlignment w:val="baseline"/>
              <w:rPr>
                <w:rFonts w:ascii="宋体" w:hAnsi="宋体"/>
              </w:rPr>
            </w:pPr>
            <w:r>
              <w:rPr>
                <w:rFonts w:ascii="宋体" w:hAnsi="宋体" w:hint="eastAsia"/>
              </w:rPr>
              <w:t>掺合料（粉煤灰、矿粉）</w:t>
            </w:r>
          </w:p>
        </w:tc>
        <w:tc>
          <w:tcPr>
            <w:tcW w:w="3050" w:type="dxa"/>
            <w:vAlign w:val="center"/>
          </w:tcPr>
          <w:p w:rsidR="006573B0" w:rsidRDefault="000F178E">
            <w:pPr>
              <w:adjustRightInd w:val="0"/>
              <w:jc w:val="center"/>
              <w:textAlignment w:val="baseline"/>
              <w:rPr>
                <w:rFonts w:ascii="宋体" w:hAnsi="宋体"/>
              </w:rPr>
            </w:pPr>
            <w:r>
              <w:rPr>
                <w:rFonts w:ascii="宋体" w:hAnsi="宋体" w:hint="eastAsia"/>
              </w:rPr>
              <w:t>TB/T3275-2011</w:t>
            </w:r>
          </w:p>
        </w:tc>
        <w:tc>
          <w:tcPr>
            <w:tcW w:w="1541" w:type="dxa"/>
            <w:vAlign w:val="center"/>
          </w:tcPr>
          <w:p w:rsidR="006573B0" w:rsidRDefault="000F178E">
            <w:pPr>
              <w:adjustRightInd w:val="0"/>
              <w:jc w:val="center"/>
              <w:textAlignment w:val="baseline"/>
              <w:rPr>
                <w:rFonts w:ascii="宋体" w:hAnsi="宋体"/>
              </w:rPr>
            </w:pPr>
            <w:r>
              <w:rPr>
                <w:rFonts w:ascii="宋体" w:hAnsi="宋体" w:hint="eastAsia"/>
              </w:rPr>
              <w:t>/</w:t>
            </w:r>
          </w:p>
        </w:tc>
      </w:tr>
      <w:tr w:rsidR="006573B0">
        <w:trPr>
          <w:trHeight w:val="454"/>
        </w:trPr>
        <w:tc>
          <w:tcPr>
            <w:tcW w:w="817" w:type="dxa"/>
            <w:vAlign w:val="center"/>
          </w:tcPr>
          <w:p w:rsidR="006573B0" w:rsidRDefault="000F178E">
            <w:pPr>
              <w:adjustRightInd w:val="0"/>
              <w:jc w:val="center"/>
              <w:textAlignment w:val="baseline"/>
              <w:rPr>
                <w:rFonts w:ascii="宋体" w:hAnsi="宋体"/>
              </w:rPr>
            </w:pPr>
            <w:r>
              <w:rPr>
                <w:rFonts w:ascii="宋体" w:hAnsi="宋体" w:hint="eastAsia"/>
              </w:rPr>
              <w:t>5</w:t>
            </w:r>
          </w:p>
        </w:tc>
        <w:tc>
          <w:tcPr>
            <w:tcW w:w="3878" w:type="dxa"/>
            <w:vAlign w:val="center"/>
          </w:tcPr>
          <w:p w:rsidR="006573B0" w:rsidRDefault="000F178E">
            <w:pPr>
              <w:adjustRightInd w:val="0"/>
              <w:jc w:val="center"/>
              <w:textAlignment w:val="baseline"/>
              <w:rPr>
                <w:rFonts w:ascii="宋体" w:hAnsi="宋体"/>
              </w:rPr>
            </w:pPr>
            <w:r>
              <w:rPr>
                <w:rFonts w:ascii="宋体" w:hAnsi="宋体" w:hint="eastAsia"/>
              </w:rPr>
              <w:t>外加剂（减水剂、引气剂）</w:t>
            </w:r>
          </w:p>
        </w:tc>
        <w:tc>
          <w:tcPr>
            <w:tcW w:w="3050" w:type="dxa"/>
            <w:vAlign w:val="center"/>
          </w:tcPr>
          <w:p w:rsidR="006573B0" w:rsidRDefault="000F178E">
            <w:pPr>
              <w:adjustRightInd w:val="0"/>
              <w:jc w:val="center"/>
              <w:textAlignment w:val="baseline"/>
              <w:rPr>
                <w:rFonts w:ascii="宋体" w:hAnsi="宋体"/>
              </w:rPr>
            </w:pPr>
            <w:r>
              <w:rPr>
                <w:rFonts w:ascii="宋体" w:hAnsi="宋体" w:hint="eastAsia"/>
              </w:rPr>
              <w:t>TB/T3275-2011</w:t>
            </w:r>
          </w:p>
        </w:tc>
        <w:tc>
          <w:tcPr>
            <w:tcW w:w="1541" w:type="dxa"/>
            <w:vAlign w:val="center"/>
          </w:tcPr>
          <w:p w:rsidR="006573B0" w:rsidRDefault="000F178E">
            <w:pPr>
              <w:adjustRightInd w:val="0"/>
              <w:jc w:val="center"/>
              <w:textAlignment w:val="baseline"/>
              <w:rPr>
                <w:rFonts w:ascii="宋体" w:hAnsi="宋体"/>
              </w:rPr>
            </w:pPr>
            <w:r>
              <w:rPr>
                <w:rFonts w:ascii="宋体" w:hAnsi="宋体" w:hint="eastAsia"/>
              </w:rPr>
              <w:t>/</w:t>
            </w:r>
          </w:p>
        </w:tc>
      </w:tr>
      <w:tr w:rsidR="006573B0">
        <w:trPr>
          <w:trHeight w:val="454"/>
        </w:trPr>
        <w:tc>
          <w:tcPr>
            <w:tcW w:w="817" w:type="dxa"/>
            <w:vAlign w:val="center"/>
          </w:tcPr>
          <w:p w:rsidR="006573B0" w:rsidRDefault="000F178E">
            <w:pPr>
              <w:adjustRightInd w:val="0"/>
              <w:jc w:val="center"/>
              <w:textAlignment w:val="baseline"/>
              <w:rPr>
                <w:rFonts w:ascii="宋体" w:hAnsi="宋体"/>
              </w:rPr>
            </w:pPr>
            <w:r>
              <w:rPr>
                <w:rFonts w:ascii="宋体" w:hAnsi="宋体" w:hint="eastAsia"/>
              </w:rPr>
              <w:t>6</w:t>
            </w:r>
          </w:p>
        </w:tc>
        <w:tc>
          <w:tcPr>
            <w:tcW w:w="3878" w:type="dxa"/>
            <w:vAlign w:val="center"/>
          </w:tcPr>
          <w:p w:rsidR="006573B0" w:rsidRDefault="000F178E">
            <w:pPr>
              <w:adjustRightInd w:val="0"/>
              <w:jc w:val="center"/>
              <w:textAlignment w:val="baseline"/>
              <w:rPr>
                <w:rFonts w:ascii="宋体" w:hAnsi="宋体"/>
              </w:rPr>
            </w:pPr>
            <w:r>
              <w:rPr>
                <w:rFonts w:ascii="宋体" w:hAnsi="宋体" w:hint="eastAsia"/>
              </w:rPr>
              <w:t>钢筋</w:t>
            </w:r>
          </w:p>
        </w:tc>
        <w:tc>
          <w:tcPr>
            <w:tcW w:w="3050" w:type="dxa"/>
            <w:vAlign w:val="center"/>
          </w:tcPr>
          <w:p w:rsidR="006573B0" w:rsidRDefault="000F178E">
            <w:pPr>
              <w:adjustRightInd w:val="0"/>
              <w:jc w:val="center"/>
              <w:textAlignment w:val="baseline"/>
              <w:rPr>
                <w:rFonts w:ascii="宋体" w:hAnsi="宋体"/>
              </w:rPr>
            </w:pPr>
            <w:r>
              <w:rPr>
                <w:rFonts w:ascii="宋体" w:hAnsi="宋体" w:hint="eastAsia"/>
              </w:rPr>
              <w:t>GB1499.1-2008、GB1499.2-2007</w:t>
            </w:r>
          </w:p>
        </w:tc>
        <w:tc>
          <w:tcPr>
            <w:tcW w:w="1541" w:type="dxa"/>
            <w:vAlign w:val="center"/>
          </w:tcPr>
          <w:p w:rsidR="006573B0" w:rsidRDefault="000F178E">
            <w:pPr>
              <w:adjustRightInd w:val="0"/>
              <w:jc w:val="center"/>
              <w:textAlignment w:val="baseline"/>
              <w:rPr>
                <w:rFonts w:ascii="宋体" w:hAnsi="宋体"/>
              </w:rPr>
            </w:pPr>
            <w:r>
              <w:rPr>
                <w:rFonts w:ascii="宋体" w:hAnsi="宋体" w:hint="eastAsia"/>
              </w:rPr>
              <w:t>/</w:t>
            </w:r>
          </w:p>
        </w:tc>
      </w:tr>
      <w:tr w:rsidR="006573B0">
        <w:trPr>
          <w:trHeight w:val="454"/>
        </w:trPr>
        <w:tc>
          <w:tcPr>
            <w:tcW w:w="817" w:type="dxa"/>
            <w:vAlign w:val="center"/>
          </w:tcPr>
          <w:p w:rsidR="006573B0" w:rsidRDefault="000F178E">
            <w:pPr>
              <w:adjustRightInd w:val="0"/>
              <w:jc w:val="center"/>
              <w:textAlignment w:val="baseline"/>
              <w:rPr>
                <w:rFonts w:ascii="宋体" w:hAnsi="宋体"/>
              </w:rPr>
            </w:pPr>
            <w:r>
              <w:rPr>
                <w:rFonts w:ascii="宋体" w:hAnsi="宋体" w:hint="eastAsia"/>
              </w:rPr>
              <w:t>7</w:t>
            </w:r>
          </w:p>
        </w:tc>
        <w:tc>
          <w:tcPr>
            <w:tcW w:w="3878" w:type="dxa"/>
            <w:vAlign w:val="center"/>
          </w:tcPr>
          <w:p w:rsidR="006573B0" w:rsidRDefault="000F178E">
            <w:pPr>
              <w:adjustRightInd w:val="0"/>
              <w:jc w:val="center"/>
              <w:textAlignment w:val="baseline"/>
              <w:rPr>
                <w:rFonts w:ascii="宋体" w:hAnsi="宋体"/>
              </w:rPr>
            </w:pPr>
            <w:r>
              <w:rPr>
                <w:rFonts w:ascii="宋体" w:hAnsi="宋体" w:hint="eastAsia"/>
              </w:rPr>
              <w:t>钢绞线</w:t>
            </w:r>
          </w:p>
        </w:tc>
        <w:tc>
          <w:tcPr>
            <w:tcW w:w="3050" w:type="dxa"/>
            <w:vAlign w:val="center"/>
          </w:tcPr>
          <w:p w:rsidR="006573B0" w:rsidRDefault="000F178E">
            <w:pPr>
              <w:adjustRightInd w:val="0"/>
              <w:jc w:val="center"/>
              <w:textAlignment w:val="baseline"/>
              <w:rPr>
                <w:rFonts w:ascii="宋体" w:hAnsi="宋体"/>
              </w:rPr>
            </w:pPr>
            <w:r>
              <w:rPr>
                <w:rFonts w:ascii="宋体" w:hAnsi="宋体" w:hint="eastAsia"/>
              </w:rPr>
              <w:t>GB/T5224-2014</w:t>
            </w:r>
          </w:p>
        </w:tc>
        <w:tc>
          <w:tcPr>
            <w:tcW w:w="1541" w:type="dxa"/>
            <w:vAlign w:val="center"/>
          </w:tcPr>
          <w:p w:rsidR="006573B0" w:rsidRDefault="000F178E">
            <w:pPr>
              <w:adjustRightInd w:val="0"/>
              <w:jc w:val="center"/>
              <w:textAlignment w:val="baseline"/>
              <w:rPr>
                <w:rFonts w:ascii="宋体" w:hAnsi="宋体"/>
              </w:rPr>
            </w:pPr>
            <w:r>
              <w:rPr>
                <w:rFonts w:ascii="宋体" w:hAnsi="宋体" w:hint="eastAsia"/>
              </w:rPr>
              <w:t>/</w:t>
            </w:r>
          </w:p>
        </w:tc>
      </w:tr>
      <w:tr w:rsidR="006573B0">
        <w:trPr>
          <w:trHeight w:val="454"/>
        </w:trPr>
        <w:tc>
          <w:tcPr>
            <w:tcW w:w="817" w:type="dxa"/>
            <w:vAlign w:val="center"/>
          </w:tcPr>
          <w:p w:rsidR="006573B0" w:rsidRDefault="000F178E">
            <w:pPr>
              <w:adjustRightInd w:val="0"/>
              <w:jc w:val="center"/>
              <w:textAlignment w:val="baseline"/>
              <w:rPr>
                <w:rFonts w:ascii="宋体" w:hAnsi="宋体"/>
              </w:rPr>
            </w:pPr>
            <w:r>
              <w:rPr>
                <w:rFonts w:ascii="宋体" w:hAnsi="宋体" w:hint="eastAsia"/>
              </w:rPr>
              <w:t>8</w:t>
            </w:r>
          </w:p>
        </w:tc>
        <w:tc>
          <w:tcPr>
            <w:tcW w:w="3878" w:type="dxa"/>
            <w:vAlign w:val="center"/>
          </w:tcPr>
          <w:p w:rsidR="006573B0" w:rsidRDefault="000F178E">
            <w:pPr>
              <w:adjustRightInd w:val="0"/>
              <w:jc w:val="center"/>
              <w:textAlignment w:val="baseline"/>
              <w:rPr>
                <w:rFonts w:ascii="宋体" w:hAnsi="宋体"/>
              </w:rPr>
            </w:pPr>
            <w:r>
              <w:rPr>
                <w:rFonts w:ascii="宋体" w:hAnsi="宋体" w:hint="eastAsia"/>
              </w:rPr>
              <w:t>锚具</w:t>
            </w:r>
          </w:p>
        </w:tc>
        <w:tc>
          <w:tcPr>
            <w:tcW w:w="3050" w:type="dxa"/>
            <w:vAlign w:val="center"/>
          </w:tcPr>
          <w:p w:rsidR="006573B0" w:rsidRDefault="000F178E">
            <w:pPr>
              <w:adjustRightInd w:val="0"/>
              <w:jc w:val="center"/>
              <w:textAlignment w:val="baseline"/>
              <w:rPr>
                <w:rFonts w:ascii="宋体" w:hAnsi="宋体"/>
              </w:rPr>
            </w:pPr>
            <w:r>
              <w:rPr>
                <w:rFonts w:ascii="宋体" w:hAnsi="宋体" w:hint="eastAsia"/>
              </w:rPr>
              <w:t>TB/T3193-2008</w:t>
            </w:r>
          </w:p>
        </w:tc>
        <w:tc>
          <w:tcPr>
            <w:tcW w:w="1541" w:type="dxa"/>
            <w:vAlign w:val="center"/>
          </w:tcPr>
          <w:p w:rsidR="006573B0" w:rsidRDefault="000F178E">
            <w:pPr>
              <w:adjustRightInd w:val="0"/>
              <w:jc w:val="center"/>
              <w:textAlignment w:val="baseline"/>
              <w:rPr>
                <w:rFonts w:ascii="宋体" w:hAnsi="宋体"/>
              </w:rPr>
            </w:pPr>
            <w:proofErr w:type="gramStart"/>
            <w:r>
              <w:rPr>
                <w:rFonts w:ascii="宋体" w:hAnsi="宋体" w:hint="eastAsia"/>
              </w:rPr>
              <w:t>先张梁无</w:t>
            </w:r>
            <w:proofErr w:type="gramEnd"/>
            <w:r>
              <w:rPr>
                <w:rFonts w:ascii="宋体" w:hAnsi="宋体" w:hint="eastAsia"/>
              </w:rPr>
              <w:t>此项</w:t>
            </w:r>
          </w:p>
        </w:tc>
      </w:tr>
      <w:tr w:rsidR="006573B0">
        <w:trPr>
          <w:trHeight w:val="454"/>
        </w:trPr>
        <w:tc>
          <w:tcPr>
            <w:tcW w:w="817" w:type="dxa"/>
            <w:vAlign w:val="center"/>
          </w:tcPr>
          <w:p w:rsidR="006573B0" w:rsidRDefault="000F178E">
            <w:pPr>
              <w:adjustRightInd w:val="0"/>
              <w:jc w:val="center"/>
              <w:textAlignment w:val="baseline"/>
              <w:rPr>
                <w:rFonts w:ascii="宋体" w:hAnsi="宋体"/>
              </w:rPr>
            </w:pPr>
            <w:r>
              <w:rPr>
                <w:rFonts w:ascii="宋体" w:hAnsi="宋体" w:hint="eastAsia"/>
              </w:rPr>
              <w:t>9</w:t>
            </w:r>
          </w:p>
        </w:tc>
        <w:tc>
          <w:tcPr>
            <w:tcW w:w="3878" w:type="dxa"/>
            <w:vAlign w:val="center"/>
          </w:tcPr>
          <w:p w:rsidR="006573B0" w:rsidRDefault="000F178E">
            <w:pPr>
              <w:adjustRightInd w:val="0"/>
              <w:jc w:val="center"/>
              <w:textAlignment w:val="baseline"/>
              <w:rPr>
                <w:rFonts w:ascii="宋体" w:hAnsi="宋体"/>
              </w:rPr>
            </w:pPr>
            <w:r>
              <w:rPr>
                <w:rFonts w:ascii="宋体" w:hAnsi="宋体" w:hint="eastAsia"/>
              </w:rPr>
              <w:t>压浆剂/压浆料</w:t>
            </w:r>
          </w:p>
        </w:tc>
        <w:tc>
          <w:tcPr>
            <w:tcW w:w="3050" w:type="dxa"/>
            <w:vAlign w:val="center"/>
          </w:tcPr>
          <w:p w:rsidR="006573B0" w:rsidRDefault="000F178E">
            <w:pPr>
              <w:adjustRightInd w:val="0"/>
              <w:jc w:val="center"/>
              <w:textAlignment w:val="baseline"/>
              <w:rPr>
                <w:rFonts w:ascii="宋体" w:hAnsi="宋体"/>
              </w:rPr>
            </w:pPr>
            <w:r>
              <w:rPr>
                <w:rFonts w:ascii="宋体" w:hAnsi="宋体" w:hint="eastAsia"/>
              </w:rPr>
              <w:t>TB/T3192-2008</w:t>
            </w:r>
          </w:p>
        </w:tc>
        <w:tc>
          <w:tcPr>
            <w:tcW w:w="1541" w:type="dxa"/>
            <w:vAlign w:val="center"/>
          </w:tcPr>
          <w:p w:rsidR="006573B0" w:rsidRDefault="000F178E">
            <w:pPr>
              <w:adjustRightInd w:val="0"/>
              <w:jc w:val="center"/>
              <w:textAlignment w:val="baseline"/>
              <w:rPr>
                <w:rFonts w:ascii="宋体" w:hAnsi="宋体"/>
              </w:rPr>
            </w:pPr>
            <w:proofErr w:type="gramStart"/>
            <w:r>
              <w:rPr>
                <w:rFonts w:ascii="宋体" w:hAnsi="宋体" w:hint="eastAsia"/>
              </w:rPr>
              <w:t>先张梁无</w:t>
            </w:r>
            <w:proofErr w:type="gramEnd"/>
            <w:r>
              <w:rPr>
                <w:rFonts w:ascii="宋体" w:hAnsi="宋体" w:hint="eastAsia"/>
              </w:rPr>
              <w:t>此项</w:t>
            </w:r>
          </w:p>
        </w:tc>
      </w:tr>
      <w:tr w:rsidR="006573B0">
        <w:trPr>
          <w:trHeight w:val="454"/>
        </w:trPr>
        <w:tc>
          <w:tcPr>
            <w:tcW w:w="817" w:type="dxa"/>
            <w:vAlign w:val="center"/>
          </w:tcPr>
          <w:p w:rsidR="006573B0" w:rsidRDefault="000F178E">
            <w:pPr>
              <w:adjustRightInd w:val="0"/>
              <w:jc w:val="center"/>
              <w:textAlignment w:val="baseline"/>
              <w:rPr>
                <w:rFonts w:ascii="宋体" w:hAnsi="宋体"/>
              </w:rPr>
            </w:pPr>
            <w:r>
              <w:rPr>
                <w:rFonts w:ascii="宋体" w:hAnsi="宋体" w:hint="eastAsia"/>
              </w:rPr>
              <w:t>10</w:t>
            </w:r>
          </w:p>
        </w:tc>
        <w:tc>
          <w:tcPr>
            <w:tcW w:w="3878" w:type="dxa"/>
            <w:vAlign w:val="center"/>
          </w:tcPr>
          <w:p w:rsidR="006573B0" w:rsidRDefault="000F178E">
            <w:pPr>
              <w:adjustRightInd w:val="0"/>
              <w:jc w:val="center"/>
              <w:textAlignment w:val="baseline"/>
              <w:rPr>
                <w:rFonts w:ascii="宋体" w:hAnsi="宋体"/>
              </w:rPr>
            </w:pPr>
            <w:r>
              <w:rPr>
                <w:rFonts w:ascii="宋体" w:hAnsi="宋体" w:hint="eastAsia"/>
              </w:rPr>
              <w:t>金属预埋件（T钢、预埋支座板、预埋接触网螺栓、</w:t>
            </w:r>
            <w:proofErr w:type="gramStart"/>
            <w:r>
              <w:rPr>
                <w:rFonts w:ascii="宋体" w:hAnsi="宋体" w:hint="eastAsia"/>
              </w:rPr>
              <w:t>预埋防落梁板</w:t>
            </w:r>
            <w:proofErr w:type="gramEnd"/>
            <w:r>
              <w:rPr>
                <w:rFonts w:ascii="宋体" w:hAnsi="宋体" w:hint="eastAsia"/>
              </w:rPr>
              <w:t>等）</w:t>
            </w:r>
          </w:p>
        </w:tc>
        <w:tc>
          <w:tcPr>
            <w:tcW w:w="3050" w:type="dxa"/>
            <w:vAlign w:val="center"/>
          </w:tcPr>
          <w:p w:rsidR="006573B0" w:rsidRDefault="000F178E">
            <w:pPr>
              <w:adjustRightInd w:val="0"/>
              <w:jc w:val="center"/>
              <w:textAlignment w:val="baseline"/>
              <w:rPr>
                <w:rFonts w:ascii="宋体" w:hAnsi="宋体"/>
              </w:rPr>
            </w:pPr>
            <w:r>
              <w:rPr>
                <w:rFonts w:ascii="宋体" w:hAnsi="宋体" w:hint="eastAsia"/>
              </w:rPr>
              <w:t>TB/T3274-2011及设计要求</w:t>
            </w:r>
          </w:p>
        </w:tc>
        <w:tc>
          <w:tcPr>
            <w:tcW w:w="1541" w:type="dxa"/>
            <w:vAlign w:val="center"/>
          </w:tcPr>
          <w:p w:rsidR="006573B0" w:rsidRDefault="000F178E">
            <w:pPr>
              <w:adjustRightInd w:val="0"/>
              <w:jc w:val="center"/>
              <w:textAlignment w:val="baseline"/>
              <w:rPr>
                <w:rFonts w:ascii="宋体" w:hAnsi="宋体"/>
              </w:rPr>
            </w:pPr>
            <w:r>
              <w:rPr>
                <w:rFonts w:ascii="宋体" w:hAnsi="宋体" w:hint="eastAsia"/>
              </w:rPr>
              <w:t>/</w:t>
            </w:r>
          </w:p>
        </w:tc>
      </w:tr>
    </w:tbl>
    <w:p w:rsidR="006573B0" w:rsidRDefault="000F178E">
      <w:pPr>
        <w:tabs>
          <w:tab w:val="left" w:pos="0"/>
        </w:tabs>
        <w:spacing w:line="400" w:lineRule="exact"/>
        <w:ind w:firstLine="405"/>
        <w:rPr>
          <w:rFonts w:ascii="宋体" w:hAnsi="宋体"/>
          <w:kern w:val="0"/>
          <w:szCs w:val="21"/>
        </w:rPr>
      </w:pPr>
      <w:r>
        <w:rPr>
          <w:rFonts w:ascii="宋体" w:hAnsi="宋体" w:hint="eastAsia"/>
          <w:kern w:val="0"/>
          <w:szCs w:val="21"/>
        </w:rPr>
        <w:t>注：产品标准中有规定的，执行产品标准。</w:t>
      </w:r>
    </w:p>
    <w:p w:rsidR="006573B0" w:rsidRDefault="006573B0">
      <w:pPr>
        <w:tabs>
          <w:tab w:val="left" w:pos="0"/>
        </w:tabs>
        <w:spacing w:line="400" w:lineRule="exact"/>
        <w:ind w:firstLine="405"/>
        <w:rPr>
          <w:rFonts w:ascii="宋体" w:hAnsi="宋体"/>
          <w:kern w:val="0"/>
          <w:szCs w:val="24"/>
        </w:rPr>
      </w:pPr>
    </w:p>
    <w:p w:rsidR="006573B0" w:rsidRDefault="000F178E">
      <w:pPr>
        <w:pStyle w:val="14"/>
        <w:numPr>
          <w:ilvl w:val="0"/>
          <w:numId w:val="1"/>
        </w:numPr>
        <w:spacing w:line="360" w:lineRule="auto"/>
        <w:ind w:left="0" w:firstLineChars="0" w:firstLine="422"/>
        <w:rPr>
          <w:sz w:val="24"/>
          <w:szCs w:val="24"/>
        </w:rPr>
      </w:pPr>
      <w:r>
        <w:rPr>
          <w:rFonts w:ascii="宋体" w:hAnsi="宋体" w:hint="eastAsia"/>
          <w:sz w:val="24"/>
          <w:szCs w:val="24"/>
        </w:rPr>
        <w:t>申请发证、证书延续、许可范围变更（许可范围变更的情形含：单元</w:t>
      </w:r>
      <w:r w:rsidR="00D16968">
        <w:rPr>
          <w:rFonts w:ascii="宋体" w:hAnsi="宋体" w:hint="eastAsia"/>
          <w:sz w:val="24"/>
          <w:szCs w:val="24"/>
        </w:rPr>
        <w:t>及品种</w:t>
      </w:r>
      <w:r>
        <w:rPr>
          <w:rFonts w:ascii="宋体" w:hAnsi="宋体" w:hint="eastAsia"/>
          <w:sz w:val="24"/>
          <w:szCs w:val="24"/>
        </w:rPr>
        <w:t>发生变化、获证单元内增加产品</w:t>
      </w:r>
      <w:r w:rsidR="002A3632">
        <w:rPr>
          <w:rFonts w:ascii="宋体" w:hAnsi="宋体" w:hint="eastAsia"/>
          <w:sz w:val="24"/>
          <w:szCs w:val="24"/>
        </w:rPr>
        <w:t>品种</w:t>
      </w:r>
      <w:r>
        <w:rPr>
          <w:rFonts w:ascii="宋体" w:hAnsi="宋体" w:hint="eastAsia"/>
          <w:sz w:val="24"/>
          <w:szCs w:val="24"/>
        </w:rPr>
        <w:t>、增加生产场所等</w:t>
      </w:r>
      <w:r w:rsidR="009B4D01">
        <w:rPr>
          <w:rFonts w:ascii="宋体" w:hAnsi="宋体" w:hint="eastAsia"/>
          <w:sz w:val="24"/>
          <w:szCs w:val="24"/>
        </w:rPr>
        <w:t>；同一单元同一品种内的型号规格发生</w:t>
      </w:r>
      <w:r w:rsidR="007048FF">
        <w:rPr>
          <w:rFonts w:ascii="宋体" w:hAnsi="宋体" w:hint="eastAsia"/>
          <w:sz w:val="24"/>
          <w:szCs w:val="24"/>
        </w:rPr>
        <w:t>变化</w:t>
      </w:r>
      <w:r w:rsidR="009B4D01">
        <w:rPr>
          <w:rFonts w:ascii="宋体" w:hAnsi="宋体" w:hint="eastAsia"/>
          <w:sz w:val="24"/>
          <w:szCs w:val="24"/>
        </w:rPr>
        <w:t>时，按表1规定可以</w:t>
      </w:r>
      <w:r w:rsidR="00BB1D1C">
        <w:rPr>
          <w:rFonts w:ascii="宋体" w:hAnsi="宋体" w:hint="eastAsia"/>
          <w:sz w:val="24"/>
          <w:szCs w:val="24"/>
        </w:rPr>
        <w:t>采用</w:t>
      </w:r>
      <w:r w:rsidR="009B4D01">
        <w:rPr>
          <w:rFonts w:ascii="宋体" w:hAnsi="宋体" w:hint="eastAsia"/>
          <w:sz w:val="24"/>
          <w:szCs w:val="24"/>
        </w:rPr>
        <w:t>覆盖</w:t>
      </w:r>
      <w:r w:rsidR="00BB1D1C">
        <w:rPr>
          <w:rFonts w:ascii="宋体" w:hAnsi="宋体" w:hint="eastAsia"/>
          <w:sz w:val="24"/>
          <w:szCs w:val="24"/>
        </w:rPr>
        <w:t>原则或者</w:t>
      </w:r>
      <w:r w:rsidR="009B4D01">
        <w:rPr>
          <w:rFonts w:ascii="宋体" w:hAnsi="宋体" w:hint="eastAsia"/>
          <w:sz w:val="24"/>
          <w:szCs w:val="24"/>
        </w:rPr>
        <w:t>平行原则的无需申请扩项，反之需申请扩项，并按照本实施细则规定的程序进行产品检验。</w:t>
      </w:r>
      <w:r>
        <w:rPr>
          <w:rFonts w:ascii="宋体" w:hAnsi="宋体" w:hint="eastAsia"/>
          <w:sz w:val="24"/>
          <w:szCs w:val="24"/>
        </w:rPr>
        <w:t>）需要进行实地核查的，企业应在实地核查前做好准备，</w:t>
      </w:r>
      <w:r w:rsidR="00005CEA" w:rsidRPr="0061067F">
        <w:rPr>
          <w:rFonts w:hint="eastAsia"/>
          <w:sz w:val="24"/>
          <w:szCs w:val="24"/>
        </w:rPr>
        <w:t>具有</w:t>
      </w:r>
      <w:r w:rsidR="004E64C2" w:rsidRPr="0061067F">
        <w:rPr>
          <w:rFonts w:hint="eastAsia"/>
          <w:sz w:val="24"/>
          <w:szCs w:val="24"/>
        </w:rPr>
        <w:t>不少于抽样基数的成品梁，</w:t>
      </w:r>
      <w:r>
        <w:rPr>
          <w:rFonts w:hint="eastAsia"/>
          <w:sz w:val="24"/>
          <w:szCs w:val="24"/>
        </w:rPr>
        <w:t>根据本细则第</w:t>
      </w:r>
      <w:r w:rsidR="00FA6B9F">
        <w:rPr>
          <w:rFonts w:hint="eastAsia"/>
          <w:sz w:val="24"/>
          <w:szCs w:val="24"/>
        </w:rPr>
        <w:t>六</w:t>
      </w:r>
      <w:r>
        <w:rPr>
          <w:rFonts w:hint="eastAsia"/>
          <w:sz w:val="24"/>
          <w:szCs w:val="24"/>
        </w:rPr>
        <w:t>条要求</w:t>
      </w:r>
      <w:r>
        <w:rPr>
          <w:rFonts w:ascii="宋体" w:hAnsi="宋体" w:hint="eastAsia"/>
          <w:sz w:val="24"/>
          <w:szCs w:val="24"/>
        </w:rPr>
        <w:t>和实际情况填写下列企业资料，实地核查时提交审查组现场核查。</w:t>
      </w:r>
    </w:p>
    <w:p w:rsidR="006573B0" w:rsidRDefault="000F178E">
      <w:pPr>
        <w:pStyle w:val="14"/>
        <w:spacing w:line="360" w:lineRule="auto"/>
        <w:ind w:firstLineChars="0"/>
        <w:rPr>
          <w:rFonts w:ascii="宋体" w:hAnsi="宋体"/>
          <w:sz w:val="24"/>
          <w:szCs w:val="24"/>
        </w:rPr>
      </w:pPr>
      <w:r>
        <w:rPr>
          <w:rFonts w:ascii="宋体" w:hAnsi="宋体" w:hint="eastAsia"/>
          <w:color w:val="000000"/>
          <w:sz w:val="24"/>
          <w:szCs w:val="24"/>
        </w:rPr>
        <w:t>（一）</w:t>
      </w:r>
      <w:r>
        <w:rPr>
          <w:rFonts w:ascii="宋体" w:hAnsi="宋体" w:hint="eastAsia"/>
          <w:sz w:val="24"/>
          <w:szCs w:val="24"/>
        </w:rPr>
        <w:t>企业生产预应力混凝土铁路桥简支梁产品主要工艺流程图</w:t>
      </w:r>
      <w:r>
        <w:rPr>
          <w:rFonts w:ascii="宋体" w:hAnsi="宋体" w:hint="eastAsia"/>
          <w:kern w:val="0"/>
          <w:sz w:val="24"/>
          <w:szCs w:val="24"/>
        </w:rPr>
        <w:t xml:space="preserve"> (见附件1-1)</w:t>
      </w:r>
      <w:r>
        <w:rPr>
          <w:rFonts w:ascii="宋体" w:hAnsi="宋体" w:hint="eastAsia"/>
          <w:sz w:val="24"/>
          <w:szCs w:val="24"/>
        </w:rPr>
        <w:t>；</w:t>
      </w:r>
    </w:p>
    <w:p w:rsidR="006573B0" w:rsidRDefault="000F178E">
      <w:pPr>
        <w:pStyle w:val="14"/>
        <w:spacing w:line="360" w:lineRule="auto"/>
        <w:ind w:firstLineChars="0"/>
        <w:rPr>
          <w:rFonts w:ascii="宋体" w:hAnsi="宋体"/>
          <w:sz w:val="24"/>
          <w:szCs w:val="24"/>
        </w:rPr>
      </w:pPr>
      <w:r>
        <w:rPr>
          <w:rFonts w:hint="eastAsia"/>
          <w:sz w:val="24"/>
          <w:szCs w:val="24"/>
        </w:rPr>
        <w:t>企业获证后证书上载明的有关事项发生变化的，应在变化一个月内向企业所在地工业生产许可证管理部门提交许可范围变更申请并填写本表。</w:t>
      </w:r>
    </w:p>
    <w:p w:rsidR="006573B0" w:rsidRDefault="000F178E">
      <w:pPr>
        <w:pStyle w:val="14"/>
        <w:spacing w:line="360" w:lineRule="auto"/>
        <w:ind w:firstLineChars="0"/>
        <w:rPr>
          <w:rFonts w:ascii="宋体" w:hAnsi="宋体"/>
          <w:kern w:val="0"/>
          <w:sz w:val="24"/>
          <w:szCs w:val="24"/>
        </w:rPr>
      </w:pPr>
      <w:r>
        <w:rPr>
          <w:rFonts w:ascii="宋体" w:hAnsi="宋体" w:hint="eastAsia"/>
          <w:color w:val="000000"/>
          <w:sz w:val="24"/>
          <w:szCs w:val="24"/>
        </w:rPr>
        <w:t>（二）</w:t>
      </w:r>
      <w:r>
        <w:rPr>
          <w:rFonts w:ascii="宋体" w:hAnsi="宋体" w:hint="eastAsia"/>
          <w:sz w:val="24"/>
          <w:szCs w:val="24"/>
        </w:rPr>
        <w:t>企业生产预应力混凝土铁路桥简支梁产品生产设施和检验设施表</w:t>
      </w:r>
      <w:r>
        <w:rPr>
          <w:rFonts w:ascii="宋体" w:hAnsi="宋体" w:hint="eastAsia"/>
          <w:kern w:val="0"/>
          <w:sz w:val="24"/>
          <w:szCs w:val="24"/>
        </w:rPr>
        <w:t>(见附件</w:t>
      </w:r>
      <w:r>
        <w:rPr>
          <w:rFonts w:ascii="宋体" w:hAnsi="宋体" w:cs="Times New Roman" w:hint="eastAsia"/>
          <w:kern w:val="0"/>
          <w:sz w:val="24"/>
          <w:szCs w:val="24"/>
        </w:rPr>
        <w:t>1-2</w:t>
      </w:r>
      <w:r>
        <w:rPr>
          <w:rFonts w:ascii="宋体" w:hAnsi="宋体" w:hint="eastAsia"/>
          <w:kern w:val="0"/>
          <w:sz w:val="24"/>
          <w:szCs w:val="24"/>
        </w:rPr>
        <w:t>)和生产场所示意图(见附件</w:t>
      </w:r>
      <w:r>
        <w:rPr>
          <w:rFonts w:ascii="宋体" w:hAnsi="宋体" w:cs="Times New Roman" w:hint="eastAsia"/>
          <w:kern w:val="0"/>
          <w:sz w:val="24"/>
          <w:szCs w:val="24"/>
        </w:rPr>
        <w:t>1-3</w:t>
      </w:r>
      <w:r>
        <w:rPr>
          <w:rFonts w:ascii="宋体" w:hAnsi="宋体" w:hint="eastAsia"/>
          <w:kern w:val="0"/>
          <w:sz w:val="24"/>
          <w:szCs w:val="24"/>
        </w:rPr>
        <w:t>)；</w:t>
      </w:r>
    </w:p>
    <w:p w:rsidR="006573B0" w:rsidRDefault="000F178E">
      <w:pPr>
        <w:pStyle w:val="14"/>
        <w:spacing w:line="360" w:lineRule="auto"/>
        <w:ind w:firstLineChars="0"/>
        <w:rPr>
          <w:rFonts w:ascii="宋体" w:hAnsi="宋体" w:cs="Times New Roman"/>
          <w:iCs/>
          <w:kern w:val="0"/>
          <w:sz w:val="24"/>
          <w:szCs w:val="24"/>
        </w:rPr>
      </w:pPr>
      <w:r>
        <w:rPr>
          <w:rFonts w:ascii="Times New Roman" w:hint="eastAsia"/>
          <w:sz w:val="24"/>
          <w:szCs w:val="24"/>
        </w:rPr>
        <w:t>企业获证后增加生产场所、企业迁址应</w:t>
      </w:r>
      <w:r>
        <w:rPr>
          <w:rFonts w:hint="eastAsia"/>
          <w:sz w:val="24"/>
          <w:szCs w:val="24"/>
        </w:rPr>
        <w:t>在变化一个月内向企业所在地工业产品生产许可证管理部门提交许可范围变更申请并填写本表。</w:t>
      </w:r>
    </w:p>
    <w:p w:rsidR="006573B0" w:rsidRDefault="000F178E">
      <w:pPr>
        <w:spacing w:line="360" w:lineRule="auto"/>
        <w:ind w:firstLineChars="177" w:firstLine="425"/>
        <w:rPr>
          <w:rFonts w:ascii="宋体" w:hAnsi="宋体"/>
          <w:kern w:val="0"/>
          <w:sz w:val="24"/>
          <w:szCs w:val="24"/>
        </w:rPr>
      </w:pPr>
      <w:r>
        <w:rPr>
          <w:rFonts w:ascii="宋体" w:hAnsi="宋体" w:hint="eastAsia"/>
          <w:iCs/>
          <w:kern w:val="0"/>
          <w:sz w:val="24"/>
          <w:szCs w:val="24"/>
        </w:rPr>
        <w:t>（三）</w:t>
      </w:r>
      <w:r>
        <w:rPr>
          <w:rFonts w:ascii="宋体" w:hAnsi="宋体" w:hint="eastAsia"/>
          <w:sz w:val="24"/>
          <w:szCs w:val="24"/>
        </w:rPr>
        <w:t>企业生产预应力混凝土铁路桥简支梁产品生产设备表</w:t>
      </w:r>
      <w:r>
        <w:rPr>
          <w:rFonts w:ascii="宋体" w:hAnsi="宋体" w:hint="eastAsia"/>
          <w:kern w:val="0"/>
          <w:sz w:val="24"/>
          <w:szCs w:val="24"/>
        </w:rPr>
        <w:t>(见附件1-4)</w:t>
      </w:r>
    </w:p>
    <w:p w:rsidR="006573B0" w:rsidRDefault="000F178E">
      <w:pPr>
        <w:pStyle w:val="14"/>
        <w:spacing w:line="360" w:lineRule="auto"/>
        <w:ind w:firstLineChars="177" w:firstLine="425"/>
        <w:rPr>
          <w:rFonts w:ascii="宋体" w:hAnsi="宋体"/>
          <w:kern w:val="0"/>
          <w:sz w:val="24"/>
          <w:szCs w:val="24"/>
        </w:rPr>
      </w:pPr>
      <w:r>
        <w:rPr>
          <w:rFonts w:ascii="宋体" w:hAnsi="宋体" w:hint="eastAsia"/>
          <w:iCs/>
          <w:kern w:val="0"/>
          <w:sz w:val="24"/>
          <w:szCs w:val="24"/>
        </w:rPr>
        <w:t>（四）</w:t>
      </w:r>
      <w:r>
        <w:rPr>
          <w:rFonts w:ascii="宋体" w:hAnsi="宋体" w:hint="eastAsia"/>
          <w:color w:val="000000"/>
          <w:sz w:val="24"/>
          <w:szCs w:val="24"/>
        </w:rPr>
        <w:t>企业生产</w:t>
      </w:r>
      <w:r>
        <w:rPr>
          <w:rFonts w:ascii="宋体" w:hAnsi="宋体" w:hint="eastAsia"/>
          <w:sz w:val="24"/>
          <w:szCs w:val="24"/>
        </w:rPr>
        <w:t>预应力混凝土铁路桥简支梁</w:t>
      </w:r>
      <w:r>
        <w:rPr>
          <w:rFonts w:ascii="宋体" w:hAnsi="宋体" w:hint="eastAsia"/>
          <w:color w:val="000000"/>
          <w:sz w:val="24"/>
          <w:szCs w:val="24"/>
        </w:rPr>
        <w:t>产品检验设备表</w:t>
      </w:r>
      <w:r>
        <w:rPr>
          <w:rFonts w:ascii="宋体" w:hAnsi="宋体" w:hint="eastAsia"/>
          <w:color w:val="000000"/>
          <w:kern w:val="0"/>
          <w:sz w:val="24"/>
          <w:szCs w:val="24"/>
        </w:rPr>
        <w:t>(见附</w:t>
      </w:r>
      <w:r>
        <w:rPr>
          <w:rFonts w:ascii="宋体" w:hAnsi="宋体" w:hint="eastAsia"/>
          <w:kern w:val="0"/>
          <w:sz w:val="24"/>
          <w:szCs w:val="24"/>
        </w:rPr>
        <w:t>件</w:t>
      </w:r>
      <w:r>
        <w:rPr>
          <w:rFonts w:ascii="宋体" w:hAnsi="宋体" w:cs="Times New Roman" w:hint="eastAsia"/>
          <w:kern w:val="0"/>
          <w:sz w:val="24"/>
          <w:szCs w:val="24"/>
        </w:rPr>
        <w:t>1-5</w:t>
      </w:r>
      <w:r>
        <w:rPr>
          <w:rFonts w:ascii="宋体" w:hAnsi="宋体" w:hint="eastAsia"/>
          <w:kern w:val="0"/>
          <w:sz w:val="24"/>
          <w:szCs w:val="24"/>
        </w:rPr>
        <w:t>)</w:t>
      </w:r>
    </w:p>
    <w:p w:rsidR="006573B0" w:rsidRDefault="000F178E">
      <w:pPr>
        <w:spacing w:line="360" w:lineRule="auto"/>
        <w:ind w:firstLineChars="177" w:firstLine="425"/>
        <w:rPr>
          <w:rFonts w:ascii="宋体" w:hAnsi="宋体"/>
          <w:kern w:val="0"/>
          <w:sz w:val="24"/>
          <w:szCs w:val="24"/>
        </w:rPr>
      </w:pPr>
      <w:r>
        <w:rPr>
          <w:rFonts w:ascii="宋体" w:hAnsi="宋体" w:hint="eastAsia"/>
          <w:iCs/>
          <w:kern w:val="0"/>
          <w:sz w:val="24"/>
          <w:szCs w:val="24"/>
        </w:rPr>
        <w:t>（五）</w:t>
      </w:r>
      <w:r>
        <w:rPr>
          <w:rFonts w:hint="eastAsia"/>
          <w:sz w:val="24"/>
          <w:szCs w:val="24"/>
        </w:rPr>
        <w:t>企业生产</w:t>
      </w:r>
      <w:r>
        <w:rPr>
          <w:rFonts w:ascii="宋体" w:hAnsi="宋体" w:hint="eastAsia"/>
          <w:sz w:val="24"/>
          <w:szCs w:val="24"/>
        </w:rPr>
        <w:t>预应力混凝土铁路桥简支梁</w:t>
      </w:r>
      <w:r>
        <w:rPr>
          <w:rFonts w:hint="eastAsia"/>
          <w:sz w:val="24"/>
          <w:szCs w:val="24"/>
        </w:rPr>
        <w:t>产品重要原材料明细表</w:t>
      </w:r>
      <w:r>
        <w:rPr>
          <w:rFonts w:ascii="宋体" w:hAnsi="宋体" w:hint="eastAsia"/>
          <w:kern w:val="0"/>
          <w:sz w:val="24"/>
          <w:szCs w:val="24"/>
        </w:rPr>
        <w:t xml:space="preserve"> (见附件1-6)；</w:t>
      </w:r>
    </w:p>
    <w:p w:rsidR="006573B0" w:rsidRDefault="000F178E">
      <w:pPr>
        <w:spacing w:line="360" w:lineRule="auto"/>
        <w:ind w:firstLineChars="177" w:firstLine="425"/>
        <w:rPr>
          <w:rFonts w:ascii="宋体" w:hAnsi="宋体"/>
          <w:color w:val="000000"/>
          <w:sz w:val="24"/>
          <w:szCs w:val="24"/>
        </w:rPr>
      </w:pPr>
      <w:r>
        <w:rPr>
          <w:rFonts w:ascii="宋体" w:hAnsi="宋体" w:hint="eastAsia"/>
          <w:color w:val="000000"/>
          <w:sz w:val="24"/>
          <w:szCs w:val="24"/>
        </w:rPr>
        <w:t>（六）关键岗位</w:t>
      </w:r>
      <w:r>
        <w:rPr>
          <w:rFonts w:ascii="宋体" w:hAnsi="宋体" w:hint="eastAsia"/>
          <w:sz w:val="24"/>
          <w:szCs w:val="24"/>
        </w:rPr>
        <w:t>专业技术</w:t>
      </w:r>
      <w:r>
        <w:rPr>
          <w:rFonts w:hint="eastAsia"/>
          <w:color w:val="000000"/>
          <w:sz w:val="24"/>
          <w:szCs w:val="24"/>
        </w:rPr>
        <w:t>人员表</w:t>
      </w:r>
      <w:r>
        <w:rPr>
          <w:rFonts w:ascii="宋体" w:hAnsi="宋体" w:hint="eastAsia"/>
          <w:color w:val="000000"/>
          <w:kern w:val="0"/>
          <w:sz w:val="24"/>
          <w:szCs w:val="24"/>
        </w:rPr>
        <w:t>(见附件1-7)</w:t>
      </w:r>
      <w:r>
        <w:rPr>
          <w:rFonts w:ascii="宋体" w:hAnsi="宋体" w:hint="eastAsia"/>
          <w:color w:val="000000"/>
          <w:sz w:val="24"/>
          <w:szCs w:val="24"/>
        </w:rPr>
        <w:t>；</w:t>
      </w:r>
    </w:p>
    <w:p w:rsidR="006573B0" w:rsidRDefault="000F178E">
      <w:pPr>
        <w:spacing w:line="360" w:lineRule="auto"/>
        <w:ind w:firstLineChars="177" w:firstLine="425"/>
        <w:rPr>
          <w:rFonts w:ascii="宋体" w:hAnsi="宋体"/>
          <w:color w:val="000000"/>
          <w:sz w:val="24"/>
          <w:szCs w:val="24"/>
        </w:rPr>
      </w:pPr>
      <w:r>
        <w:rPr>
          <w:rFonts w:ascii="宋体" w:hAnsi="宋体" w:hint="eastAsia"/>
          <w:color w:val="000000"/>
          <w:sz w:val="24"/>
          <w:szCs w:val="24"/>
        </w:rPr>
        <w:t>（七）产品技术文件和工艺文件清单</w:t>
      </w:r>
      <w:r>
        <w:rPr>
          <w:rFonts w:ascii="宋体" w:hAnsi="宋体" w:hint="eastAsia"/>
          <w:color w:val="000000"/>
          <w:kern w:val="0"/>
          <w:sz w:val="24"/>
          <w:szCs w:val="24"/>
        </w:rPr>
        <w:t>(见附件1-8)</w:t>
      </w:r>
      <w:r>
        <w:rPr>
          <w:rFonts w:ascii="宋体" w:hAnsi="宋体" w:hint="eastAsia"/>
          <w:color w:val="000000"/>
          <w:sz w:val="24"/>
          <w:szCs w:val="24"/>
        </w:rPr>
        <w:t>；</w:t>
      </w:r>
    </w:p>
    <w:p w:rsidR="006573B0" w:rsidRDefault="006573B0">
      <w:pPr>
        <w:pStyle w:val="14"/>
        <w:spacing w:line="360" w:lineRule="auto"/>
        <w:ind w:firstLineChars="0" w:firstLine="0"/>
        <w:jc w:val="center"/>
        <w:rPr>
          <w:rFonts w:ascii="宋体" w:hAnsi="宋体" w:cs="宋体"/>
          <w:b/>
          <w:bCs/>
          <w:color w:val="000000"/>
          <w:sz w:val="28"/>
          <w:szCs w:val="28"/>
        </w:rPr>
      </w:pPr>
    </w:p>
    <w:p w:rsidR="006573B0" w:rsidRDefault="000F178E" w:rsidP="00C117E0">
      <w:pPr>
        <w:pStyle w:val="14"/>
        <w:spacing w:line="360" w:lineRule="auto"/>
        <w:ind w:firstLineChars="0" w:firstLine="0"/>
        <w:jc w:val="center"/>
        <w:outlineLvl w:val="0"/>
        <w:rPr>
          <w:rFonts w:ascii="宋体" w:hAnsi="宋体" w:cs="宋体"/>
          <w:color w:val="000000"/>
        </w:rPr>
      </w:pPr>
      <w:bookmarkStart w:id="4" w:name="_Toc462973183"/>
      <w:r>
        <w:rPr>
          <w:rFonts w:ascii="宋体" w:hAnsi="宋体" w:cs="宋体" w:hint="eastAsia"/>
          <w:b/>
          <w:bCs/>
          <w:color w:val="000000"/>
          <w:sz w:val="28"/>
          <w:szCs w:val="28"/>
        </w:rPr>
        <w:t>第四章  企业实地核查</w:t>
      </w:r>
      <w:bookmarkEnd w:id="4"/>
    </w:p>
    <w:p w:rsidR="006573B0" w:rsidRDefault="00127FC7">
      <w:pPr>
        <w:pStyle w:val="14"/>
        <w:numPr>
          <w:ilvl w:val="0"/>
          <w:numId w:val="1"/>
        </w:numPr>
        <w:tabs>
          <w:tab w:val="left" w:pos="1276"/>
        </w:tabs>
        <w:spacing w:line="360" w:lineRule="auto"/>
        <w:ind w:left="0" w:firstLineChars="0" w:firstLine="422"/>
        <w:rPr>
          <w:rFonts w:ascii="宋体" w:hAnsi="宋体" w:cs="宋体"/>
          <w:color w:val="000000"/>
          <w:sz w:val="24"/>
          <w:szCs w:val="24"/>
        </w:rPr>
      </w:pPr>
      <w:r>
        <w:rPr>
          <w:rFonts w:ascii="宋体" w:hAnsi="宋体" w:hint="eastAsia"/>
          <w:color w:val="000000"/>
          <w:kern w:val="0"/>
          <w:sz w:val="24"/>
          <w:szCs w:val="24"/>
        </w:rPr>
        <w:t>现场实地核查时，企业申请取证的产品应正常生产，相关人员应在岗到位</w:t>
      </w:r>
      <w:r w:rsidR="000F178E">
        <w:rPr>
          <w:rFonts w:ascii="宋体" w:hAnsi="宋体" w:hint="eastAsia"/>
          <w:color w:val="000000"/>
          <w:kern w:val="0"/>
          <w:sz w:val="24"/>
          <w:szCs w:val="24"/>
        </w:rPr>
        <w:t>。</w:t>
      </w:r>
    </w:p>
    <w:p w:rsidR="006573B0" w:rsidRDefault="000F178E">
      <w:pPr>
        <w:pStyle w:val="14"/>
        <w:numPr>
          <w:ilvl w:val="0"/>
          <w:numId w:val="1"/>
        </w:numPr>
        <w:tabs>
          <w:tab w:val="left" w:pos="1276"/>
        </w:tabs>
        <w:spacing w:line="360" w:lineRule="auto"/>
        <w:ind w:left="1701" w:firstLineChars="0" w:hanging="1281"/>
        <w:jc w:val="left"/>
        <w:rPr>
          <w:rFonts w:ascii="宋体" w:hAnsi="宋体" w:cs="宋体"/>
          <w:color w:val="000000"/>
          <w:sz w:val="24"/>
          <w:szCs w:val="24"/>
        </w:rPr>
      </w:pPr>
      <w:r>
        <w:rPr>
          <w:rFonts w:ascii="宋体" w:hAnsi="宋体" w:hint="eastAsia"/>
          <w:color w:val="000000"/>
          <w:kern w:val="0"/>
          <w:sz w:val="24"/>
          <w:szCs w:val="24"/>
        </w:rPr>
        <w:t>审查组现场对企业申请书及证照等申请材料进行核实。</w:t>
      </w:r>
    </w:p>
    <w:p w:rsidR="006573B0" w:rsidRDefault="000F178E">
      <w:pPr>
        <w:pStyle w:val="14"/>
        <w:numPr>
          <w:ilvl w:val="0"/>
          <w:numId w:val="1"/>
        </w:numPr>
        <w:tabs>
          <w:tab w:val="left" w:pos="1418"/>
        </w:tabs>
        <w:spacing w:line="360" w:lineRule="auto"/>
        <w:ind w:left="0" w:firstLineChars="0" w:firstLine="422"/>
        <w:rPr>
          <w:rFonts w:ascii="宋体" w:hAnsi="宋体" w:cs="宋体"/>
          <w:color w:val="000000"/>
          <w:sz w:val="24"/>
          <w:szCs w:val="24"/>
        </w:rPr>
      </w:pPr>
      <w:r>
        <w:rPr>
          <w:rFonts w:ascii="宋体" w:hAnsi="宋体" w:hint="eastAsia"/>
          <w:color w:val="000000"/>
          <w:kern w:val="0"/>
          <w:sz w:val="24"/>
          <w:szCs w:val="24"/>
        </w:rPr>
        <w:t>审查组现场按照本细则第</w:t>
      </w:r>
      <w:r w:rsidR="00A774C6">
        <w:rPr>
          <w:rFonts w:ascii="宋体" w:hAnsi="宋体" w:hint="eastAsia"/>
          <w:color w:val="000000"/>
          <w:kern w:val="0"/>
          <w:sz w:val="24"/>
          <w:szCs w:val="24"/>
        </w:rPr>
        <w:t>七</w:t>
      </w:r>
      <w:r>
        <w:rPr>
          <w:rFonts w:ascii="宋体" w:hAnsi="宋体" w:hint="eastAsia"/>
          <w:color w:val="000000"/>
          <w:kern w:val="0"/>
          <w:sz w:val="24"/>
          <w:szCs w:val="24"/>
        </w:rPr>
        <w:t>条要求企业准备的所有相关材料（见附件1-1～</w:t>
      </w:r>
      <w:r w:rsidR="00916522">
        <w:rPr>
          <w:rFonts w:ascii="宋体" w:hAnsi="宋体" w:hint="eastAsia"/>
          <w:color w:val="000000"/>
          <w:kern w:val="0"/>
          <w:sz w:val="24"/>
          <w:szCs w:val="24"/>
        </w:rPr>
        <w:t>8</w:t>
      </w:r>
      <w:r>
        <w:rPr>
          <w:rFonts w:ascii="宋体" w:hAnsi="宋体" w:hint="eastAsia"/>
          <w:color w:val="000000"/>
          <w:kern w:val="0"/>
          <w:sz w:val="24"/>
          <w:szCs w:val="24"/>
        </w:rPr>
        <w:t>）进行核实。</w:t>
      </w:r>
    </w:p>
    <w:p w:rsidR="006573B0" w:rsidRDefault="000F178E">
      <w:pPr>
        <w:pStyle w:val="14"/>
        <w:numPr>
          <w:ilvl w:val="0"/>
          <w:numId w:val="1"/>
        </w:numPr>
        <w:tabs>
          <w:tab w:val="left" w:pos="1418"/>
        </w:tabs>
        <w:spacing w:line="360" w:lineRule="auto"/>
        <w:ind w:left="0" w:firstLineChars="0" w:firstLine="422"/>
        <w:rPr>
          <w:rFonts w:ascii="宋体" w:hAnsi="宋体" w:cs="宋体"/>
          <w:color w:val="000000"/>
          <w:sz w:val="24"/>
          <w:szCs w:val="24"/>
        </w:rPr>
      </w:pPr>
      <w:r>
        <w:rPr>
          <w:rFonts w:ascii="宋体" w:hAnsi="宋体" w:hint="eastAsia"/>
          <w:color w:val="000000"/>
          <w:kern w:val="0"/>
          <w:sz w:val="24"/>
          <w:szCs w:val="24"/>
        </w:rPr>
        <w:t xml:space="preserve"> 审查组现场按照《</w:t>
      </w:r>
      <w:r>
        <w:rPr>
          <w:rFonts w:ascii="宋体" w:hAnsi="宋体" w:hint="eastAsia"/>
          <w:sz w:val="24"/>
          <w:szCs w:val="24"/>
        </w:rPr>
        <w:t>预应力混凝土铁路桥简支梁</w:t>
      </w:r>
      <w:r>
        <w:rPr>
          <w:rFonts w:ascii="宋体" w:hAnsi="宋体" w:hint="eastAsia"/>
          <w:color w:val="000000"/>
          <w:kern w:val="0"/>
          <w:sz w:val="24"/>
          <w:szCs w:val="24"/>
        </w:rPr>
        <w:t>产品生产许可证企业实地核查办法》(见附件2)进行实地核查，并做好记录，形成《企业实地核查不符合项和建议改进项汇总表》(见附件3)，完成《生产许可证企业实地核查报告》(见附件4)。</w:t>
      </w:r>
    </w:p>
    <w:p w:rsidR="006573B0" w:rsidRDefault="000F178E">
      <w:pPr>
        <w:pStyle w:val="14"/>
        <w:numPr>
          <w:ilvl w:val="0"/>
          <w:numId w:val="1"/>
        </w:numPr>
        <w:tabs>
          <w:tab w:val="left" w:pos="1418"/>
        </w:tabs>
        <w:spacing w:line="360" w:lineRule="auto"/>
        <w:ind w:left="0" w:firstLineChars="0" w:firstLine="422"/>
        <w:rPr>
          <w:rFonts w:ascii="宋体" w:hAnsi="宋体" w:cs="宋体"/>
          <w:color w:val="000000"/>
          <w:sz w:val="24"/>
          <w:szCs w:val="24"/>
        </w:rPr>
      </w:pPr>
      <w:r>
        <w:rPr>
          <w:rFonts w:ascii="宋体" w:hAnsi="宋体" w:hint="eastAsia"/>
          <w:color w:val="000000"/>
          <w:kern w:val="0"/>
          <w:sz w:val="24"/>
          <w:szCs w:val="24"/>
        </w:rPr>
        <w:t xml:space="preserve"> 审查组现场形成的核查材料和记录（包括附件1-</w:t>
      </w:r>
      <w:r>
        <w:rPr>
          <w:rFonts w:ascii="宋体" w:hAnsi="宋体" w:hint="eastAsia"/>
          <w:kern w:val="0"/>
          <w:sz w:val="24"/>
          <w:szCs w:val="24"/>
        </w:rPr>
        <w:t>1～</w:t>
      </w:r>
      <w:r w:rsidR="00916522">
        <w:rPr>
          <w:rFonts w:ascii="宋体" w:hAnsi="宋体" w:hint="eastAsia"/>
          <w:kern w:val="0"/>
          <w:sz w:val="24"/>
          <w:szCs w:val="24"/>
        </w:rPr>
        <w:t>8</w:t>
      </w:r>
      <w:r>
        <w:rPr>
          <w:rFonts w:ascii="宋体" w:hAnsi="宋体" w:hint="eastAsia"/>
          <w:kern w:val="0"/>
          <w:sz w:val="24"/>
          <w:szCs w:val="24"/>
        </w:rPr>
        <w:t>、附件2、附件3和附件4）一式四份，企业、</w:t>
      </w:r>
      <w:r w:rsidR="00070736">
        <w:rPr>
          <w:rFonts w:ascii="宋体" w:hAnsi="宋体" w:hint="eastAsia"/>
          <w:kern w:val="0"/>
          <w:sz w:val="24"/>
          <w:szCs w:val="24"/>
        </w:rPr>
        <w:t>地方</w:t>
      </w:r>
      <w:r>
        <w:rPr>
          <w:rFonts w:ascii="宋体" w:hAnsi="宋体" w:hint="eastAsia"/>
          <w:kern w:val="0"/>
          <w:sz w:val="24"/>
          <w:szCs w:val="24"/>
        </w:rPr>
        <w:t>许可证主管部门、审查组织单位、全国工业产品生产许可证审查</w:t>
      </w:r>
      <w:r>
        <w:rPr>
          <w:rFonts w:ascii="宋体" w:hAnsi="宋体" w:hint="eastAsia"/>
          <w:color w:val="000000"/>
          <w:kern w:val="0"/>
          <w:sz w:val="24"/>
          <w:szCs w:val="24"/>
        </w:rPr>
        <w:t>中心（以下简称全国许可证审查中心）各一份。</w:t>
      </w:r>
    </w:p>
    <w:p w:rsidR="006573B0" w:rsidRDefault="000F178E">
      <w:pPr>
        <w:pStyle w:val="14"/>
        <w:numPr>
          <w:ilvl w:val="0"/>
          <w:numId w:val="1"/>
        </w:numPr>
        <w:tabs>
          <w:tab w:val="left" w:pos="1418"/>
        </w:tabs>
        <w:spacing w:line="360" w:lineRule="auto"/>
        <w:ind w:left="0" w:firstLineChars="0" w:firstLine="422"/>
        <w:rPr>
          <w:rFonts w:ascii="宋体" w:hAnsi="宋体" w:cs="宋体"/>
          <w:color w:val="000000"/>
          <w:sz w:val="24"/>
          <w:szCs w:val="24"/>
        </w:rPr>
      </w:pPr>
      <w:r>
        <w:rPr>
          <w:rFonts w:ascii="宋体" w:hAnsi="宋体" w:cs="宋体" w:hint="eastAsia"/>
          <w:color w:val="000000"/>
          <w:sz w:val="24"/>
          <w:szCs w:val="24"/>
        </w:rPr>
        <w:t xml:space="preserve"> 实地核查判定原则</w:t>
      </w:r>
    </w:p>
    <w:p w:rsidR="006573B0" w:rsidRDefault="000F178E">
      <w:pPr>
        <w:spacing w:line="360" w:lineRule="auto"/>
        <w:ind w:firstLineChars="200" w:firstLine="480"/>
        <w:rPr>
          <w:rFonts w:ascii="宋体" w:hAnsi="宋体"/>
          <w:color w:val="000000"/>
          <w:sz w:val="24"/>
          <w:szCs w:val="24"/>
        </w:rPr>
      </w:pPr>
      <w:r>
        <w:rPr>
          <w:rFonts w:ascii="宋体" w:hAnsi="宋体" w:hint="eastAsia"/>
          <w:color w:val="000000"/>
          <w:sz w:val="24"/>
          <w:szCs w:val="24"/>
        </w:rPr>
        <w:t>（一）</w:t>
      </w:r>
      <w:r>
        <w:rPr>
          <w:rFonts w:ascii="宋体" w:hAnsi="宋体" w:hint="eastAsia"/>
          <w:bCs/>
          <w:color w:val="000000"/>
          <w:sz w:val="24"/>
          <w:szCs w:val="24"/>
        </w:rPr>
        <w:t>审查组应对实地</w:t>
      </w:r>
      <w:r>
        <w:rPr>
          <w:rFonts w:ascii="宋体" w:hAnsi="宋体" w:hint="eastAsia"/>
          <w:color w:val="000000"/>
          <w:sz w:val="24"/>
          <w:szCs w:val="24"/>
        </w:rPr>
        <w:t>核查办法的每一个条款进行核查，并根据其满足生产合格产品的能力的程度分别</w:t>
      </w:r>
      <w:proofErr w:type="gramStart"/>
      <w:r>
        <w:rPr>
          <w:rFonts w:ascii="宋体" w:hAnsi="宋体" w:hint="eastAsia"/>
          <w:color w:val="000000"/>
          <w:sz w:val="24"/>
          <w:szCs w:val="24"/>
        </w:rPr>
        <w:t>作出</w:t>
      </w:r>
      <w:proofErr w:type="gramEnd"/>
      <w:r>
        <w:rPr>
          <w:rFonts w:ascii="宋体" w:hAnsi="宋体" w:hint="eastAsia"/>
          <w:color w:val="000000"/>
          <w:sz w:val="24"/>
          <w:szCs w:val="24"/>
        </w:rPr>
        <w:t>符合、不符合和建议改进的判定。</w:t>
      </w:r>
    </w:p>
    <w:p w:rsidR="006573B0" w:rsidRDefault="000F178E">
      <w:pPr>
        <w:spacing w:line="360" w:lineRule="auto"/>
        <w:ind w:firstLineChars="200" w:firstLine="480"/>
        <w:rPr>
          <w:rFonts w:ascii="宋体" w:hAnsi="宋体"/>
          <w:bCs/>
          <w:color w:val="000000"/>
          <w:sz w:val="24"/>
          <w:szCs w:val="24"/>
        </w:rPr>
      </w:pPr>
      <w:r>
        <w:rPr>
          <w:rFonts w:ascii="宋体" w:hAnsi="宋体" w:hint="eastAsia"/>
          <w:bCs/>
          <w:color w:val="000000"/>
          <w:sz w:val="24"/>
          <w:szCs w:val="24"/>
        </w:rPr>
        <w:t>（二）对判为不符合项的须填写详细的不符合事实，对判为</w:t>
      </w:r>
      <w:r>
        <w:rPr>
          <w:rFonts w:ascii="宋体" w:hAnsi="宋体" w:hint="eastAsia"/>
          <w:bCs/>
          <w:iCs/>
          <w:color w:val="000000"/>
          <w:sz w:val="24"/>
          <w:szCs w:val="24"/>
        </w:rPr>
        <w:t>建议改进项的须填写实地核查发现的可改进的问题。</w:t>
      </w:r>
    </w:p>
    <w:p w:rsidR="006573B0" w:rsidRDefault="000F178E">
      <w:pPr>
        <w:spacing w:line="360" w:lineRule="auto"/>
        <w:ind w:firstLineChars="200" w:firstLine="480"/>
        <w:rPr>
          <w:rFonts w:ascii="宋体" w:hAnsi="宋体"/>
          <w:bCs/>
          <w:color w:val="000000"/>
          <w:sz w:val="24"/>
          <w:szCs w:val="24"/>
        </w:rPr>
      </w:pPr>
      <w:r>
        <w:rPr>
          <w:rFonts w:ascii="宋体" w:hAnsi="宋体" w:hint="eastAsia"/>
          <w:bCs/>
          <w:color w:val="000000"/>
          <w:sz w:val="24"/>
          <w:szCs w:val="24"/>
        </w:rPr>
        <w:t>（三）核查结论的确定原则：</w:t>
      </w:r>
    </w:p>
    <w:p w:rsidR="006573B0" w:rsidRDefault="000F178E">
      <w:pPr>
        <w:spacing w:line="360" w:lineRule="auto"/>
        <w:ind w:firstLineChars="200" w:firstLine="480"/>
        <w:rPr>
          <w:rFonts w:ascii="宋体" w:hAnsi="宋体"/>
          <w:color w:val="000000"/>
          <w:sz w:val="24"/>
          <w:szCs w:val="24"/>
        </w:rPr>
      </w:pPr>
      <w:r>
        <w:rPr>
          <w:rFonts w:ascii="宋体" w:hAnsi="宋体" w:hint="eastAsia"/>
          <w:bCs/>
          <w:iCs/>
          <w:sz w:val="24"/>
          <w:szCs w:val="24"/>
        </w:rPr>
        <w:t>实地</w:t>
      </w:r>
      <w:proofErr w:type="gramStart"/>
      <w:r>
        <w:rPr>
          <w:rFonts w:ascii="宋体" w:hAnsi="宋体" w:hint="eastAsia"/>
          <w:bCs/>
          <w:iCs/>
          <w:sz w:val="24"/>
          <w:szCs w:val="24"/>
        </w:rPr>
        <w:t>核查</w:t>
      </w:r>
      <w:r>
        <w:rPr>
          <w:rFonts w:ascii="宋体" w:hAnsi="宋体" w:cs="宋体" w:hint="eastAsia"/>
          <w:sz w:val="24"/>
          <w:szCs w:val="24"/>
        </w:rPr>
        <w:t>按</w:t>
      </w:r>
      <w:proofErr w:type="gramEnd"/>
      <w:r>
        <w:rPr>
          <w:rFonts w:ascii="宋体" w:hAnsi="宋体" w:cs="宋体" w:hint="eastAsia"/>
          <w:sz w:val="24"/>
          <w:szCs w:val="24"/>
        </w:rPr>
        <w:t>产品单元</w:t>
      </w:r>
      <w:r w:rsidR="00BB1D1C">
        <w:rPr>
          <w:rFonts w:ascii="宋体" w:hAnsi="宋体" w:cs="宋体" w:hint="eastAsia"/>
          <w:sz w:val="24"/>
          <w:szCs w:val="24"/>
        </w:rPr>
        <w:t>品种</w:t>
      </w:r>
      <w:r>
        <w:rPr>
          <w:rFonts w:ascii="宋体" w:hAnsi="宋体" w:cs="宋体" w:hint="eastAsia"/>
          <w:sz w:val="24"/>
          <w:szCs w:val="24"/>
        </w:rPr>
        <w:t>审查，</w:t>
      </w:r>
      <w:r>
        <w:rPr>
          <w:rFonts w:ascii="宋体" w:hAnsi="宋体" w:hint="eastAsia"/>
          <w:bCs/>
          <w:iCs/>
          <w:sz w:val="24"/>
          <w:szCs w:val="24"/>
        </w:rPr>
        <w:t>未发现不符合，核查结论为合格，否则为不合格</w:t>
      </w:r>
      <w:r>
        <w:rPr>
          <w:rFonts w:ascii="宋体" w:hAnsi="宋体" w:hint="eastAsia"/>
          <w:bCs/>
          <w:sz w:val="24"/>
          <w:szCs w:val="24"/>
        </w:rPr>
        <w:t>。</w:t>
      </w:r>
      <w:r>
        <w:rPr>
          <w:rFonts w:ascii="宋体" w:hAnsi="宋体" w:cs="宋体" w:hint="eastAsia"/>
          <w:sz w:val="24"/>
          <w:szCs w:val="24"/>
        </w:rPr>
        <w:t>核查结论不合格则该产品单元</w:t>
      </w:r>
      <w:r w:rsidR="00BB1D1C">
        <w:rPr>
          <w:rFonts w:ascii="宋体" w:hAnsi="宋体" w:cs="宋体" w:hint="eastAsia"/>
          <w:sz w:val="24"/>
          <w:szCs w:val="24"/>
        </w:rPr>
        <w:t>品种</w:t>
      </w:r>
      <w:r>
        <w:rPr>
          <w:rFonts w:ascii="宋体" w:hAnsi="宋体" w:cs="宋体" w:hint="eastAsia"/>
          <w:sz w:val="24"/>
          <w:szCs w:val="24"/>
        </w:rPr>
        <w:t>不合格。</w:t>
      </w:r>
    </w:p>
    <w:p w:rsidR="006573B0" w:rsidRDefault="006573B0">
      <w:pPr>
        <w:pStyle w:val="14"/>
        <w:tabs>
          <w:tab w:val="left" w:pos="1418"/>
        </w:tabs>
        <w:spacing w:line="360" w:lineRule="auto"/>
        <w:ind w:firstLineChars="0"/>
        <w:rPr>
          <w:rFonts w:ascii="宋体" w:hAnsi="宋体" w:cs="宋体"/>
        </w:rPr>
      </w:pPr>
    </w:p>
    <w:p w:rsidR="006573B0" w:rsidRDefault="000F178E" w:rsidP="00C117E0">
      <w:pPr>
        <w:pStyle w:val="14"/>
        <w:spacing w:line="360" w:lineRule="auto"/>
        <w:ind w:firstLineChars="0" w:firstLine="0"/>
        <w:jc w:val="center"/>
        <w:outlineLvl w:val="0"/>
        <w:rPr>
          <w:rFonts w:ascii="宋体" w:hAnsi="宋体" w:cs="宋体"/>
          <w:color w:val="000000"/>
        </w:rPr>
      </w:pPr>
      <w:bookmarkStart w:id="5" w:name="_Toc462973184"/>
      <w:r>
        <w:rPr>
          <w:rFonts w:ascii="宋体" w:hAnsi="宋体" w:cs="宋体" w:hint="eastAsia"/>
          <w:b/>
          <w:bCs/>
          <w:color w:val="000000"/>
          <w:sz w:val="28"/>
          <w:szCs w:val="28"/>
        </w:rPr>
        <w:t>第五章  产品检验</w:t>
      </w:r>
      <w:bookmarkEnd w:id="5"/>
    </w:p>
    <w:p w:rsidR="006573B0" w:rsidRDefault="000F178E">
      <w:pPr>
        <w:pStyle w:val="14"/>
        <w:numPr>
          <w:ilvl w:val="0"/>
          <w:numId w:val="1"/>
        </w:numPr>
        <w:tabs>
          <w:tab w:val="left" w:pos="1418"/>
        </w:tabs>
        <w:spacing w:line="360" w:lineRule="auto"/>
        <w:ind w:left="0" w:firstLineChars="0" w:firstLine="422"/>
        <w:rPr>
          <w:rFonts w:ascii="宋体" w:hAnsi="宋体"/>
          <w:kern w:val="0"/>
          <w:sz w:val="24"/>
          <w:szCs w:val="24"/>
        </w:rPr>
      </w:pPr>
      <w:r>
        <w:rPr>
          <w:rFonts w:ascii="宋体" w:hAnsi="宋体" w:hint="eastAsia"/>
          <w:color w:val="000000"/>
          <w:kern w:val="0"/>
          <w:sz w:val="24"/>
          <w:szCs w:val="24"/>
        </w:rPr>
        <w:t xml:space="preserve"> 抽样规则</w:t>
      </w:r>
    </w:p>
    <w:p w:rsidR="006573B0" w:rsidRDefault="000F178E">
      <w:pPr>
        <w:pStyle w:val="14"/>
        <w:spacing w:line="360" w:lineRule="auto"/>
        <w:ind w:firstLineChars="150" w:firstLine="360"/>
        <w:rPr>
          <w:rFonts w:ascii="宋体" w:hAnsi="宋体"/>
          <w:color w:val="000000"/>
          <w:kern w:val="0"/>
          <w:sz w:val="24"/>
          <w:szCs w:val="24"/>
        </w:rPr>
      </w:pPr>
      <w:r>
        <w:rPr>
          <w:rFonts w:ascii="宋体" w:hAnsi="宋体" w:hint="eastAsia"/>
          <w:color w:val="000000"/>
          <w:kern w:val="0"/>
          <w:sz w:val="24"/>
          <w:szCs w:val="24"/>
        </w:rPr>
        <w:t xml:space="preserve">  （一）实地核查合格的企业，审查组按检</w:t>
      </w:r>
      <w:r>
        <w:rPr>
          <w:rFonts w:ascii="宋体" w:hAnsi="宋体" w:hint="eastAsia"/>
          <w:kern w:val="0"/>
          <w:sz w:val="24"/>
          <w:szCs w:val="24"/>
        </w:rPr>
        <w:t>验</w:t>
      </w:r>
      <w:r w:rsidR="00070736">
        <w:rPr>
          <w:rFonts w:ascii="宋体" w:hAnsi="宋体" w:hint="eastAsia"/>
          <w:color w:val="000000"/>
          <w:kern w:val="0"/>
          <w:sz w:val="24"/>
          <w:szCs w:val="24"/>
        </w:rPr>
        <w:t>样品</w:t>
      </w:r>
      <w:r>
        <w:rPr>
          <w:rFonts w:ascii="宋体" w:hAnsi="宋体" w:hint="eastAsia"/>
          <w:kern w:val="0"/>
          <w:sz w:val="24"/>
          <w:szCs w:val="24"/>
        </w:rPr>
        <w:t>数量</w:t>
      </w:r>
      <w:r>
        <w:rPr>
          <w:rFonts w:ascii="宋体" w:hAnsi="宋体" w:hint="eastAsia"/>
          <w:color w:val="000000"/>
          <w:kern w:val="0"/>
          <w:sz w:val="24"/>
          <w:szCs w:val="24"/>
        </w:rPr>
        <w:t>一览表的规定（见表4），在企业自检合格的产品中实施抽样，并填写抽样单（见表5）。</w:t>
      </w:r>
    </w:p>
    <w:p w:rsidR="006573B0" w:rsidRDefault="000F178E">
      <w:pPr>
        <w:pStyle w:val="14"/>
        <w:tabs>
          <w:tab w:val="left" w:pos="1418"/>
        </w:tabs>
        <w:adjustRightInd w:val="0"/>
        <w:snapToGrid w:val="0"/>
        <w:spacing w:line="360" w:lineRule="auto"/>
        <w:ind w:firstLine="422"/>
        <w:jc w:val="center"/>
        <w:rPr>
          <w:b/>
          <w:bCs/>
        </w:rPr>
      </w:pPr>
      <w:r>
        <w:rPr>
          <w:rFonts w:hint="eastAsia"/>
          <w:b/>
        </w:rPr>
        <w:t>表</w:t>
      </w:r>
      <w:r>
        <w:rPr>
          <w:rFonts w:hint="eastAsia"/>
          <w:b/>
          <w:kern w:val="0"/>
        </w:rPr>
        <w:t>4</w:t>
      </w:r>
      <w:r>
        <w:rPr>
          <w:rFonts w:hint="eastAsia"/>
          <w:b/>
        </w:rPr>
        <w:t>检验样品数量一览表</w:t>
      </w:r>
    </w:p>
    <w:tbl>
      <w:tblPr>
        <w:tblW w:w="9011"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170"/>
        <w:gridCol w:w="1134"/>
        <w:gridCol w:w="1559"/>
        <w:gridCol w:w="1560"/>
        <w:gridCol w:w="2944"/>
      </w:tblGrid>
      <w:tr w:rsidR="006573B0">
        <w:trPr>
          <w:trHeight w:val="387"/>
          <w:tblHeader/>
          <w:jc w:val="center"/>
        </w:trPr>
        <w:tc>
          <w:tcPr>
            <w:tcW w:w="644" w:type="dxa"/>
            <w:vAlign w:val="center"/>
          </w:tcPr>
          <w:p w:rsidR="006573B0" w:rsidRDefault="000F178E">
            <w:pPr>
              <w:spacing w:line="300" w:lineRule="exact"/>
              <w:jc w:val="center"/>
              <w:rPr>
                <w:rFonts w:ascii="宋体" w:hAnsi="宋体"/>
                <w:b/>
                <w:bCs/>
                <w:szCs w:val="21"/>
              </w:rPr>
            </w:pPr>
            <w:r>
              <w:rPr>
                <w:rFonts w:ascii="宋体" w:hAnsi="宋体" w:hint="eastAsia"/>
                <w:b/>
                <w:bCs/>
                <w:szCs w:val="21"/>
              </w:rPr>
              <w:t>产品单元</w:t>
            </w:r>
          </w:p>
        </w:tc>
        <w:tc>
          <w:tcPr>
            <w:tcW w:w="1170" w:type="dxa"/>
            <w:vAlign w:val="center"/>
          </w:tcPr>
          <w:p w:rsidR="006573B0" w:rsidRDefault="000F178E">
            <w:pPr>
              <w:spacing w:line="300" w:lineRule="exact"/>
              <w:jc w:val="center"/>
              <w:rPr>
                <w:rFonts w:ascii="宋体" w:hAnsi="宋体"/>
                <w:b/>
                <w:bCs/>
                <w:szCs w:val="21"/>
              </w:rPr>
            </w:pPr>
            <w:r>
              <w:rPr>
                <w:rFonts w:ascii="宋体" w:hAnsi="宋体" w:hint="eastAsia"/>
                <w:b/>
                <w:bCs/>
                <w:szCs w:val="21"/>
              </w:rPr>
              <w:t>产品</w:t>
            </w:r>
          </w:p>
          <w:p w:rsidR="006573B0" w:rsidRDefault="000F178E">
            <w:pPr>
              <w:spacing w:line="300" w:lineRule="exact"/>
              <w:jc w:val="center"/>
              <w:rPr>
                <w:rFonts w:ascii="宋体" w:hAnsi="宋体"/>
                <w:b/>
                <w:bCs/>
                <w:szCs w:val="21"/>
              </w:rPr>
            </w:pPr>
            <w:r>
              <w:rPr>
                <w:rFonts w:ascii="宋体" w:hAnsi="宋体" w:hint="eastAsia"/>
                <w:b/>
                <w:bCs/>
                <w:szCs w:val="21"/>
              </w:rPr>
              <w:t>品种</w:t>
            </w:r>
          </w:p>
        </w:tc>
        <w:tc>
          <w:tcPr>
            <w:tcW w:w="1134" w:type="dxa"/>
            <w:vAlign w:val="center"/>
          </w:tcPr>
          <w:p w:rsidR="006573B0" w:rsidRDefault="000F178E">
            <w:pPr>
              <w:spacing w:line="300" w:lineRule="exact"/>
              <w:jc w:val="center"/>
              <w:rPr>
                <w:rFonts w:ascii="宋体" w:hAnsi="宋体"/>
                <w:b/>
                <w:bCs/>
                <w:szCs w:val="21"/>
              </w:rPr>
            </w:pPr>
            <w:r>
              <w:rPr>
                <w:rFonts w:ascii="宋体" w:hAnsi="宋体" w:hint="eastAsia"/>
                <w:b/>
                <w:bCs/>
                <w:szCs w:val="21"/>
              </w:rPr>
              <w:t>抽检样品种类</w:t>
            </w:r>
          </w:p>
        </w:tc>
        <w:tc>
          <w:tcPr>
            <w:tcW w:w="1559" w:type="dxa"/>
            <w:vAlign w:val="center"/>
          </w:tcPr>
          <w:p w:rsidR="006573B0" w:rsidRDefault="000F178E" w:rsidP="00070736">
            <w:pPr>
              <w:spacing w:line="300" w:lineRule="exact"/>
              <w:jc w:val="center"/>
              <w:rPr>
                <w:rFonts w:ascii="宋体" w:hAnsi="宋体"/>
                <w:b/>
                <w:bCs/>
                <w:szCs w:val="21"/>
              </w:rPr>
            </w:pPr>
            <w:r>
              <w:rPr>
                <w:rFonts w:ascii="宋体" w:hAnsi="宋体" w:hint="eastAsia"/>
                <w:b/>
                <w:bCs/>
                <w:szCs w:val="21"/>
              </w:rPr>
              <w:t>抽样基数</w:t>
            </w:r>
          </w:p>
        </w:tc>
        <w:tc>
          <w:tcPr>
            <w:tcW w:w="1560" w:type="dxa"/>
            <w:vAlign w:val="center"/>
          </w:tcPr>
          <w:p w:rsidR="006573B0" w:rsidRDefault="000F178E">
            <w:pPr>
              <w:spacing w:line="300" w:lineRule="exact"/>
              <w:jc w:val="center"/>
              <w:rPr>
                <w:rFonts w:ascii="宋体" w:hAnsi="宋体"/>
                <w:b/>
                <w:bCs/>
                <w:szCs w:val="21"/>
              </w:rPr>
            </w:pPr>
            <w:r>
              <w:rPr>
                <w:rFonts w:ascii="宋体" w:hAnsi="宋体" w:hint="eastAsia"/>
                <w:b/>
                <w:bCs/>
                <w:szCs w:val="21"/>
              </w:rPr>
              <w:t>样品数量</w:t>
            </w:r>
          </w:p>
        </w:tc>
        <w:tc>
          <w:tcPr>
            <w:tcW w:w="2944" w:type="dxa"/>
            <w:vAlign w:val="center"/>
          </w:tcPr>
          <w:p w:rsidR="006573B0" w:rsidRDefault="000F178E">
            <w:pPr>
              <w:spacing w:line="300" w:lineRule="exact"/>
              <w:jc w:val="center"/>
              <w:rPr>
                <w:rFonts w:ascii="宋体" w:hAnsi="宋体"/>
                <w:b/>
                <w:bCs/>
                <w:szCs w:val="21"/>
              </w:rPr>
            </w:pPr>
            <w:r>
              <w:rPr>
                <w:rFonts w:ascii="宋体" w:hAnsi="宋体" w:hint="eastAsia"/>
                <w:b/>
                <w:bCs/>
                <w:szCs w:val="21"/>
              </w:rPr>
              <w:t>抽样方法及要求</w:t>
            </w:r>
          </w:p>
        </w:tc>
      </w:tr>
      <w:tr w:rsidR="006573B0">
        <w:trPr>
          <w:trHeight w:val="1531"/>
          <w:jc w:val="center"/>
        </w:trPr>
        <w:tc>
          <w:tcPr>
            <w:tcW w:w="644" w:type="dxa"/>
            <w:vMerge w:val="restart"/>
            <w:vAlign w:val="center"/>
          </w:tcPr>
          <w:p w:rsidR="006573B0" w:rsidRDefault="000F178E">
            <w:pPr>
              <w:pStyle w:val="21"/>
              <w:spacing w:line="240" w:lineRule="exact"/>
              <w:jc w:val="center"/>
              <w:rPr>
                <w:rFonts w:ascii="宋体" w:hAnsi="宋体"/>
                <w:sz w:val="18"/>
                <w:szCs w:val="21"/>
              </w:rPr>
            </w:pPr>
            <w:r>
              <w:rPr>
                <w:rFonts w:ascii="宋体" w:hAnsi="宋体" w:hint="eastAsia"/>
                <w:bCs/>
                <w:szCs w:val="21"/>
              </w:rPr>
              <w:t>后张法预应力混凝土简支梁</w:t>
            </w:r>
          </w:p>
        </w:tc>
        <w:tc>
          <w:tcPr>
            <w:tcW w:w="1170" w:type="dxa"/>
            <w:vAlign w:val="center"/>
          </w:tcPr>
          <w:p w:rsidR="006573B0" w:rsidRDefault="000F178E">
            <w:pPr>
              <w:spacing w:line="300" w:lineRule="exact"/>
              <w:jc w:val="center"/>
              <w:rPr>
                <w:rFonts w:ascii="宋体" w:hAnsi="宋体"/>
                <w:bCs/>
                <w:szCs w:val="21"/>
              </w:rPr>
            </w:pPr>
            <w:r>
              <w:rPr>
                <w:rFonts w:ascii="宋体" w:hAnsi="宋体" w:hint="eastAsia"/>
                <w:bCs/>
                <w:szCs w:val="21"/>
              </w:rPr>
              <w:t>T型</w:t>
            </w:r>
          </w:p>
        </w:tc>
        <w:tc>
          <w:tcPr>
            <w:tcW w:w="1134" w:type="dxa"/>
            <w:vAlign w:val="center"/>
          </w:tcPr>
          <w:p w:rsidR="006573B0" w:rsidRDefault="000F178E">
            <w:pPr>
              <w:spacing w:line="300" w:lineRule="exact"/>
              <w:jc w:val="center"/>
              <w:rPr>
                <w:rFonts w:ascii="宋体" w:hAnsi="宋体"/>
                <w:bCs/>
                <w:szCs w:val="21"/>
              </w:rPr>
            </w:pPr>
            <w:r>
              <w:rPr>
                <w:rFonts w:ascii="宋体" w:hAnsi="宋体" w:hint="eastAsia"/>
                <w:bCs/>
                <w:szCs w:val="21"/>
              </w:rPr>
              <w:t>覆盖申请的最大跨度</w:t>
            </w:r>
          </w:p>
        </w:tc>
        <w:tc>
          <w:tcPr>
            <w:tcW w:w="1559" w:type="dxa"/>
            <w:vAlign w:val="center"/>
          </w:tcPr>
          <w:p w:rsidR="006573B0" w:rsidRDefault="000F178E">
            <w:pPr>
              <w:spacing w:line="300" w:lineRule="exact"/>
              <w:jc w:val="left"/>
              <w:rPr>
                <w:rFonts w:ascii="宋体" w:hAnsi="宋体"/>
                <w:bCs/>
                <w:szCs w:val="21"/>
              </w:rPr>
            </w:pPr>
            <w:r>
              <w:rPr>
                <w:rFonts w:ascii="宋体" w:hAnsi="宋体" w:hint="eastAsia"/>
                <w:bCs/>
                <w:szCs w:val="21"/>
              </w:rPr>
              <w:t>不少于20件；</w:t>
            </w:r>
          </w:p>
          <w:p w:rsidR="006573B0" w:rsidRDefault="000F178E">
            <w:pPr>
              <w:spacing w:line="300" w:lineRule="exact"/>
              <w:jc w:val="left"/>
              <w:rPr>
                <w:rFonts w:ascii="宋体" w:hAnsi="宋体"/>
                <w:bCs/>
                <w:szCs w:val="21"/>
              </w:rPr>
            </w:pPr>
            <w:r>
              <w:rPr>
                <w:rFonts w:ascii="宋体" w:hAnsi="宋体" w:hint="eastAsia"/>
                <w:kern w:val="0"/>
              </w:rPr>
              <w:t>其中满足静载试验条件的样品梁不应少于3件。</w:t>
            </w:r>
          </w:p>
        </w:tc>
        <w:tc>
          <w:tcPr>
            <w:tcW w:w="1560" w:type="dxa"/>
            <w:vAlign w:val="center"/>
          </w:tcPr>
          <w:p w:rsidR="006573B0" w:rsidRDefault="000F178E">
            <w:pPr>
              <w:spacing w:line="300" w:lineRule="exact"/>
              <w:jc w:val="left"/>
              <w:rPr>
                <w:rFonts w:ascii="宋体" w:hAnsi="宋体"/>
                <w:bCs/>
                <w:szCs w:val="21"/>
              </w:rPr>
            </w:pPr>
            <w:r>
              <w:rPr>
                <w:rFonts w:ascii="宋体" w:hAnsi="宋体" w:hint="eastAsia"/>
                <w:bCs/>
                <w:szCs w:val="21"/>
              </w:rPr>
              <w:t>静载试验样品梁1件；</w:t>
            </w:r>
          </w:p>
          <w:p w:rsidR="006573B0" w:rsidRDefault="000F178E">
            <w:pPr>
              <w:spacing w:line="300" w:lineRule="exact"/>
              <w:jc w:val="left"/>
              <w:rPr>
                <w:rFonts w:ascii="宋体" w:hAnsi="宋体"/>
                <w:bCs/>
                <w:szCs w:val="21"/>
              </w:rPr>
            </w:pPr>
            <w:r>
              <w:rPr>
                <w:rFonts w:ascii="宋体" w:hAnsi="宋体" w:hint="eastAsia"/>
                <w:bCs/>
                <w:szCs w:val="21"/>
              </w:rPr>
              <w:t>外形外观样品梁6件。</w:t>
            </w:r>
          </w:p>
        </w:tc>
        <w:tc>
          <w:tcPr>
            <w:tcW w:w="2944" w:type="dxa"/>
            <w:vMerge w:val="restart"/>
          </w:tcPr>
          <w:p w:rsidR="006573B0" w:rsidRDefault="000F178E">
            <w:pPr>
              <w:spacing w:line="280" w:lineRule="exact"/>
              <w:jc w:val="left"/>
              <w:rPr>
                <w:rFonts w:ascii="宋体" w:hAnsi="宋体"/>
                <w:bCs/>
                <w:szCs w:val="21"/>
              </w:rPr>
            </w:pPr>
            <w:r>
              <w:rPr>
                <w:rFonts w:ascii="宋体" w:hAnsi="宋体" w:hint="eastAsia"/>
                <w:bCs/>
                <w:szCs w:val="21"/>
              </w:rPr>
              <w:t>（1）从企业自检合格的库存成品梁中，采取随机抽样与特定抽样相结合的抽样方法。</w:t>
            </w:r>
          </w:p>
          <w:p w:rsidR="006573B0" w:rsidRDefault="000F178E">
            <w:pPr>
              <w:pStyle w:val="14"/>
              <w:tabs>
                <w:tab w:val="left" w:pos="1418"/>
              </w:tabs>
              <w:spacing w:line="280" w:lineRule="exact"/>
              <w:ind w:firstLineChars="0" w:firstLine="0"/>
              <w:jc w:val="left"/>
              <w:rPr>
                <w:rFonts w:ascii="宋体" w:hAnsi="宋体" w:cs="Times New Roman"/>
                <w:bCs/>
              </w:rPr>
            </w:pPr>
            <w:r>
              <w:rPr>
                <w:rFonts w:ascii="宋体" w:hAnsi="宋体" w:cs="Times New Roman" w:hint="eastAsia"/>
                <w:bCs/>
              </w:rPr>
              <w:t>（2）静载试验</w:t>
            </w:r>
            <w:proofErr w:type="gramStart"/>
            <w:r>
              <w:rPr>
                <w:rFonts w:ascii="宋体" w:hAnsi="宋体" w:cs="Times New Roman" w:hint="eastAsia"/>
                <w:bCs/>
              </w:rPr>
              <w:t>样品梁宜遵循</w:t>
            </w:r>
            <w:proofErr w:type="gramEnd"/>
            <w:r>
              <w:rPr>
                <w:rFonts w:ascii="宋体" w:hAnsi="宋体" w:cs="Times New Roman" w:hint="eastAsia"/>
                <w:bCs/>
              </w:rPr>
              <w:t>以下六个抽样原则：</w:t>
            </w:r>
          </w:p>
          <w:p w:rsidR="006573B0" w:rsidRDefault="00491CA9">
            <w:pPr>
              <w:pStyle w:val="14"/>
              <w:tabs>
                <w:tab w:val="left" w:pos="1418"/>
              </w:tabs>
              <w:spacing w:line="280" w:lineRule="exact"/>
              <w:ind w:firstLineChars="0" w:firstLine="0"/>
              <w:jc w:val="left"/>
              <w:rPr>
                <w:rFonts w:ascii="宋体" w:hAnsi="宋体" w:cs="Times New Roman"/>
                <w:bCs/>
              </w:rPr>
            </w:pPr>
            <w:r>
              <w:rPr>
                <w:rFonts w:ascii="宋体" w:hAnsi="宋体" w:cs="Times New Roman"/>
                <w:bCs/>
              </w:rPr>
              <w:fldChar w:fldCharType="begin"/>
            </w:r>
            <w:r w:rsidR="000F178E">
              <w:rPr>
                <w:rFonts w:ascii="宋体" w:hAnsi="宋体" w:cs="Times New Roman"/>
                <w:bCs/>
              </w:rPr>
              <w:instrText xml:space="preserve"> = 1 \* GB3 </w:instrText>
            </w:r>
            <w:r>
              <w:rPr>
                <w:rFonts w:ascii="宋体" w:hAnsi="宋体" w:cs="Times New Roman"/>
                <w:bCs/>
              </w:rPr>
              <w:fldChar w:fldCharType="separate"/>
            </w:r>
            <w:r w:rsidR="00C117E0">
              <w:rPr>
                <w:rFonts w:ascii="宋体" w:hAnsi="宋体" w:cs="Times New Roman"/>
                <w:bCs/>
                <w:noProof/>
              </w:rPr>
              <w:t>①</w:t>
            </w:r>
            <w:r>
              <w:rPr>
                <w:rFonts w:ascii="宋体" w:hAnsi="宋体" w:cs="Times New Roman"/>
                <w:bCs/>
              </w:rPr>
              <w:fldChar w:fldCharType="end"/>
            </w:r>
            <w:r w:rsidR="000F178E">
              <w:rPr>
                <w:rFonts w:ascii="宋体" w:hAnsi="宋体" w:cs="Times New Roman" w:hint="eastAsia"/>
                <w:bCs/>
              </w:rPr>
              <w:t>跨度——以大代小</w:t>
            </w:r>
          </w:p>
          <w:p w:rsidR="006573B0" w:rsidRDefault="00491CA9">
            <w:pPr>
              <w:pStyle w:val="14"/>
              <w:tabs>
                <w:tab w:val="left" w:pos="1418"/>
              </w:tabs>
              <w:spacing w:line="280" w:lineRule="exact"/>
              <w:ind w:firstLineChars="0" w:firstLine="0"/>
              <w:jc w:val="left"/>
              <w:rPr>
                <w:rFonts w:ascii="宋体" w:hAnsi="宋体" w:cs="Times New Roman"/>
                <w:bCs/>
              </w:rPr>
            </w:pPr>
            <w:r>
              <w:rPr>
                <w:rFonts w:ascii="宋体" w:hAnsi="宋体" w:cs="Times New Roman"/>
                <w:bCs/>
              </w:rPr>
              <w:fldChar w:fldCharType="begin"/>
            </w:r>
            <w:r w:rsidR="000F178E">
              <w:rPr>
                <w:rFonts w:ascii="宋体" w:hAnsi="宋体" w:cs="Times New Roman"/>
                <w:bCs/>
              </w:rPr>
              <w:instrText xml:space="preserve"> = 2 \* GB3 </w:instrText>
            </w:r>
            <w:r>
              <w:rPr>
                <w:rFonts w:ascii="宋体" w:hAnsi="宋体" w:cs="Times New Roman"/>
                <w:bCs/>
              </w:rPr>
              <w:fldChar w:fldCharType="separate"/>
            </w:r>
            <w:r w:rsidR="00C117E0">
              <w:rPr>
                <w:rFonts w:ascii="宋体" w:hAnsi="宋体" w:cs="Times New Roman"/>
                <w:bCs/>
                <w:noProof/>
              </w:rPr>
              <w:t>②</w:t>
            </w:r>
            <w:r>
              <w:rPr>
                <w:rFonts w:ascii="宋体" w:hAnsi="宋体" w:cs="Times New Roman"/>
                <w:bCs/>
              </w:rPr>
              <w:fldChar w:fldCharType="end"/>
            </w:r>
            <w:proofErr w:type="gramStart"/>
            <w:r w:rsidR="000F178E">
              <w:rPr>
                <w:rFonts w:ascii="宋体" w:hAnsi="宋体" w:cs="Times New Roman" w:hint="eastAsia"/>
                <w:bCs/>
              </w:rPr>
              <w:t>梁别</w:t>
            </w:r>
            <w:proofErr w:type="gramEnd"/>
            <w:r w:rsidR="000F178E">
              <w:rPr>
                <w:rFonts w:ascii="宋体" w:hAnsi="宋体" w:cs="Times New Roman" w:hint="eastAsia"/>
                <w:bCs/>
              </w:rPr>
              <w:t>——以</w:t>
            </w:r>
            <w:proofErr w:type="gramStart"/>
            <w:r w:rsidR="000F178E">
              <w:rPr>
                <w:rFonts w:ascii="宋体" w:hAnsi="宋体" w:cs="Times New Roman" w:hint="eastAsia"/>
                <w:bCs/>
              </w:rPr>
              <w:t>双代单</w:t>
            </w:r>
            <w:proofErr w:type="gramEnd"/>
          </w:p>
          <w:p w:rsidR="006573B0" w:rsidRDefault="00491CA9">
            <w:pPr>
              <w:pStyle w:val="14"/>
              <w:tabs>
                <w:tab w:val="left" w:pos="1418"/>
              </w:tabs>
              <w:spacing w:line="280" w:lineRule="exact"/>
              <w:ind w:firstLineChars="0" w:firstLine="0"/>
              <w:jc w:val="left"/>
              <w:rPr>
                <w:rFonts w:ascii="宋体" w:hAnsi="宋体" w:cs="Times New Roman"/>
                <w:bCs/>
              </w:rPr>
            </w:pPr>
            <w:r>
              <w:rPr>
                <w:rFonts w:ascii="宋体" w:hAnsi="宋体" w:cs="Times New Roman"/>
                <w:bCs/>
              </w:rPr>
              <w:fldChar w:fldCharType="begin"/>
            </w:r>
            <w:r w:rsidR="000F178E">
              <w:rPr>
                <w:rFonts w:ascii="宋体" w:hAnsi="宋体" w:cs="Times New Roman"/>
                <w:bCs/>
              </w:rPr>
              <w:instrText xml:space="preserve"> = 3 \* GB3 </w:instrText>
            </w:r>
            <w:r>
              <w:rPr>
                <w:rFonts w:ascii="宋体" w:hAnsi="宋体" w:cs="Times New Roman"/>
                <w:bCs/>
              </w:rPr>
              <w:fldChar w:fldCharType="separate"/>
            </w:r>
            <w:r w:rsidR="00C117E0">
              <w:rPr>
                <w:rFonts w:ascii="宋体" w:hAnsi="宋体" w:cs="Times New Roman"/>
                <w:bCs/>
                <w:noProof/>
              </w:rPr>
              <w:t>③</w:t>
            </w:r>
            <w:r>
              <w:rPr>
                <w:rFonts w:ascii="宋体" w:hAnsi="宋体" w:cs="Times New Roman"/>
                <w:bCs/>
              </w:rPr>
              <w:fldChar w:fldCharType="end"/>
            </w:r>
            <w:r w:rsidR="000F178E">
              <w:rPr>
                <w:rFonts w:ascii="宋体" w:hAnsi="宋体" w:cs="Times New Roman" w:hint="eastAsia"/>
                <w:bCs/>
              </w:rPr>
              <w:t>梁高——以低代高</w:t>
            </w:r>
          </w:p>
          <w:p w:rsidR="006573B0" w:rsidRDefault="00491CA9">
            <w:pPr>
              <w:pStyle w:val="14"/>
              <w:tabs>
                <w:tab w:val="left" w:pos="1418"/>
              </w:tabs>
              <w:spacing w:line="280" w:lineRule="exact"/>
              <w:ind w:firstLineChars="0" w:firstLine="0"/>
              <w:jc w:val="left"/>
              <w:rPr>
                <w:rFonts w:ascii="宋体" w:hAnsi="宋体" w:cs="Times New Roman"/>
                <w:bCs/>
              </w:rPr>
            </w:pPr>
            <w:r>
              <w:rPr>
                <w:rFonts w:ascii="宋体" w:hAnsi="宋体" w:cs="Times New Roman"/>
                <w:bCs/>
              </w:rPr>
              <w:fldChar w:fldCharType="begin"/>
            </w:r>
            <w:r w:rsidR="000F178E">
              <w:rPr>
                <w:rFonts w:ascii="宋体" w:hAnsi="宋体" w:cs="Times New Roman"/>
                <w:bCs/>
              </w:rPr>
              <w:instrText xml:space="preserve"> = 4 \* GB3 </w:instrText>
            </w:r>
            <w:r>
              <w:rPr>
                <w:rFonts w:ascii="宋体" w:hAnsi="宋体" w:cs="Times New Roman"/>
                <w:bCs/>
              </w:rPr>
              <w:fldChar w:fldCharType="separate"/>
            </w:r>
            <w:r w:rsidR="00C117E0">
              <w:rPr>
                <w:rFonts w:ascii="宋体" w:hAnsi="宋体" w:cs="Times New Roman"/>
                <w:bCs/>
                <w:noProof/>
              </w:rPr>
              <w:t>④</w:t>
            </w:r>
            <w:r>
              <w:rPr>
                <w:rFonts w:ascii="宋体" w:hAnsi="宋体" w:cs="Times New Roman"/>
                <w:bCs/>
              </w:rPr>
              <w:fldChar w:fldCharType="end"/>
            </w:r>
            <w:r w:rsidR="000F178E">
              <w:rPr>
                <w:rFonts w:ascii="宋体" w:hAnsi="宋体" w:cs="Times New Roman" w:hint="eastAsia"/>
                <w:bCs/>
              </w:rPr>
              <w:t>设计——以</w:t>
            </w:r>
            <w:proofErr w:type="gramStart"/>
            <w:r w:rsidR="000F178E">
              <w:rPr>
                <w:rFonts w:ascii="宋体" w:hAnsi="宋体" w:cs="Times New Roman" w:hint="eastAsia"/>
                <w:bCs/>
              </w:rPr>
              <w:t>弱代强</w:t>
            </w:r>
            <w:proofErr w:type="gramEnd"/>
          </w:p>
          <w:p w:rsidR="006573B0" w:rsidRDefault="00491CA9">
            <w:pPr>
              <w:pStyle w:val="14"/>
              <w:tabs>
                <w:tab w:val="left" w:pos="1418"/>
              </w:tabs>
              <w:spacing w:line="280" w:lineRule="exact"/>
              <w:ind w:firstLineChars="0" w:firstLine="0"/>
              <w:jc w:val="left"/>
              <w:rPr>
                <w:rFonts w:ascii="宋体" w:hAnsi="宋体" w:cs="Times New Roman"/>
                <w:bCs/>
              </w:rPr>
            </w:pPr>
            <w:r>
              <w:rPr>
                <w:rFonts w:ascii="宋体" w:hAnsi="宋体" w:cs="Times New Roman"/>
                <w:bCs/>
              </w:rPr>
              <w:fldChar w:fldCharType="begin"/>
            </w:r>
            <w:r w:rsidR="000F178E">
              <w:rPr>
                <w:rFonts w:ascii="宋体" w:hAnsi="宋体" w:cs="Times New Roman"/>
                <w:bCs/>
              </w:rPr>
              <w:instrText xml:space="preserve"> = 5 \* GB3 </w:instrText>
            </w:r>
            <w:r>
              <w:rPr>
                <w:rFonts w:ascii="宋体" w:hAnsi="宋体" w:cs="Times New Roman"/>
                <w:bCs/>
              </w:rPr>
              <w:fldChar w:fldCharType="separate"/>
            </w:r>
            <w:r w:rsidR="00C117E0">
              <w:rPr>
                <w:rFonts w:ascii="宋体" w:hAnsi="宋体" w:cs="Times New Roman"/>
                <w:bCs/>
                <w:noProof/>
              </w:rPr>
              <w:t>⑤</w:t>
            </w:r>
            <w:r>
              <w:rPr>
                <w:rFonts w:ascii="宋体" w:hAnsi="宋体" w:cs="Times New Roman"/>
                <w:bCs/>
              </w:rPr>
              <w:fldChar w:fldCharType="end"/>
            </w:r>
            <w:r w:rsidR="000F178E">
              <w:rPr>
                <w:rFonts w:ascii="宋体" w:hAnsi="宋体" w:cs="Times New Roman" w:hint="eastAsia"/>
                <w:bCs/>
              </w:rPr>
              <w:t>工艺——以</w:t>
            </w:r>
            <w:proofErr w:type="gramStart"/>
            <w:r w:rsidR="000F178E">
              <w:rPr>
                <w:rFonts w:ascii="宋体" w:hAnsi="宋体" w:cs="Times New Roman" w:hint="eastAsia"/>
                <w:bCs/>
              </w:rPr>
              <w:t>难代易</w:t>
            </w:r>
            <w:proofErr w:type="gramEnd"/>
          </w:p>
          <w:p w:rsidR="006573B0" w:rsidRDefault="000F178E">
            <w:pPr>
              <w:pStyle w:val="14"/>
              <w:tabs>
                <w:tab w:val="left" w:pos="1418"/>
              </w:tabs>
              <w:spacing w:line="280" w:lineRule="exact"/>
              <w:ind w:firstLineChars="0" w:firstLine="0"/>
              <w:jc w:val="left"/>
              <w:rPr>
                <w:rFonts w:ascii="宋体" w:hAnsi="宋体" w:cs="Times New Roman"/>
                <w:bCs/>
              </w:rPr>
            </w:pPr>
            <w:r>
              <w:rPr>
                <w:rFonts w:ascii="宋体" w:hAnsi="宋体" w:cs="Times New Roman"/>
                <w:bCs/>
              </w:rPr>
              <w:t>⑥</w:t>
            </w:r>
            <w:r>
              <w:rPr>
                <w:rFonts w:ascii="宋体" w:hAnsi="宋体" w:cs="Times New Roman" w:hint="eastAsia"/>
                <w:bCs/>
              </w:rPr>
              <w:t>质量——以</w:t>
            </w:r>
            <w:proofErr w:type="gramStart"/>
            <w:r>
              <w:rPr>
                <w:rFonts w:ascii="宋体" w:hAnsi="宋体" w:cs="Times New Roman" w:hint="eastAsia"/>
                <w:bCs/>
              </w:rPr>
              <w:t>劣代优</w:t>
            </w:r>
            <w:proofErr w:type="gramEnd"/>
            <w:r>
              <w:rPr>
                <w:rFonts w:ascii="宋体" w:hAnsi="宋体" w:cs="Times New Roman" w:hint="eastAsia"/>
                <w:bCs/>
              </w:rPr>
              <w:t>（指张拉龄期最短、强度、</w:t>
            </w:r>
            <w:proofErr w:type="gramStart"/>
            <w:r>
              <w:rPr>
                <w:rFonts w:ascii="宋体" w:hAnsi="宋体" w:cs="Times New Roman" w:hint="eastAsia"/>
                <w:bCs/>
              </w:rPr>
              <w:t>弹模较低</w:t>
            </w:r>
            <w:proofErr w:type="gramEnd"/>
            <w:r>
              <w:rPr>
                <w:rFonts w:ascii="宋体" w:hAnsi="宋体" w:cs="Times New Roman" w:hint="eastAsia"/>
                <w:bCs/>
              </w:rPr>
              <w:t>者）。</w:t>
            </w:r>
          </w:p>
          <w:p w:rsidR="006573B0" w:rsidRDefault="000F178E">
            <w:pPr>
              <w:spacing w:line="280" w:lineRule="exact"/>
              <w:jc w:val="left"/>
              <w:rPr>
                <w:rFonts w:ascii="宋体" w:hAnsi="宋体"/>
                <w:bCs/>
                <w:szCs w:val="21"/>
              </w:rPr>
            </w:pPr>
            <w:r>
              <w:rPr>
                <w:rFonts w:ascii="宋体" w:hAnsi="宋体" w:hint="eastAsia"/>
                <w:bCs/>
                <w:szCs w:val="21"/>
              </w:rPr>
              <w:t>（3）外形外观梁</w:t>
            </w:r>
            <w:proofErr w:type="gramStart"/>
            <w:r>
              <w:rPr>
                <w:rFonts w:ascii="宋体" w:hAnsi="宋体" w:hint="eastAsia"/>
                <w:bCs/>
                <w:szCs w:val="21"/>
              </w:rPr>
              <w:t>样品梁宜遵循</w:t>
            </w:r>
            <w:proofErr w:type="gramEnd"/>
            <w:r>
              <w:rPr>
                <w:rFonts w:ascii="宋体" w:hAnsi="宋体" w:hint="eastAsia"/>
                <w:bCs/>
                <w:szCs w:val="21"/>
              </w:rPr>
              <w:t>以下三个抽样原则：直曲并存、跨度兼顾、龄期覆盖。</w:t>
            </w:r>
          </w:p>
        </w:tc>
      </w:tr>
      <w:tr w:rsidR="006573B0">
        <w:trPr>
          <w:trHeight w:val="1531"/>
          <w:jc w:val="center"/>
        </w:trPr>
        <w:tc>
          <w:tcPr>
            <w:tcW w:w="644" w:type="dxa"/>
            <w:vMerge/>
            <w:vAlign w:val="center"/>
          </w:tcPr>
          <w:p w:rsidR="006573B0" w:rsidRDefault="006573B0">
            <w:pPr>
              <w:pStyle w:val="21"/>
              <w:spacing w:line="240" w:lineRule="exact"/>
              <w:jc w:val="center"/>
              <w:rPr>
                <w:rFonts w:ascii="宋体" w:hAnsi="宋体"/>
                <w:sz w:val="18"/>
                <w:szCs w:val="21"/>
              </w:rPr>
            </w:pPr>
          </w:p>
        </w:tc>
        <w:tc>
          <w:tcPr>
            <w:tcW w:w="1170" w:type="dxa"/>
            <w:vAlign w:val="center"/>
          </w:tcPr>
          <w:p w:rsidR="006573B0" w:rsidRDefault="000F178E">
            <w:pPr>
              <w:spacing w:line="300" w:lineRule="exact"/>
              <w:jc w:val="center"/>
              <w:rPr>
                <w:rFonts w:ascii="宋体" w:hAnsi="宋体"/>
                <w:bCs/>
                <w:szCs w:val="21"/>
              </w:rPr>
            </w:pPr>
            <w:r>
              <w:rPr>
                <w:rFonts w:ascii="宋体" w:hAnsi="宋体" w:hint="eastAsia"/>
                <w:bCs/>
                <w:szCs w:val="21"/>
              </w:rPr>
              <w:t>箱型</w:t>
            </w:r>
          </w:p>
        </w:tc>
        <w:tc>
          <w:tcPr>
            <w:tcW w:w="1134" w:type="dxa"/>
            <w:vAlign w:val="center"/>
          </w:tcPr>
          <w:p w:rsidR="006573B0" w:rsidRDefault="000F178E">
            <w:pPr>
              <w:spacing w:line="300" w:lineRule="exact"/>
              <w:jc w:val="center"/>
              <w:rPr>
                <w:rFonts w:ascii="宋体" w:hAnsi="宋体"/>
                <w:bCs/>
                <w:szCs w:val="21"/>
              </w:rPr>
            </w:pPr>
            <w:r>
              <w:rPr>
                <w:rFonts w:ascii="宋体" w:hAnsi="宋体" w:hint="eastAsia"/>
                <w:bCs/>
                <w:szCs w:val="21"/>
              </w:rPr>
              <w:t>任意线数</w:t>
            </w:r>
          </w:p>
        </w:tc>
        <w:tc>
          <w:tcPr>
            <w:tcW w:w="1559" w:type="dxa"/>
            <w:vAlign w:val="center"/>
          </w:tcPr>
          <w:p w:rsidR="006573B0" w:rsidRDefault="000F178E">
            <w:pPr>
              <w:spacing w:line="300" w:lineRule="exact"/>
              <w:jc w:val="left"/>
              <w:rPr>
                <w:rFonts w:ascii="宋体" w:hAnsi="宋体"/>
                <w:szCs w:val="21"/>
              </w:rPr>
            </w:pPr>
            <w:r>
              <w:rPr>
                <w:rFonts w:ascii="宋体" w:hAnsi="宋体" w:hint="eastAsia"/>
                <w:szCs w:val="21"/>
              </w:rPr>
              <w:t>不少于12件；</w:t>
            </w:r>
          </w:p>
          <w:p w:rsidR="006573B0" w:rsidRDefault="000F178E">
            <w:pPr>
              <w:spacing w:line="300" w:lineRule="exact"/>
              <w:jc w:val="left"/>
              <w:rPr>
                <w:rFonts w:ascii="宋体" w:hAnsi="宋体"/>
                <w:szCs w:val="21"/>
              </w:rPr>
            </w:pPr>
            <w:r>
              <w:rPr>
                <w:rFonts w:ascii="宋体" w:hAnsi="宋体" w:hint="eastAsia"/>
                <w:kern w:val="0"/>
              </w:rPr>
              <w:t>其中满足静载试验条件的样品梁不应少于3件。</w:t>
            </w:r>
          </w:p>
        </w:tc>
        <w:tc>
          <w:tcPr>
            <w:tcW w:w="1560" w:type="dxa"/>
            <w:vAlign w:val="center"/>
          </w:tcPr>
          <w:p w:rsidR="006573B0" w:rsidRDefault="000F178E">
            <w:pPr>
              <w:spacing w:line="300" w:lineRule="exact"/>
              <w:jc w:val="left"/>
              <w:rPr>
                <w:rFonts w:ascii="宋体" w:hAnsi="宋体"/>
                <w:bCs/>
                <w:szCs w:val="21"/>
              </w:rPr>
            </w:pPr>
            <w:r>
              <w:rPr>
                <w:rFonts w:ascii="宋体" w:hAnsi="宋体" w:hint="eastAsia"/>
                <w:bCs/>
                <w:szCs w:val="21"/>
              </w:rPr>
              <w:t>静载试验样品梁1件；</w:t>
            </w:r>
          </w:p>
          <w:p w:rsidR="006573B0" w:rsidRDefault="000F178E">
            <w:pPr>
              <w:spacing w:line="300" w:lineRule="exact"/>
              <w:jc w:val="left"/>
              <w:rPr>
                <w:rFonts w:ascii="宋体" w:hAnsi="宋体"/>
                <w:bCs/>
                <w:szCs w:val="21"/>
              </w:rPr>
            </w:pPr>
            <w:r>
              <w:rPr>
                <w:rFonts w:ascii="宋体" w:hAnsi="宋体" w:hint="eastAsia"/>
                <w:bCs/>
                <w:szCs w:val="21"/>
              </w:rPr>
              <w:t>外形外观样品梁6件。</w:t>
            </w:r>
          </w:p>
        </w:tc>
        <w:tc>
          <w:tcPr>
            <w:tcW w:w="2944" w:type="dxa"/>
            <w:vMerge/>
          </w:tcPr>
          <w:p w:rsidR="006573B0" w:rsidRDefault="006573B0">
            <w:pPr>
              <w:spacing w:line="300" w:lineRule="exact"/>
              <w:rPr>
                <w:rFonts w:ascii="宋体" w:hAnsi="宋体"/>
                <w:sz w:val="18"/>
                <w:szCs w:val="18"/>
              </w:rPr>
            </w:pPr>
          </w:p>
        </w:tc>
      </w:tr>
      <w:tr w:rsidR="006573B0">
        <w:trPr>
          <w:trHeight w:val="1531"/>
          <w:jc w:val="center"/>
        </w:trPr>
        <w:tc>
          <w:tcPr>
            <w:tcW w:w="644" w:type="dxa"/>
            <w:vMerge/>
            <w:vAlign w:val="center"/>
          </w:tcPr>
          <w:p w:rsidR="006573B0" w:rsidRDefault="006573B0">
            <w:pPr>
              <w:pStyle w:val="21"/>
              <w:spacing w:after="0" w:line="240" w:lineRule="exact"/>
              <w:jc w:val="center"/>
              <w:rPr>
                <w:rFonts w:ascii="宋体" w:hAnsi="宋体"/>
                <w:sz w:val="18"/>
                <w:szCs w:val="21"/>
              </w:rPr>
            </w:pPr>
          </w:p>
        </w:tc>
        <w:tc>
          <w:tcPr>
            <w:tcW w:w="1170" w:type="dxa"/>
            <w:vAlign w:val="center"/>
          </w:tcPr>
          <w:p w:rsidR="006573B0" w:rsidRDefault="000F178E">
            <w:pPr>
              <w:spacing w:line="300" w:lineRule="exact"/>
              <w:jc w:val="center"/>
              <w:rPr>
                <w:rFonts w:ascii="宋体" w:hAnsi="宋体"/>
                <w:bCs/>
                <w:szCs w:val="21"/>
              </w:rPr>
            </w:pPr>
            <w:r>
              <w:rPr>
                <w:rFonts w:ascii="宋体" w:hAnsi="宋体" w:hint="eastAsia"/>
                <w:bCs/>
                <w:szCs w:val="21"/>
              </w:rPr>
              <w:t>异型</w:t>
            </w:r>
          </w:p>
        </w:tc>
        <w:tc>
          <w:tcPr>
            <w:tcW w:w="1134" w:type="dxa"/>
            <w:vAlign w:val="center"/>
          </w:tcPr>
          <w:p w:rsidR="006573B0" w:rsidRDefault="000F178E">
            <w:pPr>
              <w:spacing w:line="300" w:lineRule="exact"/>
              <w:jc w:val="center"/>
              <w:rPr>
                <w:rFonts w:ascii="宋体" w:hAnsi="宋体"/>
                <w:bCs/>
                <w:szCs w:val="21"/>
              </w:rPr>
            </w:pPr>
            <w:r>
              <w:rPr>
                <w:rFonts w:ascii="宋体" w:hAnsi="宋体" w:hint="eastAsia"/>
                <w:bCs/>
                <w:szCs w:val="21"/>
              </w:rPr>
              <w:t>申请的具体截面型式</w:t>
            </w:r>
          </w:p>
        </w:tc>
        <w:tc>
          <w:tcPr>
            <w:tcW w:w="1559" w:type="dxa"/>
            <w:vAlign w:val="center"/>
          </w:tcPr>
          <w:p w:rsidR="006573B0" w:rsidRDefault="000F178E">
            <w:pPr>
              <w:spacing w:line="300" w:lineRule="exact"/>
              <w:jc w:val="left"/>
              <w:rPr>
                <w:rFonts w:ascii="宋体" w:hAnsi="宋体"/>
                <w:szCs w:val="21"/>
              </w:rPr>
            </w:pPr>
            <w:r>
              <w:rPr>
                <w:rFonts w:ascii="宋体" w:hAnsi="宋体" w:hint="eastAsia"/>
                <w:szCs w:val="21"/>
              </w:rPr>
              <w:t>不少于12件；</w:t>
            </w:r>
          </w:p>
          <w:p w:rsidR="006573B0" w:rsidRDefault="000F178E">
            <w:pPr>
              <w:spacing w:line="300" w:lineRule="exact"/>
              <w:jc w:val="left"/>
              <w:rPr>
                <w:rFonts w:ascii="宋体" w:hAnsi="宋体"/>
                <w:szCs w:val="21"/>
              </w:rPr>
            </w:pPr>
            <w:r>
              <w:rPr>
                <w:rFonts w:ascii="宋体" w:hAnsi="宋体" w:hint="eastAsia"/>
                <w:kern w:val="0"/>
              </w:rPr>
              <w:t>其中满足静载试验条件的样品梁不应少于3件。</w:t>
            </w:r>
          </w:p>
        </w:tc>
        <w:tc>
          <w:tcPr>
            <w:tcW w:w="1560" w:type="dxa"/>
            <w:vAlign w:val="center"/>
          </w:tcPr>
          <w:p w:rsidR="006573B0" w:rsidRDefault="000F178E">
            <w:pPr>
              <w:spacing w:line="300" w:lineRule="exact"/>
              <w:jc w:val="left"/>
              <w:rPr>
                <w:rFonts w:ascii="宋体" w:hAnsi="宋体"/>
                <w:bCs/>
                <w:szCs w:val="21"/>
              </w:rPr>
            </w:pPr>
            <w:r>
              <w:rPr>
                <w:rFonts w:ascii="宋体" w:hAnsi="宋体" w:hint="eastAsia"/>
                <w:bCs/>
                <w:szCs w:val="21"/>
              </w:rPr>
              <w:t>静载试验样品梁1件；</w:t>
            </w:r>
          </w:p>
          <w:p w:rsidR="006573B0" w:rsidRDefault="000F178E">
            <w:pPr>
              <w:spacing w:line="300" w:lineRule="exact"/>
              <w:jc w:val="left"/>
              <w:rPr>
                <w:rFonts w:ascii="宋体" w:hAnsi="宋体"/>
                <w:bCs/>
                <w:szCs w:val="21"/>
              </w:rPr>
            </w:pPr>
            <w:r>
              <w:rPr>
                <w:rFonts w:ascii="宋体" w:hAnsi="宋体" w:hint="eastAsia"/>
                <w:bCs/>
                <w:szCs w:val="21"/>
              </w:rPr>
              <w:t>外形外观样品梁6件。</w:t>
            </w:r>
          </w:p>
        </w:tc>
        <w:tc>
          <w:tcPr>
            <w:tcW w:w="2944" w:type="dxa"/>
            <w:vMerge/>
          </w:tcPr>
          <w:p w:rsidR="006573B0" w:rsidRDefault="006573B0">
            <w:pPr>
              <w:spacing w:line="300" w:lineRule="exact"/>
              <w:rPr>
                <w:rFonts w:ascii="宋体" w:hAnsi="宋体"/>
                <w:sz w:val="18"/>
                <w:szCs w:val="18"/>
              </w:rPr>
            </w:pPr>
          </w:p>
        </w:tc>
      </w:tr>
      <w:tr w:rsidR="006573B0">
        <w:trPr>
          <w:trHeight w:val="1531"/>
          <w:jc w:val="center"/>
        </w:trPr>
        <w:tc>
          <w:tcPr>
            <w:tcW w:w="644" w:type="dxa"/>
            <w:vMerge w:val="restart"/>
            <w:vAlign w:val="center"/>
          </w:tcPr>
          <w:p w:rsidR="006573B0" w:rsidRDefault="000F178E">
            <w:pPr>
              <w:pStyle w:val="21"/>
              <w:spacing w:after="0" w:line="240" w:lineRule="exact"/>
              <w:jc w:val="center"/>
              <w:rPr>
                <w:rFonts w:ascii="宋体" w:hAnsi="宋体"/>
                <w:sz w:val="18"/>
                <w:szCs w:val="21"/>
              </w:rPr>
            </w:pPr>
            <w:r>
              <w:rPr>
                <w:rFonts w:ascii="宋体" w:hAnsi="宋体" w:hint="eastAsia"/>
                <w:bCs/>
                <w:szCs w:val="21"/>
              </w:rPr>
              <w:t>先张法预应力混凝土简支梁</w:t>
            </w:r>
          </w:p>
        </w:tc>
        <w:tc>
          <w:tcPr>
            <w:tcW w:w="1170" w:type="dxa"/>
            <w:vAlign w:val="center"/>
          </w:tcPr>
          <w:p w:rsidR="006573B0" w:rsidRDefault="000F178E">
            <w:pPr>
              <w:spacing w:line="300" w:lineRule="exact"/>
              <w:jc w:val="center"/>
              <w:rPr>
                <w:rFonts w:ascii="宋体" w:hAnsi="宋体"/>
                <w:bCs/>
                <w:szCs w:val="21"/>
              </w:rPr>
            </w:pPr>
            <w:r>
              <w:rPr>
                <w:rFonts w:ascii="宋体" w:hAnsi="宋体" w:hint="eastAsia"/>
                <w:bCs/>
                <w:szCs w:val="21"/>
              </w:rPr>
              <w:t>T型</w:t>
            </w:r>
          </w:p>
        </w:tc>
        <w:tc>
          <w:tcPr>
            <w:tcW w:w="1134" w:type="dxa"/>
            <w:vAlign w:val="center"/>
          </w:tcPr>
          <w:p w:rsidR="006573B0" w:rsidRDefault="000F178E">
            <w:pPr>
              <w:spacing w:line="300" w:lineRule="exact"/>
              <w:jc w:val="center"/>
              <w:rPr>
                <w:rFonts w:ascii="宋体" w:hAnsi="宋体"/>
                <w:bCs/>
                <w:szCs w:val="21"/>
              </w:rPr>
            </w:pPr>
            <w:r>
              <w:rPr>
                <w:rFonts w:ascii="宋体" w:hAnsi="宋体" w:hint="eastAsia"/>
                <w:bCs/>
                <w:szCs w:val="21"/>
              </w:rPr>
              <w:t>覆盖申请的最大跨度</w:t>
            </w:r>
          </w:p>
        </w:tc>
        <w:tc>
          <w:tcPr>
            <w:tcW w:w="1559" w:type="dxa"/>
            <w:vAlign w:val="center"/>
          </w:tcPr>
          <w:p w:rsidR="006573B0" w:rsidRDefault="000F178E">
            <w:pPr>
              <w:spacing w:line="300" w:lineRule="exact"/>
              <w:jc w:val="left"/>
              <w:rPr>
                <w:rFonts w:ascii="宋体" w:hAnsi="宋体"/>
                <w:bCs/>
                <w:szCs w:val="21"/>
              </w:rPr>
            </w:pPr>
            <w:r>
              <w:rPr>
                <w:rFonts w:ascii="宋体" w:hAnsi="宋体" w:hint="eastAsia"/>
                <w:bCs/>
                <w:szCs w:val="21"/>
              </w:rPr>
              <w:t>不少于20件；</w:t>
            </w:r>
          </w:p>
          <w:p w:rsidR="006573B0" w:rsidRDefault="000F178E">
            <w:pPr>
              <w:spacing w:line="300" w:lineRule="exact"/>
              <w:jc w:val="left"/>
              <w:rPr>
                <w:rFonts w:ascii="宋体" w:hAnsi="宋体"/>
                <w:bCs/>
                <w:szCs w:val="21"/>
              </w:rPr>
            </w:pPr>
            <w:r>
              <w:rPr>
                <w:rFonts w:ascii="宋体" w:hAnsi="宋体" w:hint="eastAsia"/>
                <w:kern w:val="0"/>
              </w:rPr>
              <w:t>其中满足静载试验条件的样品梁不应少于3件。</w:t>
            </w:r>
          </w:p>
        </w:tc>
        <w:tc>
          <w:tcPr>
            <w:tcW w:w="1560" w:type="dxa"/>
            <w:vAlign w:val="center"/>
          </w:tcPr>
          <w:p w:rsidR="006573B0" w:rsidRDefault="000F178E">
            <w:pPr>
              <w:spacing w:line="300" w:lineRule="exact"/>
              <w:jc w:val="left"/>
              <w:rPr>
                <w:rFonts w:ascii="宋体" w:hAnsi="宋体"/>
                <w:bCs/>
                <w:szCs w:val="21"/>
              </w:rPr>
            </w:pPr>
            <w:r>
              <w:rPr>
                <w:rFonts w:ascii="宋体" w:hAnsi="宋体" w:hint="eastAsia"/>
                <w:bCs/>
                <w:szCs w:val="21"/>
              </w:rPr>
              <w:t>静载试验样品梁1件；</w:t>
            </w:r>
          </w:p>
          <w:p w:rsidR="006573B0" w:rsidRDefault="000F178E">
            <w:pPr>
              <w:spacing w:line="300" w:lineRule="exact"/>
              <w:jc w:val="left"/>
              <w:rPr>
                <w:rFonts w:ascii="宋体" w:hAnsi="宋体"/>
                <w:bCs/>
                <w:szCs w:val="21"/>
              </w:rPr>
            </w:pPr>
            <w:r>
              <w:rPr>
                <w:rFonts w:ascii="宋体" w:hAnsi="宋体" w:hint="eastAsia"/>
                <w:bCs/>
                <w:szCs w:val="21"/>
              </w:rPr>
              <w:t>外形外观样品梁6件。</w:t>
            </w:r>
          </w:p>
        </w:tc>
        <w:tc>
          <w:tcPr>
            <w:tcW w:w="2944" w:type="dxa"/>
            <w:vMerge w:val="restart"/>
          </w:tcPr>
          <w:p w:rsidR="006573B0" w:rsidRDefault="000F178E">
            <w:pPr>
              <w:spacing w:line="280" w:lineRule="exact"/>
              <w:jc w:val="left"/>
              <w:rPr>
                <w:rFonts w:ascii="宋体" w:hAnsi="宋体"/>
                <w:bCs/>
                <w:szCs w:val="21"/>
              </w:rPr>
            </w:pPr>
            <w:r>
              <w:rPr>
                <w:rFonts w:ascii="宋体" w:hAnsi="宋体" w:hint="eastAsia"/>
                <w:bCs/>
                <w:szCs w:val="21"/>
              </w:rPr>
              <w:t>（1）从企业自检合格的库存成品梁中，采取随机抽样与特定抽样相结合的抽样方法。</w:t>
            </w:r>
          </w:p>
          <w:p w:rsidR="006573B0" w:rsidRDefault="000F178E">
            <w:pPr>
              <w:pStyle w:val="14"/>
              <w:tabs>
                <w:tab w:val="left" w:pos="1418"/>
              </w:tabs>
              <w:spacing w:line="280" w:lineRule="exact"/>
              <w:ind w:firstLineChars="0" w:firstLine="0"/>
              <w:jc w:val="left"/>
              <w:rPr>
                <w:rFonts w:ascii="宋体" w:hAnsi="宋体" w:cs="Times New Roman"/>
                <w:bCs/>
              </w:rPr>
            </w:pPr>
            <w:r>
              <w:rPr>
                <w:rFonts w:ascii="宋体" w:hAnsi="宋体" w:cs="Times New Roman" w:hint="eastAsia"/>
                <w:bCs/>
              </w:rPr>
              <w:t>（2）静载试验</w:t>
            </w:r>
            <w:proofErr w:type="gramStart"/>
            <w:r>
              <w:rPr>
                <w:rFonts w:ascii="宋体" w:hAnsi="宋体" w:cs="Times New Roman" w:hint="eastAsia"/>
                <w:bCs/>
              </w:rPr>
              <w:t>样品梁宜遵循</w:t>
            </w:r>
            <w:proofErr w:type="gramEnd"/>
            <w:r>
              <w:rPr>
                <w:rFonts w:ascii="宋体" w:hAnsi="宋体" w:cs="Times New Roman" w:hint="eastAsia"/>
                <w:bCs/>
              </w:rPr>
              <w:t>以下六个抽样原则：</w:t>
            </w:r>
          </w:p>
          <w:p w:rsidR="006573B0" w:rsidRDefault="00491CA9">
            <w:pPr>
              <w:pStyle w:val="14"/>
              <w:tabs>
                <w:tab w:val="left" w:pos="1418"/>
              </w:tabs>
              <w:spacing w:line="280" w:lineRule="exact"/>
              <w:ind w:firstLineChars="0" w:firstLine="0"/>
              <w:jc w:val="left"/>
              <w:rPr>
                <w:rFonts w:ascii="宋体" w:hAnsi="宋体" w:cs="Times New Roman"/>
                <w:bCs/>
              </w:rPr>
            </w:pPr>
            <w:r>
              <w:rPr>
                <w:rFonts w:ascii="宋体" w:hAnsi="宋体" w:cs="Times New Roman"/>
                <w:bCs/>
              </w:rPr>
              <w:fldChar w:fldCharType="begin"/>
            </w:r>
            <w:r w:rsidR="000F178E">
              <w:rPr>
                <w:rFonts w:ascii="宋体" w:hAnsi="宋体" w:cs="Times New Roman"/>
                <w:bCs/>
              </w:rPr>
              <w:instrText xml:space="preserve"> = 1 \* GB3 </w:instrText>
            </w:r>
            <w:r>
              <w:rPr>
                <w:rFonts w:ascii="宋体" w:hAnsi="宋体" w:cs="Times New Roman"/>
                <w:bCs/>
              </w:rPr>
              <w:fldChar w:fldCharType="separate"/>
            </w:r>
            <w:r w:rsidR="00C117E0">
              <w:rPr>
                <w:rFonts w:ascii="宋体" w:hAnsi="宋体" w:cs="Times New Roman"/>
                <w:bCs/>
                <w:noProof/>
              </w:rPr>
              <w:t>①</w:t>
            </w:r>
            <w:r>
              <w:rPr>
                <w:rFonts w:ascii="宋体" w:hAnsi="宋体" w:cs="Times New Roman"/>
                <w:bCs/>
              </w:rPr>
              <w:fldChar w:fldCharType="end"/>
            </w:r>
            <w:r w:rsidR="000F178E">
              <w:rPr>
                <w:rFonts w:ascii="宋体" w:hAnsi="宋体" w:cs="Times New Roman" w:hint="eastAsia"/>
                <w:bCs/>
              </w:rPr>
              <w:t>跨度——以大代小</w:t>
            </w:r>
          </w:p>
          <w:p w:rsidR="006573B0" w:rsidRDefault="00491CA9">
            <w:pPr>
              <w:pStyle w:val="14"/>
              <w:tabs>
                <w:tab w:val="left" w:pos="1418"/>
              </w:tabs>
              <w:spacing w:line="280" w:lineRule="exact"/>
              <w:ind w:firstLineChars="0" w:firstLine="0"/>
              <w:jc w:val="left"/>
              <w:rPr>
                <w:rFonts w:ascii="宋体" w:hAnsi="宋体" w:cs="Times New Roman"/>
                <w:bCs/>
              </w:rPr>
            </w:pPr>
            <w:r>
              <w:rPr>
                <w:rFonts w:ascii="宋体" w:hAnsi="宋体" w:cs="Times New Roman"/>
                <w:bCs/>
              </w:rPr>
              <w:fldChar w:fldCharType="begin"/>
            </w:r>
            <w:r w:rsidR="000F178E">
              <w:rPr>
                <w:rFonts w:ascii="宋体" w:hAnsi="宋体" w:cs="Times New Roman"/>
                <w:bCs/>
              </w:rPr>
              <w:instrText xml:space="preserve"> = 2 \* GB3 </w:instrText>
            </w:r>
            <w:r>
              <w:rPr>
                <w:rFonts w:ascii="宋体" w:hAnsi="宋体" w:cs="Times New Roman"/>
                <w:bCs/>
              </w:rPr>
              <w:fldChar w:fldCharType="separate"/>
            </w:r>
            <w:r w:rsidR="00C117E0">
              <w:rPr>
                <w:rFonts w:ascii="宋体" w:hAnsi="宋体" w:cs="Times New Roman"/>
                <w:bCs/>
                <w:noProof/>
              </w:rPr>
              <w:t>②</w:t>
            </w:r>
            <w:r>
              <w:rPr>
                <w:rFonts w:ascii="宋体" w:hAnsi="宋体" w:cs="Times New Roman"/>
                <w:bCs/>
              </w:rPr>
              <w:fldChar w:fldCharType="end"/>
            </w:r>
            <w:proofErr w:type="gramStart"/>
            <w:r w:rsidR="000F178E">
              <w:rPr>
                <w:rFonts w:ascii="宋体" w:hAnsi="宋体" w:cs="Times New Roman" w:hint="eastAsia"/>
                <w:bCs/>
              </w:rPr>
              <w:t>梁别</w:t>
            </w:r>
            <w:proofErr w:type="gramEnd"/>
            <w:r w:rsidR="000F178E">
              <w:rPr>
                <w:rFonts w:ascii="宋体" w:hAnsi="宋体" w:cs="Times New Roman" w:hint="eastAsia"/>
                <w:bCs/>
              </w:rPr>
              <w:t>——以</w:t>
            </w:r>
            <w:proofErr w:type="gramStart"/>
            <w:r w:rsidR="000F178E">
              <w:rPr>
                <w:rFonts w:ascii="宋体" w:hAnsi="宋体" w:cs="Times New Roman" w:hint="eastAsia"/>
                <w:bCs/>
              </w:rPr>
              <w:t>双代单</w:t>
            </w:r>
            <w:proofErr w:type="gramEnd"/>
          </w:p>
          <w:p w:rsidR="006573B0" w:rsidRDefault="00491CA9">
            <w:pPr>
              <w:pStyle w:val="14"/>
              <w:tabs>
                <w:tab w:val="left" w:pos="1418"/>
              </w:tabs>
              <w:spacing w:line="280" w:lineRule="exact"/>
              <w:ind w:firstLineChars="0" w:firstLine="0"/>
              <w:jc w:val="left"/>
              <w:rPr>
                <w:rFonts w:ascii="宋体" w:hAnsi="宋体" w:cs="Times New Roman"/>
                <w:bCs/>
              </w:rPr>
            </w:pPr>
            <w:r>
              <w:rPr>
                <w:rFonts w:ascii="宋体" w:hAnsi="宋体" w:cs="Times New Roman"/>
                <w:bCs/>
              </w:rPr>
              <w:fldChar w:fldCharType="begin"/>
            </w:r>
            <w:r w:rsidR="000F178E">
              <w:rPr>
                <w:rFonts w:ascii="宋体" w:hAnsi="宋体" w:cs="Times New Roman"/>
                <w:bCs/>
              </w:rPr>
              <w:instrText xml:space="preserve"> = 3 \* GB3 </w:instrText>
            </w:r>
            <w:r>
              <w:rPr>
                <w:rFonts w:ascii="宋体" w:hAnsi="宋体" w:cs="Times New Roman"/>
                <w:bCs/>
              </w:rPr>
              <w:fldChar w:fldCharType="separate"/>
            </w:r>
            <w:r w:rsidR="00C117E0">
              <w:rPr>
                <w:rFonts w:ascii="宋体" w:hAnsi="宋体" w:cs="Times New Roman"/>
                <w:bCs/>
                <w:noProof/>
              </w:rPr>
              <w:t>③</w:t>
            </w:r>
            <w:r>
              <w:rPr>
                <w:rFonts w:ascii="宋体" w:hAnsi="宋体" w:cs="Times New Roman"/>
                <w:bCs/>
              </w:rPr>
              <w:fldChar w:fldCharType="end"/>
            </w:r>
            <w:r w:rsidR="000F178E">
              <w:rPr>
                <w:rFonts w:ascii="宋体" w:hAnsi="宋体" w:cs="Times New Roman" w:hint="eastAsia"/>
                <w:bCs/>
              </w:rPr>
              <w:t>梁高——以低代高</w:t>
            </w:r>
          </w:p>
          <w:p w:rsidR="006573B0" w:rsidRDefault="00491CA9">
            <w:pPr>
              <w:pStyle w:val="14"/>
              <w:tabs>
                <w:tab w:val="left" w:pos="1418"/>
              </w:tabs>
              <w:spacing w:line="280" w:lineRule="exact"/>
              <w:ind w:firstLineChars="0" w:firstLine="0"/>
              <w:jc w:val="left"/>
              <w:rPr>
                <w:rFonts w:ascii="宋体" w:hAnsi="宋体" w:cs="Times New Roman"/>
                <w:bCs/>
              </w:rPr>
            </w:pPr>
            <w:r>
              <w:rPr>
                <w:rFonts w:ascii="宋体" w:hAnsi="宋体" w:cs="Times New Roman"/>
                <w:bCs/>
              </w:rPr>
              <w:fldChar w:fldCharType="begin"/>
            </w:r>
            <w:r w:rsidR="000F178E">
              <w:rPr>
                <w:rFonts w:ascii="宋体" w:hAnsi="宋体" w:cs="Times New Roman"/>
                <w:bCs/>
              </w:rPr>
              <w:instrText xml:space="preserve"> = 4 \* GB3 </w:instrText>
            </w:r>
            <w:r>
              <w:rPr>
                <w:rFonts w:ascii="宋体" w:hAnsi="宋体" w:cs="Times New Roman"/>
                <w:bCs/>
              </w:rPr>
              <w:fldChar w:fldCharType="separate"/>
            </w:r>
            <w:r w:rsidR="00C117E0">
              <w:rPr>
                <w:rFonts w:ascii="宋体" w:hAnsi="宋体" w:cs="Times New Roman"/>
                <w:bCs/>
                <w:noProof/>
              </w:rPr>
              <w:t>④</w:t>
            </w:r>
            <w:r>
              <w:rPr>
                <w:rFonts w:ascii="宋体" w:hAnsi="宋体" w:cs="Times New Roman"/>
                <w:bCs/>
              </w:rPr>
              <w:fldChar w:fldCharType="end"/>
            </w:r>
            <w:r w:rsidR="000F178E">
              <w:rPr>
                <w:rFonts w:ascii="宋体" w:hAnsi="宋体" w:cs="Times New Roman" w:hint="eastAsia"/>
                <w:bCs/>
              </w:rPr>
              <w:t>设计——以</w:t>
            </w:r>
            <w:proofErr w:type="gramStart"/>
            <w:r w:rsidR="000F178E">
              <w:rPr>
                <w:rFonts w:ascii="宋体" w:hAnsi="宋体" w:cs="Times New Roman" w:hint="eastAsia"/>
                <w:bCs/>
              </w:rPr>
              <w:t>弱代强</w:t>
            </w:r>
            <w:proofErr w:type="gramEnd"/>
          </w:p>
          <w:p w:rsidR="006573B0" w:rsidRDefault="00491CA9">
            <w:pPr>
              <w:pStyle w:val="14"/>
              <w:tabs>
                <w:tab w:val="left" w:pos="1418"/>
              </w:tabs>
              <w:spacing w:line="280" w:lineRule="exact"/>
              <w:ind w:firstLineChars="0" w:firstLine="0"/>
              <w:jc w:val="left"/>
              <w:rPr>
                <w:rFonts w:ascii="宋体" w:hAnsi="宋体" w:cs="Times New Roman"/>
                <w:bCs/>
              </w:rPr>
            </w:pPr>
            <w:r>
              <w:rPr>
                <w:rFonts w:ascii="宋体" w:hAnsi="宋体" w:cs="Times New Roman"/>
                <w:bCs/>
              </w:rPr>
              <w:fldChar w:fldCharType="begin"/>
            </w:r>
            <w:r w:rsidR="000F178E">
              <w:rPr>
                <w:rFonts w:ascii="宋体" w:hAnsi="宋体" w:cs="Times New Roman"/>
                <w:bCs/>
              </w:rPr>
              <w:instrText xml:space="preserve"> = 5 \* GB3 </w:instrText>
            </w:r>
            <w:r>
              <w:rPr>
                <w:rFonts w:ascii="宋体" w:hAnsi="宋体" w:cs="Times New Roman"/>
                <w:bCs/>
              </w:rPr>
              <w:fldChar w:fldCharType="separate"/>
            </w:r>
            <w:r w:rsidR="00C117E0">
              <w:rPr>
                <w:rFonts w:ascii="宋体" w:hAnsi="宋体" w:cs="Times New Roman"/>
                <w:bCs/>
                <w:noProof/>
              </w:rPr>
              <w:t>⑤</w:t>
            </w:r>
            <w:r>
              <w:rPr>
                <w:rFonts w:ascii="宋体" w:hAnsi="宋体" w:cs="Times New Roman"/>
                <w:bCs/>
              </w:rPr>
              <w:fldChar w:fldCharType="end"/>
            </w:r>
            <w:r w:rsidR="000F178E">
              <w:rPr>
                <w:rFonts w:ascii="宋体" w:hAnsi="宋体" w:cs="Times New Roman" w:hint="eastAsia"/>
                <w:bCs/>
              </w:rPr>
              <w:t>工艺——以</w:t>
            </w:r>
            <w:proofErr w:type="gramStart"/>
            <w:r w:rsidR="000F178E">
              <w:rPr>
                <w:rFonts w:ascii="宋体" w:hAnsi="宋体" w:cs="Times New Roman" w:hint="eastAsia"/>
                <w:bCs/>
              </w:rPr>
              <w:t>难代易</w:t>
            </w:r>
            <w:proofErr w:type="gramEnd"/>
          </w:p>
          <w:p w:rsidR="006573B0" w:rsidRDefault="000F178E">
            <w:pPr>
              <w:pStyle w:val="14"/>
              <w:tabs>
                <w:tab w:val="left" w:pos="1418"/>
              </w:tabs>
              <w:spacing w:line="280" w:lineRule="exact"/>
              <w:ind w:firstLineChars="0" w:firstLine="0"/>
              <w:jc w:val="left"/>
              <w:rPr>
                <w:rFonts w:ascii="宋体" w:hAnsi="宋体" w:cs="Times New Roman"/>
                <w:bCs/>
              </w:rPr>
            </w:pPr>
            <w:r>
              <w:rPr>
                <w:rFonts w:ascii="宋体" w:hAnsi="宋体" w:cs="Times New Roman"/>
                <w:bCs/>
              </w:rPr>
              <w:t>⑥</w:t>
            </w:r>
            <w:r>
              <w:rPr>
                <w:rFonts w:ascii="宋体" w:hAnsi="宋体" w:cs="Times New Roman" w:hint="eastAsia"/>
                <w:bCs/>
              </w:rPr>
              <w:t>质量——以</w:t>
            </w:r>
            <w:proofErr w:type="gramStart"/>
            <w:r>
              <w:rPr>
                <w:rFonts w:ascii="宋体" w:hAnsi="宋体" w:cs="Times New Roman" w:hint="eastAsia"/>
                <w:bCs/>
              </w:rPr>
              <w:t>劣代优</w:t>
            </w:r>
            <w:proofErr w:type="gramEnd"/>
            <w:r>
              <w:rPr>
                <w:rFonts w:ascii="宋体" w:hAnsi="宋体" w:cs="Times New Roman" w:hint="eastAsia"/>
                <w:bCs/>
              </w:rPr>
              <w:t>（指张拉龄期最短、强度、</w:t>
            </w:r>
            <w:proofErr w:type="gramStart"/>
            <w:r>
              <w:rPr>
                <w:rFonts w:ascii="宋体" w:hAnsi="宋体" w:cs="Times New Roman" w:hint="eastAsia"/>
                <w:bCs/>
              </w:rPr>
              <w:t>弹模较低</w:t>
            </w:r>
            <w:proofErr w:type="gramEnd"/>
            <w:r>
              <w:rPr>
                <w:rFonts w:ascii="宋体" w:hAnsi="宋体" w:cs="Times New Roman" w:hint="eastAsia"/>
                <w:bCs/>
              </w:rPr>
              <w:t>者）。</w:t>
            </w:r>
          </w:p>
          <w:p w:rsidR="006573B0" w:rsidRDefault="000F178E">
            <w:pPr>
              <w:spacing w:line="280" w:lineRule="exact"/>
              <w:jc w:val="left"/>
              <w:rPr>
                <w:rFonts w:ascii="宋体" w:hAnsi="宋体"/>
                <w:bCs/>
                <w:szCs w:val="21"/>
              </w:rPr>
            </w:pPr>
            <w:r>
              <w:rPr>
                <w:rFonts w:ascii="宋体" w:hAnsi="宋体" w:hint="eastAsia"/>
                <w:bCs/>
                <w:szCs w:val="21"/>
              </w:rPr>
              <w:t>（3）外形外观梁</w:t>
            </w:r>
            <w:proofErr w:type="gramStart"/>
            <w:r>
              <w:rPr>
                <w:rFonts w:ascii="宋体" w:hAnsi="宋体" w:hint="eastAsia"/>
                <w:bCs/>
                <w:szCs w:val="21"/>
              </w:rPr>
              <w:t>样品梁宜遵循</w:t>
            </w:r>
            <w:proofErr w:type="gramEnd"/>
            <w:r>
              <w:rPr>
                <w:rFonts w:ascii="宋体" w:hAnsi="宋体" w:hint="eastAsia"/>
                <w:bCs/>
                <w:szCs w:val="21"/>
              </w:rPr>
              <w:t>以下三个抽样原则：直曲并存、跨度兼顾、龄期覆盖。</w:t>
            </w:r>
          </w:p>
        </w:tc>
      </w:tr>
      <w:tr w:rsidR="006573B0">
        <w:trPr>
          <w:trHeight w:val="1531"/>
          <w:jc w:val="center"/>
        </w:trPr>
        <w:tc>
          <w:tcPr>
            <w:tcW w:w="644" w:type="dxa"/>
            <w:vMerge/>
            <w:vAlign w:val="center"/>
          </w:tcPr>
          <w:p w:rsidR="006573B0" w:rsidRDefault="006573B0">
            <w:pPr>
              <w:pStyle w:val="21"/>
              <w:spacing w:after="0" w:line="240" w:lineRule="exact"/>
              <w:jc w:val="center"/>
              <w:rPr>
                <w:rFonts w:ascii="宋体" w:hAnsi="宋体"/>
                <w:sz w:val="18"/>
                <w:szCs w:val="21"/>
              </w:rPr>
            </w:pPr>
          </w:p>
        </w:tc>
        <w:tc>
          <w:tcPr>
            <w:tcW w:w="1170" w:type="dxa"/>
            <w:vAlign w:val="center"/>
          </w:tcPr>
          <w:p w:rsidR="006573B0" w:rsidRDefault="000F178E">
            <w:pPr>
              <w:spacing w:line="300" w:lineRule="exact"/>
              <w:jc w:val="center"/>
              <w:rPr>
                <w:rFonts w:ascii="宋体" w:hAnsi="宋体"/>
                <w:bCs/>
                <w:szCs w:val="21"/>
              </w:rPr>
            </w:pPr>
            <w:r>
              <w:rPr>
                <w:rFonts w:ascii="宋体" w:hAnsi="宋体" w:hint="eastAsia"/>
                <w:bCs/>
                <w:szCs w:val="21"/>
              </w:rPr>
              <w:t>箱型</w:t>
            </w:r>
          </w:p>
        </w:tc>
        <w:tc>
          <w:tcPr>
            <w:tcW w:w="1134" w:type="dxa"/>
            <w:vAlign w:val="center"/>
          </w:tcPr>
          <w:p w:rsidR="006573B0" w:rsidRDefault="000F178E">
            <w:pPr>
              <w:spacing w:line="300" w:lineRule="exact"/>
              <w:jc w:val="center"/>
              <w:rPr>
                <w:rFonts w:ascii="宋体" w:hAnsi="宋体"/>
                <w:bCs/>
                <w:szCs w:val="21"/>
              </w:rPr>
            </w:pPr>
            <w:r>
              <w:rPr>
                <w:rFonts w:ascii="宋体" w:hAnsi="宋体" w:hint="eastAsia"/>
                <w:bCs/>
                <w:szCs w:val="21"/>
              </w:rPr>
              <w:t>任意线数</w:t>
            </w:r>
          </w:p>
        </w:tc>
        <w:tc>
          <w:tcPr>
            <w:tcW w:w="1559" w:type="dxa"/>
            <w:vAlign w:val="center"/>
          </w:tcPr>
          <w:p w:rsidR="006573B0" w:rsidRDefault="000F178E">
            <w:pPr>
              <w:spacing w:line="300" w:lineRule="exact"/>
              <w:jc w:val="left"/>
              <w:rPr>
                <w:rFonts w:ascii="宋体" w:hAnsi="宋体"/>
                <w:szCs w:val="21"/>
              </w:rPr>
            </w:pPr>
            <w:r>
              <w:rPr>
                <w:rFonts w:ascii="宋体" w:hAnsi="宋体" w:hint="eastAsia"/>
                <w:szCs w:val="21"/>
              </w:rPr>
              <w:t>不少于12件；</w:t>
            </w:r>
          </w:p>
          <w:p w:rsidR="006573B0" w:rsidRDefault="000F178E">
            <w:pPr>
              <w:spacing w:line="300" w:lineRule="exact"/>
              <w:jc w:val="left"/>
              <w:rPr>
                <w:rFonts w:ascii="宋体" w:hAnsi="宋体"/>
                <w:szCs w:val="21"/>
              </w:rPr>
            </w:pPr>
            <w:r>
              <w:rPr>
                <w:rFonts w:ascii="宋体" w:hAnsi="宋体" w:hint="eastAsia"/>
                <w:kern w:val="0"/>
              </w:rPr>
              <w:t>其中满足静载试验条件的样品梁不应少于3件。</w:t>
            </w:r>
          </w:p>
        </w:tc>
        <w:tc>
          <w:tcPr>
            <w:tcW w:w="1560" w:type="dxa"/>
            <w:vAlign w:val="center"/>
          </w:tcPr>
          <w:p w:rsidR="006573B0" w:rsidRDefault="000F178E">
            <w:pPr>
              <w:spacing w:line="300" w:lineRule="exact"/>
              <w:jc w:val="left"/>
              <w:rPr>
                <w:rFonts w:ascii="宋体" w:hAnsi="宋体"/>
                <w:bCs/>
                <w:szCs w:val="21"/>
              </w:rPr>
            </w:pPr>
            <w:r>
              <w:rPr>
                <w:rFonts w:ascii="宋体" w:hAnsi="宋体" w:hint="eastAsia"/>
                <w:bCs/>
                <w:szCs w:val="21"/>
              </w:rPr>
              <w:t>静载试验样品梁1件；</w:t>
            </w:r>
          </w:p>
          <w:p w:rsidR="006573B0" w:rsidRDefault="000F178E">
            <w:pPr>
              <w:spacing w:line="300" w:lineRule="exact"/>
              <w:jc w:val="left"/>
              <w:rPr>
                <w:rFonts w:ascii="宋体" w:hAnsi="宋体"/>
                <w:bCs/>
                <w:szCs w:val="21"/>
              </w:rPr>
            </w:pPr>
            <w:r>
              <w:rPr>
                <w:rFonts w:ascii="宋体" w:hAnsi="宋体" w:hint="eastAsia"/>
                <w:bCs/>
                <w:szCs w:val="21"/>
              </w:rPr>
              <w:t>外形外观样品梁6件。</w:t>
            </w:r>
          </w:p>
        </w:tc>
        <w:tc>
          <w:tcPr>
            <w:tcW w:w="2944" w:type="dxa"/>
            <w:vMerge/>
          </w:tcPr>
          <w:p w:rsidR="006573B0" w:rsidRDefault="006573B0">
            <w:pPr>
              <w:spacing w:line="300" w:lineRule="exact"/>
              <w:rPr>
                <w:rFonts w:ascii="宋体" w:hAnsi="宋体"/>
                <w:sz w:val="18"/>
                <w:szCs w:val="18"/>
              </w:rPr>
            </w:pPr>
          </w:p>
        </w:tc>
      </w:tr>
      <w:tr w:rsidR="006573B0">
        <w:trPr>
          <w:trHeight w:val="1531"/>
          <w:jc w:val="center"/>
        </w:trPr>
        <w:tc>
          <w:tcPr>
            <w:tcW w:w="644" w:type="dxa"/>
            <w:vMerge/>
            <w:vAlign w:val="center"/>
          </w:tcPr>
          <w:p w:rsidR="006573B0" w:rsidRDefault="006573B0">
            <w:pPr>
              <w:pStyle w:val="21"/>
              <w:spacing w:after="0" w:line="240" w:lineRule="exact"/>
              <w:jc w:val="center"/>
              <w:rPr>
                <w:rFonts w:ascii="宋体" w:hAnsi="宋体"/>
                <w:sz w:val="18"/>
                <w:szCs w:val="21"/>
              </w:rPr>
            </w:pPr>
          </w:p>
        </w:tc>
        <w:tc>
          <w:tcPr>
            <w:tcW w:w="1170" w:type="dxa"/>
            <w:vAlign w:val="center"/>
          </w:tcPr>
          <w:p w:rsidR="006573B0" w:rsidRDefault="000F178E">
            <w:pPr>
              <w:spacing w:line="300" w:lineRule="exact"/>
              <w:jc w:val="center"/>
              <w:rPr>
                <w:rFonts w:ascii="宋体" w:hAnsi="宋体"/>
                <w:bCs/>
                <w:szCs w:val="21"/>
              </w:rPr>
            </w:pPr>
            <w:r>
              <w:rPr>
                <w:rFonts w:ascii="宋体" w:hAnsi="宋体" w:hint="eastAsia"/>
                <w:bCs/>
                <w:szCs w:val="21"/>
              </w:rPr>
              <w:t>异型</w:t>
            </w:r>
          </w:p>
        </w:tc>
        <w:tc>
          <w:tcPr>
            <w:tcW w:w="1134" w:type="dxa"/>
            <w:vAlign w:val="center"/>
          </w:tcPr>
          <w:p w:rsidR="006573B0" w:rsidRDefault="000F178E">
            <w:pPr>
              <w:spacing w:line="300" w:lineRule="exact"/>
              <w:jc w:val="center"/>
              <w:rPr>
                <w:rFonts w:ascii="宋体" w:hAnsi="宋体"/>
                <w:bCs/>
                <w:szCs w:val="21"/>
              </w:rPr>
            </w:pPr>
            <w:r>
              <w:rPr>
                <w:rFonts w:ascii="宋体" w:hAnsi="宋体" w:hint="eastAsia"/>
                <w:bCs/>
                <w:szCs w:val="21"/>
              </w:rPr>
              <w:t>申请的具体截面型式</w:t>
            </w:r>
          </w:p>
        </w:tc>
        <w:tc>
          <w:tcPr>
            <w:tcW w:w="1559" w:type="dxa"/>
            <w:vAlign w:val="center"/>
          </w:tcPr>
          <w:p w:rsidR="006573B0" w:rsidRDefault="000F178E">
            <w:pPr>
              <w:spacing w:line="300" w:lineRule="exact"/>
              <w:jc w:val="left"/>
              <w:rPr>
                <w:rFonts w:ascii="宋体" w:hAnsi="宋体"/>
                <w:szCs w:val="21"/>
              </w:rPr>
            </w:pPr>
            <w:r>
              <w:rPr>
                <w:rFonts w:ascii="宋体" w:hAnsi="宋体" w:hint="eastAsia"/>
                <w:szCs w:val="21"/>
              </w:rPr>
              <w:t>不少于12件；</w:t>
            </w:r>
          </w:p>
          <w:p w:rsidR="006573B0" w:rsidRDefault="000F178E">
            <w:pPr>
              <w:spacing w:line="300" w:lineRule="exact"/>
              <w:jc w:val="left"/>
              <w:rPr>
                <w:rFonts w:ascii="宋体" w:hAnsi="宋体"/>
                <w:szCs w:val="21"/>
              </w:rPr>
            </w:pPr>
            <w:r>
              <w:rPr>
                <w:rFonts w:ascii="宋体" w:hAnsi="宋体" w:hint="eastAsia"/>
                <w:kern w:val="0"/>
              </w:rPr>
              <w:t>其中满足静载试验条件的样品梁不应少于3件。</w:t>
            </w:r>
          </w:p>
        </w:tc>
        <w:tc>
          <w:tcPr>
            <w:tcW w:w="1560" w:type="dxa"/>
            <w:vAlign w:val="center"/>
          </w:tcPr>
          <w:p w:rsidR="006573B0" w:rsidRDefault="000F178E">
            <w:pPr>
              <w:spacing w:line="300" w:lineRule="exact"/>
              <w:jc w:val="left"/>
              <w:rPr>
                <w:rFonts w:ascii="宋体" w:hAnsi="宋体"/>
                <w:bCs/>
                <w:szCs w:val="21"/>
              </w:rPr>
            </w:pPr>
            <w:r>
              <w:rPr>
                <w:rFonts w:ascii="宋体" w:hAnsi="宋体" w:hint="eastAsia"/>
                <w:bCs/>
                <w:szCs w:val="21"/>
              </w:rPr>
              <w:t>静载试验样品梁1件；</w:t>
            </w:r>
          </w:p>
          <w:p w:rsidR="006573B0" w:rsidRDefault="000F178E">
            <w:pPr>
              <w:spacing w:line="300" w:lineRule="exact"/>
              <w:jc w:val="left"/>
              <w:rPr>
                <w:rFonts w:ascii="宋体" w:hAnsi="宋体"/>
                <w:bCs/>
                <w:szCs w:val="21"/>
              </w:rPr>
            </w:pPr>
            <w:r>
              <w:rPr>
                <w:rFonts w:ascii="宋体" w:hAnsi="宋体" w:hint="eastAsia"/>
                <w:bCs/>
                <w:szCs w:val="21"/>
              </w:rPr>
              <w:t>外形外观样品梁6件。</w:t>
            </w:r>
          </w:p>
        </w:tc>
        <w:tc>
          <w:tcPr>
            <w:tcW w:w="2944" w:type="dxa"/>
            <w:vMerge/>
          </w:tcPr>
          <w:p w:rsidR="006573B0" w:rsidRDefault="006573B0">
            <w:pPr>
              <w:spacing w:line="300" w:lineRule="exact"/>
              <w:rPr>
                <w:rFonts w:ascii="宋体" w:hAnsi="宋体"/>
                <w:sz w:val="18"/>
                <w:szCs w:val="18"/>
              </w:rPr>
            </w:pPr>
          </w:p>
        </w:tc>
      </w:tr>
    </w:tbl>
    <w:p w:rsidR="006573B0" w:rsidRDefault="000F178E">
      <w:pPr>
        <w:pStyle w:val="14"/>
        <w:tabs>
          <w:tab w:val="left" w:pos="1418"/>
        </w:tabs>
        <w:spacing w:line="360" w:lineRule="auto"/>
        <w:rPr>
          <w:rFonts w:asciiTheme="minorEastAsia" w:eastAsiaTheme="minorEastAsia" w:hAnsiTheme="minorEastAsia"/>
          <w:color w:val="000000"/>
          <w:kern w:val="0"/>
        </w:rPr>
      </w:pPr>
      <w:r>
        <w:rPr>
          <w:rFonts w:asciiTheme="minorEastAsia" w:eastAsiaTheme="minorEastAsia" w:hAnsiTheme="minorEastAsia" w:hint="eastAsia"/>
          <w:color w:val="000000"/>
          <w:kern w:val="0"/>
        </w:rPr>
        <w:t>注：样品梁</w:t>
      </w:r>
      <w:r w:rsidR="008F4B82">
        <w:rPr>
          <w:rFonts w:asciiTheme="minorEastAsia" w:eastAsiaTheme="minorEastAsia" w:hAnsiTheme="minorEastAsia" w:hint="eastAsia"/>
          <w:color w:val="000000"/>
          <w:kern w:val="0"/>
        </w:rPr>
        <w:t>/成品梁</w:t>
      </w:r>
      <w:r>
        <w:rPr>
          <w:rFonts w:asciiTheme="minorEastAsia" w:eastAsiaTheme="minorEastAsia" w:hAnsiTheme="minorEastAsia" w:hint="eastAsia"/>
          <w:color w:val="000000"/>
          <w:kern w:val="0"/>
        </w:rPr>
        <w:t>是指完成</w:t>
      </w:r>
      <w:proofErr w:type="gramStart"/>
      <w:r>
        <w:rPr>
          <w:rFonts w:asciiTheme="minorEastAsia" w:eastAsiaTheme="minorEastAsia" w:hAnsiTheme="minorEastAsia" w:hint="eastAsia"/>
          <w:color w:val="000000"/>
          <w:kern w:val="0"/>
        </w:rPr>
        <w:t>终张拉且</w:t>
      </w:r>
      <w:proofErr w:type="gramEnd"/>
      <w:r>
        <w:rPr>
          <w:rFonts w:asciiTheme="minorEastAsia" w:eastAsiaTheme="minorEastAsia" w:hAnsiTheme="minorEastAsia" w:hint="eastAsia"/>
          <w:color w:val="000000"/>
          <w:kern w:val="0"/>
        </w:rPr>
        <w:t>封端（当桥面防水处理在铺架前完成时，应包括完成防水处理）的成品。</w:t>
      </w:r>
    </w:p>
    <w:p w:rsidR="006573B0" w:rsidRDefault="000F178E">
      <w:pPr>
        <w:pStyle w:val="14"/>
        <w:tabs>
          <w:tab w:val="left" w:pos="1418"/>
        </w:tabs>
        <w:spacing w:line="360" w:lineRule="auto"/>
        <w:ind w:firstLineChars="160" w:firstLine="384"/>
        <w:rPr>
          <w:rFonts w:asciiTheme="minorEastAsia" w:eastAsiaTheme="minorEastAsia" w:hAnsiTheme="minorEastAsia"/>
          <w:kern w:val="0"/>
          <w:sz w:val="24"/>
          <w:szCs w:val="24"/>
        </w:rPr>
      </w:pPr>
      <w:r>
        <w:rPr>
          <w:rFonts w:asciiTheme="minorEastAsia" w:eastAsiaTheme="minorEastAsia" w:hAnsiTheme="minorEastAsia" w:hint="eastAsia"/>
          <w:color w:val="000000"/>
          <w:kern w:val="0"/>
          <w:sz w:val="24"/>
          <w:szCs w:val="24"/>
        </w:rPr>
        <w:t>（二）</w:t>
      </w:r>
      <w:r w:rsidR="00A81FCF" w:rsidRPr="00A81FCF">
        <w:rPr>
          <w:rFonts w:asciiTheme="minorEastAsia" w:eastAsiaTheme="minorEastAsia" w:hAnsiTheme="minorEastAsia" w:hint="eastAsia"/>
          <w:kern w:val="0"/>
          <w:sz w:val="24"/>
          <w:szCs w:val="24"/>
        </w:rPr>
        <w:t>企业应在7日内将样品和抽样单一并送达有资质的生产许可证检验机构（以下简称发证检验机构，企业可在国家质量监督检验检疫总局或省级质量技术监督部门网上查询自主选择）。</w:t>
      </w:r>
    </w:p>
    <w:p w:rsidR="006573B0" w:rsidRDefault="000F178E">
      <w:pPr>
        <w:pStyle w:val="14"/>
        <w:tabs>
          <w:tab w:val="left" w:pos="1418"/>
        </w:tabs>
        <w:spacing w:line="360" w:lineRule="auto"/>
        <w:ind w:firstLineChars="150" w:firstLine="36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（三）</w:t>
      </w:r>
      <w:r>
        <w:rPr>
          <w:rFonts w:asciiTheme="minorEastAsia" w:eastAsiaTheme="minorEastAsia" w:hAnsiTheme="minorEastAsia" w:hint="eastAsia"/>
          <w:kern w:val="0"/>
          <w:sz w:val="24"/>
          <w:szCs w:val="24"/>
        </w:rPr>
        <w:t>当现场抽样基数</w:t>
      </w:r>
      <w:proofErr w:type="gramStart"/>
      <w:r>
        <w:rPr>
          <w:rFonts w:asciiTheme="minorEastAsia" w:eastAsiaTheme="minorEastAsia" w:hAnsiTheme="minorEastAsia" w:hint="eastAsia"/>
          <w:kern w:val="0"/>
          <w:sz w:val="24"/>
          <w:szCs w:val="24"/>
        </w:rPr>
        <w:t>不足以上</w:t>
      </w:r>
      <w:proofErr w:type="gramEnd"/>
      <w:r>
        <w:rPr>
          <w:rFonts w:asciiTheme="minorEastAsia" w:eastAsiaTheme="minorEastAsia" w:hAnsiTheme="minorEastAsia" w:hint="eastAsia"/>
          <w:kern w:val="0"/>
          <w:sz w:val="24"/>
          <w:szCs w:val="24"/>
        </w:rPr>
        <w:t>规定时，须提供建设甲方的证明原件，但不得少于需抽取样品的数量；特殊情况下，由于工程建设设计要求，申请取证企业整个生产周期</w:t>
      </w:r>
      <w:proofErr w:type="gramStart"/>
      <w:r>
        <w:rPr>
          <w:rFonts w:asciiTheme="minorEastAsia" w:eastAsiaTheme="minorEastAsia" w:hAnsiTheme="minorEastAsia" w:hint="eastAsia"/>
          <w:kern w:val="0"/>
          <w:sz w:val="24"/>
          <w:szCs w:val="24"/>
        </w:rPr>
        <w:t>的制梁总数</w:t>
      </w:r>
      <w:proofErr w:type="gramEnd"/>
      <w:r>
        <w:rPr>
          <w:rFonts w:asciiTheme="minorEastAsia" w:eastAsiaTheme="minorEastAsia" w:hAnsiTheme="minorEastAsia" w:hint="eastAsia"/>
          <w:kern w:val="0"/>
          <w:sz w:val="24"/>
          <w:szCs w:val="24"/>
        </w:rPr>
        <w:t>不足60件时，可在建设甲方提供充足证明材料后，委托承担该产品生产许可证检验任务的检验机构依据本实施细则规定进行检验，检验合格后方可架设。</w:t>
      </w:r>
    </w:p>
    <w:p w:rsidR="006573B0" w:rsidRDefault="000F178E">
      <w:pPr>
        <w:spacing w:line="400" w:lineRule="exact"/>
        <w:ind w:firstLineChars="194" w:firstLine="409"/>
        <w:jc w:val="center"/>
        <w:rPr>
          <w:b/>
        </w:rPr>
      </w:pPr>
      <w:r>
        <w:rPr>
          <w:rFonts w:hint="eastAsia"/>
          <w:b/>
        </w:rPr>
        <w:t>表</w:t>
      </w:r>
      <w:r>
        <w:rPr>
          <w:rFonts w:hint="eastAsia"/>
          <w:b/>
        </w:rPr>
        <w:t xml:space="preserve">5 </w:t>
      </w:r>
      <w:r>
        <w:rPr>
          <w:rFonts w:hint="eastAsia"/>
          <w:b/>
        </w:rPr>
        <w:t>预应力混凝土铁路桥简支梁产品生产许可证抽样单</w:t>
      </w:r>
    </w:p>
    <w:tbl>
      <w:tblPr>
        <w:tblW w:w="9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343"/>
        <w:gridCol w:w="1134"/>
        <w:gridCol w:w="1197"/>
        <w:gridCol w:w="840"/>
        <w:gridCol w:w="735"/>
        <w:gridCol w:w="609"/>
        <w:gridCol w:w="546"/>
        <w:gridCol w:w="1155"/>
        <w:gridCol w:w="1680"/>
      </w:tblGrid>
      <w:tr w:rsidR="006573B0">
        <w:trPr>
          <w:cantSplit/>
          <w:trHeight w:val="454"/>
        </w:trPr>
        <w:tc>
          <w:tcPr>
            <w:tcW w:w="791" w:type="dxa"/>
            <w:vMerge w:val="restart"/>
            <w:tcBorders>
              <w:top w:val="single" w:sz="4" w:space="0" w:color="auto"/>
              <w:left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企业情况</w:t>
            </w:r>
          </w:p>
        </w:tc>
        <w:tc>
          <w:tcPr>
            <w:tcW w:w="1477"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申请单位</w:t>
            </w:r>
          </w:p>
          <w:p w:rsidR="006573B0" w:rsidRDefault="000F178E">
            <w:pPr>
              <w:jc w:val="center"/>
              <w:rPr>
                <w:rFonts w:ascii="宋体" w:hAnsi="宋体"/>
                <w:color w:val="000000"/>
                <w:szCs w:val="21"/>
              </w:rPr>
            </w:pPr>
            <w:r>
              <w:rPr>
                <w:rFonts w:ascii="宋体" w:hAnsi="宋体" w:hint="eastAsia"/>
                <w:color w:val="000000"/>
                <w:szCs w:val="21"/>
              </w:rPr>
              <w:t>(盖章)</w:t>
            </w:r>
          </w:p>
        </w:tc>
        <w:tc>
          <w:tcPr>
            <w:tcW w:w="6762" w:type="dxa"/>
            <w:gridSpan w:val="7"/>
            <w:tcBorders>
              <w:top w:val="single" w:sz="4" w:space="0" w:color="auto"/>
              <w:left w:val="single" w:sz="4" w:space="0" w:color="auto"/>
              <w:bottom w:val="single" w:sz="4" w:space="0" w:color="auto"/>
              <w:right w:val="single" w:sz="4" w:space="0" w:color="auto"/>
            </w:tcBorders>
            <w:vAlign w:val="center"/>
          </w:tcPr>
          <w:p w:rsidR="006573B0" w:rsidRDefault="006573B0">
            <w:pPr>
              <w:jc w:val="center"/>
              <w:rPr>
                <w:rFonts w:ascii="宋体" w:hAnsi="宋体"/>
                <w:color w:val="000000"/>
                <w:szCs w:val="21"/>
              </w:rPr>
            </w:pPr>
          </w:p>
        </w:tc>
      </w:tr>
      <w:tr w:rsidR="006573B0">
        <w:trPr>
          <w:cantSplit/>
          <w:trHeight w:val="447"/>
        </w:trPr>
        <w:tc>
          <w:tcPr>
            <w:tcW w:w="791" w:type="dxa"/>
            <w:vMerge/>
            <w:tcBorders>
              <w:left w:val="single" w:sz="4" w:space="0" w:color="auto"/>
              <w:right w:val="single" w:sz="4" w:space="0" w:color="auto"/>
            </w:tcBorders>
            <w:vAlign w:val="center"/>
          </w:tcPr>
          <w:p w:rsidR="006573B0" w:rsidRDefault="006573B0">
            <w:pPr>
              <w:jc w:val="center"/>
              <w:rPr>
                <w:rFonts w:ascii="宋体" w:hAnsi="宋体"/>
                <w:color w:val="000000"/>
                <w:szCs w:val="21"/>
              </w:rPr>
            </w:pPr>
          </w:p>
        </w:tc>
        <w:tc>
          <w:tcPr>
            <w:tcW w:w="1477"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生产地址</w:t>
            </w:r>
          </w:p>
        </w:tc>
        <w:tc>
          <w:tcPr>
            <w:tcW w:w="3927" w:type="dxa"/>
            <w:gridSpan w:val="5"/>
            <w:tcBorders>
              <w:top w:val="single" w:sz="4" w:space="0" w:color="auto"/>
              <w:left w:val="single" w:sz="4" w:space="0" w:color="auto"/>
              <w:bottom w:val="single" w:sz="4" w:space="0" w:color="auto"/>
              <w:right w:val="single" w:sz="4" w:space="0" w:color="auto"/>
            </w:tcBorders>
            <w:vAlign w:val="center"/>
          </w:tcPr>
          <w:p w:rsidR="006573B0" w:rsidRDefault="006573B0">
            <w:pPr>
              <w:jc w:val="right"/>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邮政编码</w:t>
            </w:r>
          </w:p>
        </w:tc>
        <w:tc>
          <w:tcPr>
            <w:tcW w:w="1680" w:type="dxa"/>
            <w:tcBorders>
              <w:top w:val="single" w:sz="4" w:space="0" w:color="auto"/>
              <w:left w:val="single" w:sz="4" w:space="0" w:color="auto"/>
              <w:bottom w:val="single" w:sz="4" w:space="0" w:color="auto"/>
              <w:right w:val="single" w:sz="4" w:space="0" w:color="auto"/>
            </w:tcBorders>
            <w:vAlign w:val="center"/>
          </w:tcPr>
          <w:p w:rsidR="006573B0" w:rsidRDefault="006573B0">
            <w:pPr>
              <w:jc w:val="center"/>
              <w:rPr>
                <w:rFonts w:ascii="宋体" w:hAnsi="宋体"/>
                <w:color w:val="000000"/>
                <w:szCs w:val="21"/>
              </w:rPr>
            </w:pPr>
          </w:p>
        </w:tc>
      </w:tr>
      <w:tr w:rsidR="006573B0">
        <w:trPr>
          <w:cantSplit/>
          <w:trHeight w:val="447"/>
        </w:trPr>
        <w:tc>
          <w:tcPr>
            <w:tcW w:w="791" w:type="dxa"/>
            <w:vMerge/>
            <w:tcBorders>
              <w:left w:val="single" w:sz="4" w:space="0" w:color="auto"/>
              <w:right w:val="single" w:sz="4" w:space="0" w:color="auto"/>
            </w:tcBorders>
            <w:vAlign w:val="center"/>
          </w:tcPr>
          <w:p w:rsidR="006573B0" w:rsidRDefault="006573B0">
            <w:pPr>
              <w:jc w:val="center"/>
              <w:rPr>
                <w:rFonts w:ascii="宋体" w:hAnsi="宋体"/>
                <w:color w:val="000000"/>
                <w:szCs w:val="21"/>
              </w:rPr>
            </w:pPr>
          </w:p>
        </w:tc>
        <w:tc>
          <w:tcPr>
            <w:tcW w:w="1477"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联系人</w:t>
            </w:r>
          </w:p>
        </w:tc>
        <w:tc>
          <w:tcPr>
            <w:tcW w:w="1197" w:type="dxa"/>
            <w:tcBorders>
              <w:top w:val="single" w:sz="4" w:space="0" w:color="auto"/>
              <w:left w:val="single" w:sz="4" w:space="0" w:color="auto"/>
              <w:bottom w:val="single" w:sz="4" w:space="0" w:color="auto"/>
              <w:right w:val="single" w:sz="4" w:space="0" w:color="auto"/>
            </w:tcBorders>
            <w:vAlign w:val="center"/>
          </w:tcPr>
          <w:p w:rsidR="006573B0" w:rsidRDefault="006573B0">
            <w:pPr>
              <w:jc w:val="right"/>
              <w:rPr>
                <w:rFonts w:ascii="宋体" w:hAnsi="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电 话</w:t>
            </w:r>
          </w:p>
        </w:tc>
        <w:tc>
          <w:tcPr>
            <w:tcW w:w="1890" w:type="dxa"/>
            <w:gridSpan w:val="3"/>
            <w:tcBorders>
              <w:top w:val="single" w:sz="4" w:space="0" w:color="auto"/>
              <w:left w:val="single" w:sz="4" w:space="0" w:color="auto"/>
              <w:bottom w:val="single" w:sz="4" w:space="0" w:color="auto"/>
              <w:right w:val="single" w:sz="4" w:space="0" w:color="auto"/>
            </w:tcBorders>
            <w:vAlign w:val="center"/>
          </w:tcPr>
          <w:p w:rsidR="006573B0" w:rsidRDefault="006573B0">
            <w:pPr>
              <w:jc w:val="right"/>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传    真</w:t>
            </w:r>
          </w:p>
        </w:tc>
        <w:tc>
          <w:tcPr>
            <w:tcW w:w="1680" w:type="dxa"/>
            <w:tcBorders>
              <w:top w:val="single" w:sz="4" w:space="0" w:color="auto"/>
              <w:left w:val="single" w:sz="4" w:space="0" w:color="auto"/>
              <w:bottom w:val="single" w:sz="4" w:space="0" w:color="auto"/>
              <w:right w:val="single" w:sz="4" w:space="0" w:color="auto"/>
            </w:tcBorders>
            <w:vAlign w:val="center"/>
          </w:tcPr>
          <w:p w:rsidR="006573B0" w:rsidRDefault="006573B0">
            <w:pPr>
              <w:jc w:val="center"/>
              <w:rPr>
                <w:rFonts w:ascii="宋体" w:hAnsi="宋体"/>
                <w:color w:val="000000"/>
                <w:szCs w:val="21"/>
              </w:rPr>
            </w:pPr>
          </w:p>
        </w:tc>
      </w:tr>
      <w:tr w:rsidR="006573B0">
        <w:trPr>
          <w:cantSplit/>
          <w:trHeight w:val="447"/>
        </w:trPr>
        <w:tc>
          <w:tcPr>
            <w:tcW w:w="791" w:type="dxa"/>
            <w:vMerge/>
            <w:tcBorders>
              <w:left w:val="single" w:sz="4" w:space="0" w:color="auto"/>
              <w:right w:val="single" w:sz="4" w:space="0" w:color="auto"/>
            </w:tcBorders>
            <w:vAlign w:val="center"/>
          </w:tcPr>
          <w:p w:rsidR="006573B0" w:rsidRDefault="006573B0">
            <w:pPr>
              <w:jc w:val="center"/>
              <w:rPr>
                <w:rFonts w:ascii="宋体" w:hAnsi="宋体"/>
                <w:color w:val="000000"/>
                <w:szCs w:val="21"/>
              </w:rPr>
            </w:pPr>
          </w:p>
        </w:tc>
        <w:tc>
          <w:tcPr>
            <w:tcW w:w="1477"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szCs w:val="21"/>
              </w:rPr>
              <w:t>集团公司所属单位（盖章）</w:t>
            </w:r>
          </w:p>
        </w:tc>
        <w:tc>
          <w:tcPr>
            <w:tcW w:w="6762" w:type="dxa"/>
            <w:gridSpan w:val="7"/>
            <w:tcBorders>
              <w:top w:val="single" w:sz="4" w:space="0" w:color="auto"/>
              <w:left w:val="single" w:sz="4" w:space="0" w:color="auto"/>
              <w:bottom w:val="single" w:sz="4" w:space="0" w:color="auto"/>
              <w:right w:val="single" w:sz="4" w:space="0" w:color="auto"/>
            </w:tcBorders>
            <w:vAlign w:val="center"/>
          </w:tcPr>
          <w:p w:rsidR="006573B0" w:rsidRDefault="006573B0">
            <w:pPr>
              <w:jc w:val="center"/>
              <w:rPr>
                <w:rFonts w:ascii="宋体" w:hAnsi="宋体"/>
                <w:color w:val="000000"/>
                <w:szCs w:val="21"/>
              </w:rPr>
            </w:pPr>
          </w:p>
        </w:tc>
      </w:tr>
      <w:tr w:rsidR="006573B0">
        <w:trPr>
          <w:cantSplit/>
          <w:trHeight w:val="447"/>
        </w:trPr>
        <w:tc>
          <w:tcPr>
            <w:tcW w:w="791" w:type="dxa"/>
            <w:vMerge/>
            <w:tcBorders>
              <w:left w:val="single" w:sz="4" w:space="0" w:color="auto"/>
              <w:right w:val="single" w:sz="4" w:space="0" w:color="auto"/>
            </w:tcBorders>
            <w:vAlign w:val="center"/>
          </w:tcPr>
          <w:p w:rsidR="006573B0" w:rsidRDefault="006573B0">
            <w:pPr>
              <w:jc w:val="center"/>
              <w:rPr>
                <w:rFonts w:ascii="宋体" w:hAnsi="宋体"/>
                <w:color w:val="000000"/>
                <w:szCs w:val="21"/>
              </w:rPr>
            </w:pPr>
          </w:p>
        </w:tc>
        <w:tc>
          <w:tcPr>
            <w:tcW w:w="1477"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生产地址</w:t>
            </w:r>
          </w:p>
        </w:tc>
        <w:tc>
          <w:tcPr>
            <w:tcW w:w="3927" w:type="dxa"/>
            <w:gridSpan w:val="5"/>
            <w:tcBorders>
              <w:top w:val="single" w:sz="4" w:space="0" w:color="auto"/>
              <w:left w:val="single" w:sz="4" w:space="0" w:color="auto"/>
              <w:bottom w:val="single" w:sz="4" w:space="0" w:color="auto"/>
              <w:right w:val="single" w:sz="4" w:space="0" w:color="auto"/>
            </w:tcBorders>
            <w:vAlign w:val="center"/>
          </w:tcPr>
          <w:p w:rsidR="006573B0" w:rsidRDefault="006573B0">
            <w:pPr>
              <w:jc w:val="right"/>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邮政编码</w:t>
            </w:r>
          </w:p>
        </w:tc>
        <w:tc>
          <w:tcPr>
            <w:tcW w:w="1680" w:type="dxa"/>
            <w:tcBorders>
              <w:top w:val="single" w:sz="4" w:space="0" w:color="auto"/>
              <w:left w:val="single" w:sz="4" w:space="0" w:color="auto"/>
              <w:bottom w:val="single" w:sz="4" w:space="0" w:color="auto"/>
              <w:right w:val="single" w:sz="4" w:space="0" w:color="auto"/>
            </w:tcBorders>
            <w:vAlign w:val="center"/>
          </w:tcPr>
          <w:p w:rsidR="006573B0" w:rsidRDefault="006573B0">
            <w:pPr>
              <w:jc w:val="center"/>
              <w:rPr>
                <w:rFonts w:ascii="宋体" w:hAnsi="宋体"/>
                <w:color w:val="000000"/>
                <w:szCs w:val="21"/>
              </w:rPr>
            </w:pPr>
          </w:p>
        </w:tc>
      </w:tr>
      <w:tr w:rsidR="006573B0">
        <w:trPr>
          <w:cantSplit/>
          <w:trHeight w:val="447"/>
        </w:trPr>
        <w:tc>
          <w:tcPr>
            <w:tcW w:w="791" w:type="dxa"/>
            <w:vMerge/>
            <w:tcBorders>
              <w:left w:val="single" w:sz="4" w:space="0" w:color="auto"/>
              <w:right w:val="single" w:sz="4" w:space="0" w:color="auto"/>
            </w:tcBorders>
            <w:vAlign w:val="center"/>
          </w:tcPr>
          <w:p w:rsidR="006573B0" w:rsidRDefault="006573B0">
            <w:pPr>
              <w:jc w:val="center"/>
              <w:rPr>
                <w:rFonts w:ascii="宋体" w:hAnsi="宋体"/>
                <w:color w:val="000000"/>
                <w:szCs w:val="21"/>
              </w:rPr>
            </w:pPr>
          </w:p>
        </w:tc>
        <w:tc>
          <w:tcPr>
            <w:tcW w:w="1477"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联系人</w:t>
            </w:r>
          </w:p>
        </w:tc>
        <w:tc>
          <w:tcPr>
            <w:tcW w:w="1197" w:type="dxa"/>
            <w:tcBorders>
              <w:top w:val="single" w:sz="4" w:space="0" w:color="auto"/>
              <w:left w:val="single" w:sz="4" w:space="0" w:color="auto"/>
              <w:bottom w:val="single" w:sz="4" w:space="0" w:color="auto"/>
              <w:right w:val="single" w:sz="4" w:space="0" w:color="auto"/>
            </w:tcBorders>
            <w:vAlign w:val="center"/>
          </w:tcPr>
          <w:p w:rsidR="006573B0" w:rsidRDefault="006573B0">
            <w:pPr>
              <w:jc w:val="right"/>
              <w:rPr>
                <w:rFonts w:ascii="宋体" w:hAnsi="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电 话</w:t>
            </w:r>
          </w:p>
        </w:tc>
        <w:tc>
          <w:tcPr>
            <w:tcW w:w="1890" w:type="dxa"/>
            <w:gridSpan w:val="3"/>
            <w:tcBorders>
              <w:top w:val="single" w:sz="4" w:space="0" w:color="auto"/>
              <w:left w:val="single" w:sz="4" w:space="0" w:color="auto"/>
              <w:bottom w:val="single" w:sz="4" w:space="0" w:color="auto"/>
              <w:right w:val="single" w:sz="4" w:space="0" w:color="auto"/>
            </w:tcBorders>
            <w:vAlign w:val="center"/>
          </w:tcPr>
          <w:p w:rsidR="006573B0" w:rsidRDefault="006573B0">
            <w:pPr>
              <w:jc w:val="right"/>
              <w:rPr>
                <w:rFonts w:ascii="宋体" w:hAnsi="宋体"/>
                <w:color w:val="000000"/>
                <w:szCs w:val="21"/>
              </w:rPr>
            </w:pPr>
          </w:p>
        </w:tc>
        <w:tc>
          <w:tcPr>
            <w:tcW w:w="1155" w:type="dxa"/>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传    真</w:t>
            </w:r>
          </w:p>
        </w:tc>
        <w:tc>
          <w:tcPr>
            <w:tcW w:w="1680" w:type="dxa"/>
            <w:tcBorders>
              <w:top w:val="single" w:sz="4" w:space="0" w:color="auto"/>
              <w:left w:val="single" w:sz="4" w:space="0" w:color="auto"/>
              <w:bottom w:val="single" w:sz="4" w:space="0" w:color="auto"/>
              <w:right w:val="single" w:sz="4" w:space="0" w:color="auto"/>
            </w:tcBorders>
            <w:vAlign w:val="center"/>
          </w:tcPr>
          <w:p w:rsidR="006573B0" w:rsidRDefault="006573B0">
            <w:pPr>
              <w:jc w:val="center"/>
              <w:rPr>
                <w:rFonts w:ascii="宋体" w:hAnsi="宋体"/>
                <w:color w:val="000000"/>
                <w:szCs w:val="21"/>
              </w:rPr>
            </w:pPr>
          </w:p>
        </w:tc>
      </w:tr>
      <w:tr w:rsidR="006573B0">
        <w:trPr>
          <w:cantSplit/>
          <w:trHeight w:val="454"/>
        </w:trPr>
        <w:tc>
          <w:tcPr>
            <w:tcW w:w="791" w:type="dxa"/>
            <w:vMerge w:val="restart"/>
            <w:tcBorders>
              <w:top w:val="single" w:sz="4" w:space="0" w:color="auto"/>
              <w:left w:val="single" w:sz="4" w:space="0" w:color="auto"/>
              <w:right w:val="single" w:sz="4" w:space="0" w:color="auto"/>
            </w:tcBorders>
            <w:vAlign w:val="center"/>
          </w:tcPr>
          <w:p w:rsidR="006573B0" w:rsidRDefault="000F178E">
            <w:pPr>
              <w:widowControl/>
              <w:jc w:val="center"/>
              <w:rPr>
                <w:rFonts w:ascii="宋体" w:hAnsi="宋体"/>
                <w:color w:val="000000"/>
                <w:szCs w:val="21"/>
              </w:rPr>
            </w:pPr>
            <w:r>
              <w:rPr>
                <w:rFonts w:ascii="宋体" w:hAnsi="宋体" w:hint="eastAsia"/>
                <w:color w:val="000000"/>
                <w:szCs w:val="21"/>
              </w:rPr>
              <w:t>样品情况</w:t>
            </w:r>
          </w:p>
        </w:tc>
        <w:tc>
          <w:tcPr>
            <w:tcW w:w="1477"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产品名称</w:t>
            </w:r>
          </w:p>
        </w:tc>
        <w:tc>
          <w:tcPr>
            <w:tcW w:w="2772" w:type="dxa"/>
            <w:gridSpan w:val="3"/>
            <w:tcBorders>
              <w:top w:val="single" w:sz="4" w:space="0" w:color="auto"/>
              <w:left w:val="single" w:sz="4" w:space="0" w:color="auto"/>
              <w:bottom w:val="single" w:sz="4" w:space="0" w:color="auto"/>
              <w:right w:val="single" w:sz="4" w:space="0" w:color="auto"/>
            </w:tcBorders>
            <w:vAlign w:val="center"/>
          </w:tcPr>
          <w:p w:rsidR="006573B0" w:rsidRDefault="006573B0">
            <w:pPr>
              <w:jc w:val="center"/>
              <w:rPr>
                <w:rFonts w:ascii="宋体" w:hAnsi="宋体"/>
                <w:color w:val="000000"/>
                <w:szCs w:val="21"/>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产品单元</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6573B0" w:rsidRDefault="006573B0">
            <w:pPr>
              <w:spacing w:line="360" w:lineRule="auto"/>
              <w:jc w:val="center"/>
              <w:rPr>
                <w:rFonts w:ascii="宋体" w:hAnsi="宋体"/>
                <w:color w:val="000000"/>
                <w:szCs w:val="21"/>
              </w:rPr>
            </w:pPr>
          </w:p>
        </w:tc>
      </w:tr>
      <w:tr w:rsidR="006573B0">
        <w:trPr>
          <w:cantSplit/>
          <w:trHeight w:val="454"/>
        </w:trPr>
        <w:tc>
          <w:tcPr>
            <w:tcW w:w="791" w:type="dxa"/>
            <w:vMerge/>
            <w:tcBorders>
              <w:top w:val="single" w:sz="4" w:space="0" w:color="auto"/>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1477" w:type="dxa"/>
            <w:gridSpan w:val="2"/>
            <w:tcBorders>
              <w:top w:val="single" w:sz="4" w:space="0" w:color="auto"/>
              <w:left w:val="single" w:sz="4" w:space="0" w:color="auto"/>
              <w:bottom w:val="single" w:sz="4" w:space="0" w:color="auto"/>
              <w:right w:val="single" w:sz="4" w:space="0" w:color="auto"/>
            </w:tcBorders>
            <w:vAlign w:val="center"/>
          </w:tcPr>
          <w:p w:rsidR="006573B0" w:rsidRDefault="00FA6A79">
            <w:pPr>
              <w:jc w:val="center"/>
              <w:rPr>
                <w:rFonts w:ascii="宋体" w:hAnsi="宋体"/>
                <w:color w:val="000000"/>
                <w:szCs w:val="21"/>
              </w:rPr>
            </w:pPr>
            <w:r>
              <w:rPr>
                <w:rFonts w:ascii="宋体" w:hAnsi="宋体" w:hint="eastAsia"/>
                <w:color w:val="000000"/>
                <w:szCs w:val="21"/>
              </w:rPr>
              <w:t>产品品种</w:t>
            </w:r>
          </w:p>
        </w:tc>
        <w:tc>
          <w:tcPr>
            <w:tcW w:w="2772" w:type="dxa"/>
            <w:gridSpan w:val="3"/>
            <w:tcBorders>
              <w:top w:val="single" w:sz="4" w:space="0" w:color="auto"/>
              <w:left w:val="single" w:sz="4" w:space="0" w:color="auto"/>
              <w:bottom w:val="single" w:sz="4" w:space="0" w:color="auto"/>
              <w:right w:val="single" w:sz="4" w:space="0" w:color="auto"/>
            </w:tcBorders>
            <w:vAlign w:val="center"/>
          </w:tcPr>
          <w:p w:rsidR="006573B0" w:rsidRDefault="006573B0">
            <w:pPr>
              <w:jc w:val="center"/>
              <w:rPr>
                <w:rFonts w:ascii="宋体" w:hAnsi="宋体"/>
                <w:color w:val="000000"/>
                <w:szCs w:val="21"/>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执行标准</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6573B0" w:rsidRDefault="006573B0">
            <w:pPr>
              <w:spacing w:line="360" w:lineRule="auto"/>
              <w:jc w:val="center"/>
              <w:rPr>
                <w:rFonts w:ascii="宋体" w:hAnsi="宋体"/>
                <w:color w:val="000000"/>
                <w:szCs w:val="21"/>
              </w:rPr>
            </w:pPr>
          </w:p>
        </w:tc>
      </w:tr>
      <w:tr w:rsidR="006573B0">
        <w:trPr>
          <w:cantSplit/>
          <w:trHeight w:val="454"/>
        </w:trPr>
        <w:tc>
          <w:tcPr>
            <w:tcW w:w="791" w:type="dxa"/>
            <w:vMerge/>
            <w:tcBorders>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1477"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抽样基数</w:t>
            </w:r>
          </w:p>
        </w:tc>
        <w:tc>
          <w:tcPr>
            <w:tcW w:w="2772" w:type="dxa"/>
            <w:gridSpan w:val="3"/>
            <w:tcBorders>
              <w:top w:val="single" w:sz="4" w:space="0" w:color="auto"/>
              <w:left w:val="single" w:sz="4" w:space="0" w:color="auto"/>
              <w:bottom w:val="single" w:sz="4" w:space="0" w:color="auto"/>
              <w:right w:val="single" w:sz="4" w:space="0" w:color="auto"/>
            </w:tcBorders>
          </w:tcPr>
          <w:p w:rsidR="006573B0" w:rsidRDefault="006573B0">
            <w:pPr>
              <w:rPr>
                <w:rFonts w:ascii="宋体" w:hAnsi="宋体"/>
                <w:color w:val="000000"/>
                <w:szCs w:val="21"/>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生产日期</w:t>
            </w:r>
          </w:p>
        </w:tc>
        <w:tc>
          <w:tcPr>
            <w:tcW w:w="2835" w:type="dxa"/>
            <w:gridSpan w:val="2"/>
            <w:tcBorders>
              <w:top w:val="single" w:sz="4" w:space="0" w:color="auto"/>
              <w:left w:val="single" w:sz="4" w:space="0" w:color="auto"/>
              <w:bottom w:val="single" w:sz="4" w:space="0" w:color="auto"/>
              <w:right w:val="single" w:sz="4" w:space="0" w:color="auto"/>
            </w:tcBorders>
          </w:tcPr>
          <w:p w:rsidR="006573B0" w:rsidRDefault="006573B0">
            <w:pPr>
              <w:spacing w:line="360" w:lineRule="auto"/>
              <w:rPr>
                <w:rFonts w:ascii="宋体" w:hAnsi="宋体"/>
                <w:color w:val="000000"/>
                <w:szCs w:val="21"/>
              </w:rPr>
            </w:pPr>
          </w:p>
        </w:tc>
      </w:tr>
      <w:tr w:rsidR="006573B0">
        <w:trPr>
          <w:cantSplit/>
          <w:trHeight w:val="454"/>
        </w:trPr>
        <w:tc>
          <w:tcPr>
            <w:tcW w:w="791" w:type="dxa"/>
            <w:vMerge/>
            <w:tcBorders>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1477"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样品数量</w:t>
            </w:r>
          </w:p>
        </w:tc>
        <w:tc>
          <w:tcPr>
            <w:tcW w:w="2772" w:type="dxa"/>
            <w:gridSpan w:val="3"/>
            <w:tcBorders>
              <w:top w:val="single" w:sz="4" w:space="0" w:color="auto"/>
              <w:left w:val="single" w:sz="4" w:space="0" w:color="auto"/>
              <w:bottom w:val="single" w:sz="4" w:space="0" w:color="auto"/>
              <w:right w:val="single" w:sz="4" w:space="0" w:color="auto"/>
            </w:tcBorders>
          </w:tcPr>
          <w:p w:rsidR="006573B0" w:rsidRDefault="006573B0">
            <w:pPr>
              <w:rPr>
                <w:rFonts w:ascii="宋体" w:hAnsi="宋体"/>
                <w:color w:val="000000"/>
                <w:szCs w:val="21"/>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抽样日期</w:t>
            </w:r>
          </w:p>
        </w:tc>
        <w:tc>
          <w:tcPr>
            <w:tcW w:w="2835" w:type="dxa"/>
            <w:gridSpan w:val="2"/>
            <w:tcBorders>
              <w:top w:val="single" w:sz="4" w:space="0" w:color="auto"/>
              <w:left w:val="single" w:sz="4" w:space="0" w:color="auto"/>
              <w:bottom w:val="single" w:sz="4" w:space="0" w:color="auto"/>
              <w:right w:val="single" w:sz="4" w:space="0" w:color="auto"/>
            </w:tcBorders>
          </w:tcPr>
          <w:p w:rsidR="006573B0" w:rsidRDefault="006573B0">
            <w:pPr>
              <w:spacing w:line="360" w:lineRule="auto"/>
              <w:rPr>
                <w:rFonts w:ascii="宋体" w:hAnsi="宋体"/>
                <w:color w:val="000000"/>
                <w:szCs w:val="21"/>
              </w:rPr>
            </w:pPr>
          </w:p>
        </w:tc>
      </w:tr>
      <w:tr w:rsidR="006573B0">
        <w:trPr>
          <w:cantSplit/>
          <w:trHeight w:val="752"/>
        </w:trPr>
        <w:tc>
          <w:tcPr>
            <w:tcW w:w="791" w:type="dxa"/>
            <w:vMerge w:val="restart"/>
            <w:tcBorders>
              <w:left w:val="single" w:sz="4" w:space="0" w:color="auto"/>
              <w:right w:val="single" w:sz="4" w:space="0" w:color="auto"/>
            </w:tcBorders>
            <w:vAlign w:val="center"/>
          </w:tcPr>
          <w:p w:rsidR="006573B0" w:rsidRDefault="000F178E">
            <w:pPr>
              <w:widowControl/>
              <w:jc w:val="left"/>
              <w:rPr>
                <w:rFonts w:ascii="宋体" w:hAnsi="宋体"/>
                <w:color w:val="000000"/>
                <w:szCs w:val="21"/>
              </w:rPr>
            </w:pPr>
            <w:r>
              <w:rPr>
                <w:rFonts w:ascii="宋体" w:hAnsi="宋体" w:hint="eastAsia"/>
                <w:color w:val="000000"/>
                <w:szCs w:val="21"/>
              </w:rPr>
              <w:t>样品信息</w:t>
            </w:r>
          </w:p>
        </w:tc>
        <w:tc>
          <w:tcPr>
            <w:tcW w:w="1477"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抽样基数梁图纸图号及名称</w:t>
            </w:r>
          </w:p>
        </w:tc>
        <w:tc>
          <w:tcPr>
            <w:tcW w:w="6762" w:type="dxa"/>
            <w:gridSpan w:val="7"/>
            <w:tcBorders>
              <w:top w:val="single" w:sz="4" w:space="0" w:color="auto"/>
              <w:left w:val="single" w:sz="4" w:space="0" w:color="auto"/>
              <w:bottom w:val="single" w:sz="4" w:space="0" w:color="auto"/>
              <w:right w:val="single" w:sz="4" w:space="0" w:color="auto"/>
            </w:tcBorders>
          </w:tcPr>
          <w:p w:rsidR="006573B0" w:rsidRDefault="006573B0">
            <w:pPr>
              <w:spacing w:line="360" w:lineRule="auto"/>
              <w:rPr>
                <w:rFonts w:ascii="宋体" w:hAnsi="宋体"/>
                <w:color w:val="000000"/>
                <w:szCs w:val="21"/>
              </w:rPr>
            </w:pPr>
          </w:p>
        </w:tc>
      </w:tr>
      <w:tr w:rsidR="006573B0">
        <w:trPr>
          <w:cantSplit/>
          <w:trHeight w:val="760"/>
        </w:trPr>
        <w:tc>
          <w:tcPr>
            <w:tcW w:w="791" w:type="dxa"/>
            <w:vMerge/>
            <w:tcBorders>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1477" w:type="dxa"/>
            <w:gridSpan w:val="2"/>
            <w:tcBorders>
              <w:top w:val="single" w:sz="4" w:space="0" w:color="auto"/>
              <w:left w:val="single" w:sz="4" w:space="0" w:color="auto"/>
              <w:bottom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静载试验梁</w:t>
            </w:r>
            <w:proofErr w:type="gramStart"/>
            <w:r>
              <w:rPr>
                <w:rFonts w:ascii="宋体" w:hAnsi="宋体" w:hint="eastAsia"/>
                <w:color w:val="000000"/>
                <w:szCs w:val="21"/>
              </w:rPr>
              <w:t>梁</w:t>
            </w:r>
            <w:proofErr w:type="gramEnd"/>
            <w:r>
              <w:rPr>
                <w:rFonts w:ascii="宋体" w:hAnsi="宋体" w:hint="eastAsia"/>
                <w:color w:val="000000"/>
                <w:szCs w:val="21"/>
              </w:rPr>
              <w:t>号、图纸图号</w:t>
            </w:r>
          </w:p>
        </w:tc>
        <w:tc>
          <w:tcPr>
            <w:tcW w:w="6762" w:type="dxa"/>
            <w:gridSpan w:val="7"/>
            <w:tcBorders>
              <w:top w:val="single" w:sz="4" w:space="0" w:color="auto"/>
              <w:left w:val="single" w:sz="4" w:space="0" w:color="auto"/>
              <w:bottom w:val="single" w:sz="4" w:space="0" w:color="auto"/>
              <w:right w:val="single" w:sz="4" w:space="0" w:color="auto"/>
            </w:tcBorders>
          </w:tcPr>
          <w:p w:rsidR="006573B0" w:rsidRDefault="006573B0">
            <w:pPr>
              <w:spacing w:line="360" w:lineRule="auto"/>
              <w:rPr>
                <w:rFonts w:ascii="宋体" w:hAnsi="宋体"/>
                <w:color w:val="000000"/>
                <w:szCs w:val="21"/>
              </w:rPr>
            </w:pPr>
          </w:p>
        </w:tc>
      </w:tr>
      <w:tr w:rsidR="006573B0">
        <w:trPr>
          <w:cantSplit/>
          <w:trHeight w:val="809"/>
        </w:trPr>
        <w:tc>
          <w:tcPr>
            <w:tcW w:w="791" w:type="dxa"/>
            <w:vMerge/>
            <w:tcBorders>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1477" w:type="dxa"/>
            <w:gridSpan w:val="2"/>
            <w:vMerge w:val="restart"/>
            <w:tcBorders>
              <w:top w:val="single" w:sz="4" w:space="0" w:color="auto"/>
              <w:left w:val="single" w:sz="4" w:space="0" w:color="auto"/>
              <w:right w:val="single" w:sz="4" w:space="0" w:color="auto"/>
            </w:tcBorders>
            <w:vAlign w:val="center"/>
          </w:tcPr>
          <w:p w:rsidR="006573B0" w:rsidRDefault="000F178E">
            <w:pPr>
              <w:jc w:val="center"/>
              <w:rPr>
                <w:rFonts w:ascii="宋体" w:hAnsi="宋体"/>
                <w:color w:val="000000"/>
                <w:szCs w:val="21"/>
              </w:rPr>
            </w:pPr>
            <w:r>
              <w:rPr>
                <w:rFonts w:ascii="宋体" w:hAnsi="宋体" w:hint="eastAsia"/>
                <w:color w:val="000000"/>
                <w:szCs w:val="21"/>
              </w:rPr>
              <w:t>外形尺寸梁</w:t>
            </w:r>
            <w:proofErr w:type="gramStart"/>
            <w:r>
              <w:rPr>
                <w:rFonts w:ascii="宋体" w:hAnsi="宋体" w:hint="eastAsia"/>
                <w:color w:val="000000"/>
                <w:szCs w:val="21"/>
              </w:rPr>
              <w:t>梁</w:t>
            </w:r>
            <w:proofErr w:type="gramEnd"/>
            <w:r>
              <w:rPr>
                <w:rFonts w:ascii="宋体" w:hAnsi="宋体" w:hint="eastAsia"/>
                <w:color w:val="000000"/>
                <w:szCs w:val="21"/>
              </w:rPr>
              <w:t>号、图纸图号</w:t>
            </w:r>
          </w:p>
        </w:tc>
        <w:tc>
          <w:tcPr>
            <w:tcW w:w="3381" w:type="dxa"/>
            <w:gridSpan w:val="4"/>
            <w:tcBorders>
              <w:top w:val="single" w:sz="4" w:space="0" w:color="auto"/>
              <w:left w:val="single" w:sz="4" w:space="0" w:color="auto"/>
              <w:bottom w:val="single" w:sz="4" w:space="0" w:color="auto"/>
              <w:right w:val="single" w:sz="4" w:space="0" w:color="auto"/>
            </w:tcBorders>
          </w:tcPr>
          <w:p w:rsidR="006573B0" w:rsidRDefault="006573B0">
            <w:pPr>
              <w:rPr>
                <w:rFonts w:ascii="宋体" w:hAnsi="宋体"/>
                <w:color w:val="000000"/>
                <w:szCs w:val="21"/>
              </w:rPr>
            </w:pPr>
          </w:p>
        </w:tc>
        <w:tc>
          <w:tcPr>
            <w:tcW w:w="3381" w:type="dxa"/>
            <w:gridSpan w:val="3"/>
            <w:tcBorders>
              <w:top w:val="single" w:sz="4" w:space="0" w:color="auto"/>
              <w:left w:val="single" w:sz="4" w:space="0" w:color="auto"/>
              <w:bottom w:val="single" w:sz="4" w:space="0" w:color="auto"/>
              <w:right w:val="single" w:sz="4" w:space="0" w:color="auto"/>
            </w:tcBorders>
            <w:vAlign w:val="center"/>
          </w:tcPr>
          <w:p w:rsidR="006573B0" w:rsidRDefault="006573B0">
            <w:pPr>
              <w:spacing w:line="360" w:lineRule="auto"/>
              <w:rPr>
                <w:rFonts w:ascii="宋体" w:hAnsi="宋体"/>
                <w:color w:val="000000"/>
                <w:szCs w:val="21"/>
              </w:rPr>
            </w:pPr>
          </w:p>
        </w:tc>
      </w:tr>
      <w:tr w:rsidR="006573B0">
        <w:trPr>
          <w:cantSplit/>
          <w:trHeight w:val="834"/>
        </w:trPr>
        <w:tc>
          <w:tcPr>
            <w:tcW w:w="791" w:type="dxa"/>
            <w:vMerge/>
            <w:tcBorders>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1477" w:type="dxa"/>
            <w:gridSpan w:val="2"/>
            <w:vMerge/>
            <w:tcBorders>
              <w:left w:val="single" w:sz="4" w:space="0" w:color="auto"/>
              <w:right w:val="single" w:sz="4" w:space="0" w:color="auto"/>
            </w:tcBorders>
            <w:vAlign w:val="center"/>
          </w:tcPr>
          <w:p w:rsidR="006573B0" w:rsidRDefault="006573B0">
            <w:pPr>
              <w:jc w:val="center"/>
              <w:rPr>
                <w:rFonts w:ascii="宋体" w:hAnsi="宋体"/>
                <w:color w:val="000000"/>
                <w:szCs w:val="21"/>
              </w:rPr>
            </w:pPr>
          </w:p>
        </w:tc>
        <w:tc>
          <w:tcPr>
            <w:tcW w:w="3381" w:type="dxa"/>
            <w:gridSpan w:val="4"/>
            <w:tcBorders>
              <w:top w:val="single" w:sz="4" w:space="0" w:color="auto"/>
              <w:left w:val="single" w:sz="4" w:space="0" w:color="auto"/>
              <w:bottom w:val="single" w:sz="4" w:space="0" w:color="auto"/>
              <w:right w:val="single" w:sz="4" w:space="0" w:color="auto"/>
            </w:tcBorders>
          </w:tcPr>
          <w:p w:rsidR="006573B0" w:rsidRDefault="006573B0">
            <w:pPr>
              <w:rPr>
                <w:rFonts w:ascii="宋体" w:hAnsi="宋体"/>
                <w:color w:val="000000"/>
                <w:szCs w:val="21"/>
              </w:rPr>
            </w:pPr>
          </w:p>
        </w:tc>
        <w:tc>
          <w:tcPr>
            <w:tcW w:w="3381" w:type="dxa"/>
            <w:gridSpan w:val="3"/>
            <w:tcBorders>
              <w:top w:val="single" w:sz="4" w:space="0" w:color="auto"/>
              <w:left w:val="single" w:sz="4" w:space="0" w:color="auto"/>
              <w:bottom w:val="single" w:sz="4" w:space="0" w:color="auto"/>
              <w:right w:val="single" w:sz="4" w:space="0" w:color="auto"/>
            </w:tcBorders>
            <w:vAlign w:val="center"/>
          </w:tcPr>
          <w:p w:rsidR="006573B0" w:rsidRDefault="006573B0">
            <w:pPr>
              <w:spacing w:line="360" w:lineRule="auto"/>
              <w:rPr>
                <w:rFonts w:ascii="宋体" w:hAnsi="宋体"/>
                <w:color w:val="000000"/>
                <w:szCs w:val="21"/>
              </w:rPr>
            </w:pPr>
          </w:p>
        </w:tc>
      </w:tr>
      <w:tr w:rsidR="006573B0">
        <w:trPr>
          <w:cantSplit/>
          <w:trHeight w:val="987"/>
        </w:trPr>
        <w:tc>
          <w:tcPr>
            <w:tcW w:w="791" w:type="dxa"/>
            <w:vMerge/>
            <w:tcBorders>
              <w:left w:val="single" w:sz="4" w:space="0" w:color="auto"/>
              <w:right w:val="single" w:sz="4" w:space="0" w:color="auto"/>
            </w:tcBorders>
            <w:vAlign w:val="center"/>
          </w:tcPr>
          <w:p w:rsidR="006573B0" w:rsidRDefault="006573B0">
            <w:pPr>
              <w:widowControl/>
              <w:jc w:val="left"/>
              <w:rPr>
                <w:rFonts w:ascii="宋体" w:hAnsi="宋体"/>
                <w:color w:val="000000"/>
                <w:szCs w:val="21"/>
              </w:rPr>
            </w:pPr>
          </w:p>
        </w:tc>
        <w:tc>
          <w:tcPr>
            <w:tcW w:w="1477" w:type="dxa"/>
            <w:gridSpan w:val="2"/>
            <w:vMerge/>
            <w:tcBorders>
              <w:left w:val="single" w:sz="4" w:space="0" w:color="auto"/>
              <w:bottom w:val="single" w:sz="4" w:space="0" w:color="auto"/>
              <w:right w:val="single" w:sz="4" w:space="0" w:color="auto"/>
            </w:tcBorders>
            <w:vAlign w:val="center"/>
          </w:tcPr>
          <w:p w:rsidR="006573B0" w:rsidRDefault="006573B0">
            <w:pPr>
              <w:jc w:val="center"/>
              <w:rPr>
                <w:rFonts w:ascii="宋体" w:hAnsi="宋体"/>
                <w:color w:val="000000"/>
                <w:szCs w:val="21"/>
              </w:rPr>
            </w:pPr>
          </w:p>
        </w:tc>
        <w:tc>
          <w:tcPr>
            <w:tcW w:w="3381" w:type="dxa"/>
            <w:gridSpan w:val="4"/>
            <w:tcBorders>
              <w:top w:val="single" w:sz="4" w:space="0" w:color="auto"/>
              <w:left w:val="single" w:sz="4" w:space="0" w:color="auto"/>
              <w:bottom w:val="single" w:sz="4" w:space="0" w:color="auto"/>
              <w:right w:val="single" w:sz="4" w:space="0" w:color="auto"/>
            </w:tcBorders>
          </w:tcPr>
          <w:p w:rsidR="006573B0" w:rsidRDefault="006573B0">
            <w:pPr>
              <w:rPr>
                <w:rFonts w:ascii="宋体" w:hAnsi="宋体"/>
                <w:color w:val="000000"/>
                <w:szCs w:val="21"/>
              </w:rPr>
            </w:pPr>
          </w:p>
        </w:tc>
        <w:tc>
          <w:tcPr>
            <w:tcW w:w="3381" w:type="dxa"/>
            <w:gridSpan w:val="3"/>
            <w:tcBorders>
              <w:top w:val="single" w:sz="4" w:space="0" w:color="auto"/>
              <w:left w:val="single" w:sz="4" w:space="0" w:color="auto"/>
              <w:bottom w:val="single" w:sz="4" w:space="0" w:color="auto"/>
              <w:right w:val="single" w:sz="4" w:space="0" w:color="auto"/>
            </w:tcBorders>
            <w:vAlign w:val="center"/>
          </w:tcPr>
          <w:p w:rsidR="006573B0" w:rsidRDefault="006573B0">
            <w:pPr>
              <w:spacing w:line="360" w:lineRule="auto"/>
              <w:rPr>
                <w:rFonts w:ascii="宋体" w:hAnsi="宋体"/>
                <w:color w:val="000000"/>
                <w:szCs w:val="21"/>
              </w:rPr>
            </w:pPr>
          </w:p>
        </w:tc>
      </w:tr>
      <w:tr w:rsidR="006573B0">
        <w:trPr>
          <w:cantSplit/>
          <w:trHeight w:val="1163"/>
        </w:trPr>
        <w:tc>
          <w:tcPr>
            <w:tcW w:w="1134" w:type="dxa"/>
            <w:gridSpan w:val="2"/>
            <w:tcBorders>
              <w:top w:val="single" w:sz="4" w:space="0" w:color="auto"/>
              <w:left w:val="single" w:sz="4" w:space="0" w:color="auto"/>
              <w:right w:val="single" w:sz="4" w:space="0" w:color="auto"/>
            </w:tcBorders>
            <w:vAlign w:val="center"/>
          </w:tcPr>
          <w:p w:rsidR="006573B0" w:rsidRDefault="000F178E">
            <w:pPr>
              <w:jc w:val="center"/>
            </w:pPr>
            <w:r>
              <w:rPr>
                <w:rFonts w:hint="eastAsia"/>
              </w:rPr>
              <w:t>抽样人员</w:t>
            </w:r>
          </w:p>
          <w:p w:rsidR="006573B0" w:rsidRDefault="000F178E">
            <w:pPr>
              <w:jc w:val="center"/>
            </w:pPr>
            <w:r>
              <w:rPr>
                <w:rFonts w:hint="eastAsia"/>
              </w:rPr>
              <w:t>（签字）</w:t>
            </w:r>
          </w:p>
        </w:tc>
        <w:tc>
          <w:tcPr>
            <w:tcW w:w="3906" w:type="dxa"/>
            <w:gridSpan w:val="4"/>
            <w:tcBorders>
              <w:top w:val="single" w:sz="4" w:space="0" w:color="auto"/>
              <w:left w:val="single" w:sz="4" w:space="0" w:color="auto"/>
              <w:bottom w:val="single" w:sz="4" w:space="0" w:color="auto"/>
              <w:right w:val="single" w:sz="4" w:space="0" w:color="auto"/>
            </w:tcBorders>
            <w:vAlign w:val="center"/>
          </w:tcPr>
          <w:p w:rsidR="006573B0" w:rsidRDefault="000F178E">
            <w:r>
              <w:rPr>
                <w:rFonts w:hint="eastAsia"/>
              </w:rPr>
              <w:t>1</w:t>
            </w:r>
            <w:r>
              <w:rPr>
                <w:rFonts w:hint="eastAsia"/>
              </w:rPr>
              <w:t>、</w:t>
            </w:r>
            <w:r>
              <w:rPr>
                <w:rFonts w:hint="eastAsia"/>
              </w:rPr>
              <w:t xml:space="preserve">              2</w:t>
            </w:r>
            <w:r>
              <w:rPr>
                <w:rFonts w:hint="eastAsia"/>
              </w:rPr>
              <w:t>、</w:t>
            </w:r>
          </w:p>
        </w:tc>
        <w:tc>
          <w:tcPr>
            <w:tcW w:w="1155" w:type="dxa"/>
            <w:gridSpan w:val="2"/>
            <w:tcBorders>
              <w:top w:val="single" w:sz="4" w:space="0" w:color="auto"/>
              <w:left w:val="single" w:sz="4" w:space="0" w:color="auto"/>
              <w:right w:val="single" w:sz="4" w:space="0" w:color="auto"/>
            </w:tcBorders>
            <w:vAlign w:val="center"/>
          </w:tcPr>
          <w:p w:rsidR="006573B0" w:rsidRDefault="000F178E">
            <w:pPr>
              <w:spacing w:line="240" w:lineRule="atLeast"/>
              <w:jc w:val="center"/>
            </w:pPr>
            <w:r>
              <w:rPr>
                <w:rFonts w:hint="eastAsia"/>
              </w:rPr>
              <w:t>企业代表</w:t>
            </w:r>
          </w:p>
          <w:p w:rsidR="006573B0" w:rsidRDefault="000F178E">
            <w:pPr>
              <w:spacing w:line="240" w:lineRule="atLeast"/>
              <w:jc w:val="center"/>
              <w:rPr>
                <w:rFonts w:ascii="宋体" w:hAnsi="宋体"/>
                <w:color w:val="000000"/>
                <w:szCs w:val="21"/>
              </w:rPr>
            </w:pPr>
            <w:r>
              <w:rPr>
                <w:rFonts w:hint="eastAsia"/>
              </w:rPr>
              <w:t>（签字）</w:t>
            </w:r>
          </w:p>
        </w:tc>
        <w:tc>
          <w:tcPr>
            <w:tcW w:w="2835" w:type="dxa"/>
            <w:gridSpan w:val="2"/>
            <w:tcBorders>
              <w:top w:val="single" w:sz="4" w:space="0" w:color="auto"/>
              <w:left w:val="single" w:sz="4" w:space="0" w:color="auto"/>
              <w:right w:val="single" w:sz="4" w:space="0" w:color="auto"/>
            </w:tcBorders>
            <w:vAlign w:val="center"/>
          </w:tcPr>
          <w:p w:rsidR="006573B0" w:rsidRDefault="006573B0">
            <w:pPr>
              <w:spacing w:line="360" w:lineRule="auto"/>
              <w:jc w:val="center"/>
              <w:rPr>
                <w:rFonts w:ascii="宋体" w:hAnsi="宋体"/>
                <w:color w:val="000000"/>
                <w:szCs w:val="21"/>
              </w:rPr>
            </w:pPr>
          </w:p>
        </w:tc>
      </w:tr>
      <w:tr w:rsidR="006573B0">
        <w:trPr>
          <w:cantSplit/>
          <w:trHeight w:val="439"/>
        </w:trPr>
        <w:tc>
          <w:tcPr>
            <w:tcW w:w="791" w:type="dxa"/>
            <w:tcBorders>
              <w:top w:val="single" w:sz="4" w:space="0" w:color="auto"/>
              <w:left w:val="single" w:sz="4" w:space="0" w:color="auto"/>
              <w:bottom w:val="single" w:sz="4" w:space="0" w:color="auto"/>
              <w:right w:val="single" w:sz="4" w:space="0" w:color="auto"/>
            </w:tcBorders>
            <w:vAlign w:val="center"/>
          </w:tcPr>
          <w:p w:rsidR="006573B0" w:rsidRDefault="000F178E">
            <w:pPr>
              <w:spacing w:line="0" w:lineRule="atLeast"/>
              <w:jc w:val="center"/>
              <w:rPr>
                <w:rFonts w:ascii="宋体" w:hAnsi="宋体"/>
                <w:color w:val="000000"/>
                <w:szCs w:val="21"/>
              </w:rPr>
            </w:pPr>
            <w:r>
              <w:rPr>
                <w:rFonts w:ascii="宋体" w:hAnsi="宋体" w:hint="eastAsia"/>
                <w:color w:val="000000"/>
                <w:szCs w:val="21"/>
              </w:rPr>
              <w:t>抽样方式</w:t>
            </w:r>
          </w:p>
        </w:tc>
        <w:tc>
          <w:tcPr>
            <w:tcW w:w="8239" w:type="dxa"/>
            <w:gridSpan w:val="9"/>
            <w:tcBorders>
              <w:top w:val="single" w:sz="4" w:space="0" w:color="auto"/>
              <w:left w:val="single" w:sz="4" w:space="0" w:color="auto"/>
              <w:bottom w:val="single" w:sz="4" w:space="0" w:color="auto"/>
              <w:right w:val="single" w:sz="4" w:space="0" w:color="auto"/>
            </w:tcBorders>
            <w:vAlign w:val="center"/>
          </w:tcPr>
          <w:p w:rsidR="006573B0" w:rsidRDefault="000F178E">
            <w:pPr>
              <w:spacing w:line="0" w:lineRule="atLeast"/>
              <w:jc w:val="center"/>
              <w:rPr>
                <w:rFonts w:ascii="宋体" w:hAnsi="宋体"/>
                <w:color w:val="FF0000"/>
                <w:szCs w:val="21"/>
              </w:rPr>
            </w:pPr>
            <w:r>
              <w:rPr>
                <w:rFonts w:ascii="宋体" w:hAnsi="宋体" w:hint="eastAsia"/>
                <w:bCs/>
                <w:color w:val="000000"/>
              </w:rPr>
              <w:sym w:font="Wingdings" w:char="F06F"/>
            </w:r>
            <w:r>
              <w:rPr>
                <w:rFonts w:ascii="宋体" w:hAnsi="宋体" w:hint="eastAsia"/>
                <w:color w:val="000000"/>
                <w:szCs w:val="21"/>
              </w:rPr>
              <w:t xml:space="preserve">审查组抽样          </w:t>
            </w:r>
            <w:r>
              <w:rPr>
                <w:rFonts w:ascii="宋体" w:hAnsi="宋体" w:hint="eastAsia"/>
                <w:bCs/>
                <w:color w:val="000000"/>
              </w:rPr>
              <w:sym w:font="Wingdings" w:char="F06F"/>
            </w:r>
            <w:r>
              <w:rPr>
                <w:rFonts w:ascii="宋体" w:hAnsi="宋体" w:hint="eastAsia"/>
                <w:bCs/>
                <w:color w:val="000000"/>
              </w:rPr>
              <w:t>免实地核查</w:t>
            </w:r>
            <w:r>
              <w:rPr>
                <w:rFonts w:ascii="宋体" w:hAnsi="宋体" w:hint="eastAsia"/>
                <w:color w:val="000000"/>
                <w:szCs w:val="21"/>
              </w:rPr>
              <w:t xml:space="preserve">企业抽样    </w:t>
            </w:r>
            <w:r>
              <w:rPr>
                <w:rFonts w:ascii="宋体" w:hAnsi="宋体" w:hint="eastAsia"/>
                <w:bCs/>
                <w:color w:val="000000"/>
              </w:rPr>
              <w:sym w:font="Wingdings" w:char="F06F"/>
            </w:r>
            <w:r>
              <w:rPr>
                <w:rFonts w:ascii="宋体" w:hAnsi="宋体" w:hint="eastAsia"/>
              </w:rPr>
              <w:t>已获证单元内增加产品</w:t>
            </w:r>
            <w:r>
              <w:rPr>
                <w:rFonts w:ascii="宋体" w:hAnsi="宋体" w:hint="eastAsia"/>
                <w:color w:val="000000"/>
                <w:szCs w:val="21"/>
              </w:rPr>
              <w:t xml:space="preserve">企业抽样                </w:t>
            </w:r>
          </w:p>
        </w:tc>
      </w:tr>
      <w:tr w:rsidR="006573B0">
        <w:trPr>
          <w:cantSplit/>
          <w:trHeight w:val="437"/>
        </w:trPr>
        <w:tc>
          <w:tcPr>
            <w:tcW w:w="791" w:type="dxa"/>
            <w:tcBorders>
              <w:top w:val="single" w:sz="4" w:space="0" w:color="auto"/>
              <w:left w:val="single" w:sz="4" w:space="0" w:color="auto"/>
              <w:bottom w:val="single" w:sz="4" w:space="0" w:color="auto"/>
              <w:right w:val="single" w:sz="4" w:space="0" w:color="auto"/>
            </w:tcBorders>
            <w:vAlign w:val="center"/>
          </w:tcPr>
          <w:p w:rsidR="006573B0" w:rsidRDefault="000F178E">
            <w:pPr>
              <w:spacing w:line="0" w:lineRule="atLeast"/>
              <w:jc w:val="center"/>
              <w:rPr>
                <w:rFonts w:ascii="宋体" w:hAnsi="宋体"/>
                <w:color w:val="000000"/>
                <w:szCs w:val="21"/>
              </w:rPr>
            </w:pPr>
            <w:r>
              <w:rPr>
                <w:rFonts w:ascii="宋体" w:hAnsi="宋体" w:hint="eastAsia"/>
                <w:color w:val="000000"/>
                <w:szCs w:val="21"/>
              </w:rPr>
              <w:t>备注</w:t>
            </w:r>
          </w:p>
        </w:tc>
        <w:tc>
          <w:tcPr>
            <w:tcW w:w="8239" w:type="dxa"/>
            <w:gridSpan w:val="9"/>
            <w:tcBorders>
              <w:top w:val="single" w:sz="4" w:space="0" w:color="auto"/>
              <w:left w:val="single" w:sz="4" w:space="0" w:color="auto"/>
              <w:bottom w:val="single" w:sz="4" w:space="0" w:color="auto"/>
              <w:right w:val="single" w:sz="4" w:space="0" w:color="auto"/>
            </w:tcBorders>
          </w:tcPr>
          <w:p w:rsidR="006573B0" w:rsidRDefault="006573B0">
            <w:pPr>
              <w:spacing w:line="0" w:lineRule="atLeast"/>
              <w:rPr>
                <w:rFonts w:ascii="宋体" w:hAnsi="宋体"/>
                <w:color w:val="FF0000"/>
                <w:szCs w:val="21"/>
              </w:rPr>
            </w:pPr>
          </w:p>
        </w:tc>
      </w:tr>
      <w:tr w:rsidR="006573B0">
        <w:trPr>
          <w:cantSplit/>
          <w:trHeight w:val="417"/>
        </w:trPr>
        <w:tc>
          <w:tcPr>
            <w:tcW w:w="791" w:type="dxa"/>
            <w:tcBorders>
              <w:top w:val="single" w:sz="4" w:space="0" w:color="auto"/>
              <w:left w:val="single" w:sz="4" w:space="0" w:color="auto"/>
              <w:bottom w:val="single" w:sz="4" w:space="0" w:color="auto"/>
              <w:right w:val="single" w:sz="4" w:space="0" w:color="auto"/>
            </w:tcBorders>
            <w:vAlign w:val="center"/>
          </w:tcPr>
          <w:p w:rsidR="006573B0" w:rsidRDefault="000F178E">
            <w:pPr>
              <w:spacing w:line="0" w:lineRule="atLeast"/>
              <w:jc w:val="center"/>
              <w:rPr>
                <w:rFonts w:ascii="宋体" w:hAnsi="宋体"/>
                <w:color w:val="000000"/>
                <w:szCs w:val="21"/>
              </w:rPr>
            </w:pPr>
            <w:r>
              <w:rPr>
                <w:rFonts w:ascii="宋体" w:hAnsi="宋体" w:hint="eastAsia"/>
                <w:color w:val="000000"/>
                <w:szCs w:val="21"/>
              </w:rPr>
              <w:t>说明</w:t>
            </w:r>
          </w:p>
        </w:tc>
        <w:tc>
          <w:tcPr>
            <w:tcW w:w="8239" w:type="dxa"/>
            <w:gridSpan w:val="9"/>
            <w:tcBorders>
              <w:top w:val="single" w:sz="4" w:space="0" w:color="auto"/>
              <w:left w:val="single" w:sz="4" w:space="0" w:color="auto"/>
              <w:bottom w:val="single" w:sz="4" w:space="0" w:color="auto"/>
              <w:right w:val="single" w:sz="4" w:space="0" w:color="auto"/>
            </w:tcBorders>
            <w:vAlign w:val="center"/>
          </w:tcPr>
          <w:p w:rsidR="006573B0" w:rsidRDefault="000F178E">
            <w:pPr>
              <w:spacing w:line="0" w:lineRule="atLeast"/>
              <w:rPr>
                <w:rFonts w:ascii="宋体" w:hAnsi="宋体"/>
                <w:color w:val="000000"/>
                <w:szCs w:val="21"/>
              </w:rPr>
            </w:pPr>
            <w:r>
              <w:rPr>
                <w:rFonts w:ascii="宋体" w:hAnsi="宋体" w:hint="eastAsia"/>
                <w:color w:val="000000"/>
                <w:szCs w:val="21"/>
              </w:rPr>
              <w:t>请企业在实地核查合格后7日内将样品送达</w:t>
            </w:r>
            <w:r>
              <w:rPr>
                <w:rFonts w:ascii="宋体" w:hAnsi="宋体" w:hint="eastAsia"/>
                <w:color w:val="000000"/>
                <w:kern w:val="0"/>
              </w:rPr>
              <w:t>自主选择的</w:t>
            </w:r>
            <w:r>
              <w:rPr>
                <w:rFonts w:ascii="宋体" w:hAnsi="宋体" w:hint="eastAsia"/>
                <w:color w:val="000000"/>
                <w:szCs w:val="21"/>
              </w:rPr>
              <w:t>生产许可证检验机构。</w:t>
            </w:r>
          </w:p>
        </w:tc>
      </w:tr>
    </w:tbl>
    <w:p w:rsidR="006573B0" w:rsidRDefault="000F178E" w:rsidP="00C117E0">
      <w:pPr>
        <w:spacing w:beforeLines="50" w:before="120" w:line="360" w:lineRule="auto"/>
        <w:ind w:leftChars="193" w:left="1033" w:hangingChars="299" w:hanging="628"/>
        <w:rPr>
          <w:rFonts w:asciiTheme="minorEastAsia" w:eastAsiaTheme="minorEastAsia" w:hAnsiTheme="minorEastAsia"/>
          <w:color w:val="000000"/>
          <w:kern w:val="0"/>
          <w:szCs w:val="21"/>
        </w:rPr>
      </w:pPr>
      <w:r>
        <w:rPr>
          <w:rFonts w:asciiTheme="minorEastAsia" w:eastAsiaTheme="minorEastAsia" w:hAnsiTheme="minorEastAsia" w:hint="eastAsia"/>
          <w:color w:val="000000"/>
          <w:kern w:val="0"/>
          <w:szCs w:val="21"/>
        </w:rPr>
        <w:t>注：1.预应力混凝土铁路桥简支梁产品生产许可证检验样品无论是审查组抽样还是企业抽样，均应填写此抽样单。</w:t>
      </w:r>
    </w:p>
    <w:p w:rsidR="006573B0" w:rsidRDefault="000F178E">
      <w:pPr>
        <w:spacing w:line="360" w:lineRule="auto"/>
        <w:ind w:leftChars="394" w:left="1037" w:hangingChars="100" w:hanging="210"/>
        <w:rPr>
          <w:rFonts w:asciiTheme="minorEastAsia" w:eastAsiaTheme="minorEastAsia" w:hAnsiTheme="minorEastAsia"/>
          <w:kern w:val="0"/>
          <w:sz w:val="24"/>
          <w:szCs w:val="24"/>
        </w:rPr>
      </w:pPr>
      <w:r>
        <w:rPr>
          <w:rFonts w:asciiTheme="minorEastAsia" w:eastAsiaTheme="minorEastAsia" w:hAnsiTheme="minorEastAsia" w:hint="eastAsia"/>
          <w:szCs w:val="21"/>
        </w:rPr>
        <w:t>2.以集团公司形式申请的企业，如集团公司不生产，集团公司可不盖章，集团公司所属单位必须盖章。</w:t>
      </w:r>
    </w:p>
    <w:p w:rsidR="006573B0" w:rsidRDefault="000F178E">
      <w:pPr>
        <w:pStyle w:val="14"/>
        <w:numPr>
          <w:ilvl w:val="0"/>
          <w:numId w:val="1"/>
        </w:numPr>
        <w:tabs>
          <w:tab w:val="left" w:pos="1418"/>
        </w:tabs>
        <w:adjustRightInd w:val="0"/>
        <w:snapToGrid w:val="0"/>
        <w:spacing w:line="360" w:lineRule="auto"/>
        <w:ind w:left="0" w:firstLineChars="0" w:firstLine="426"/>
        <w:rPr>
          <w:rFonts w:asciiTheme="minorEastAsia" w:eastAsiaTheme="minorEastAsia" w:hAnsiTheme="minorEastAsia"/>
          <w:kern w:val="0"/>
          <w:sz w:val="24"/>
          <w:szCs w:val="24"/>
        </w:rPr>
      </w:pPr>
      <w:r>
        <w:rPr>
          <w:rFonts w:asciiTheme="minorEastAsia" w:eastAsiaTheme="minorEastAsia" w:hAnsiTheme="minorEastAsia" w:hint="eastAsia"/>
          <w:color w:val="000000"/>
          <w:kern w:val="0"/>
          <w:sz w:val="24"/>
          <w:szCs w:val="24"/>
        </w:rPr>
        <w:t xml:space="preserve"> 需要到生产或</w:t>
      </w:r>
      <w:r>
        <w:rPr>
          <w:rFonts w:asciiTheme="minorEastAsia" w:eastAsiaTheme="minorEastAsia" w:hAnsiTheme="minorEastAsia" w:hint="eastAsia"/>
          <w:sz w:val="24"/>
          <w:szCs w:val="24"/>
        </w:rPr>
        <w:t>用户现场进行检验的</w:t>
      </w:r>
      <w:r>
        <w:rPr>
          <w:rFonts w:asciiTheme="minorEastAsia" w:eastAsiaTheme="minorEastAsia" w:hAnsiTheme="minorEastAsia" w:hint="eastAsia"/>
          <w:color w:val="000000"/>
          <w:sz w:val="24"/>
          <w:szCs w:val="24"/>
        </w:rPr>
        <w:t>，由企业自主选</w:t>
      </w:r>
      <w:r>
        <w:rPr>
          <w:rFonts w:asciiTheme="minorEastAsia" w:eastAsiaTheme="minorEastAsia" w:hAnsiTheme="minorEastAsia" w:hint="eastAsia"/>
          <w:sz w:val="24"/>
          <w:szCs w:val="24"/>
        </w:rPr>
        <w:t>择发证检</w:t>
      </w:r>
      <w:r>
        <w:rPr>
          <w:rFonts w:asciiTheme="minorEastAsia" w:eastAsiaTheme="minorEastAsia" w:hAnsiTheme="minorEastAsia" w:hint="eastAsia"/>
          <w:color w:val="000000"/>
          <w:sz w:val="24"/>
          <w:szCs w:val="24"/>
        </w:rPr>
        <w:t>验</w:t>
      </w:r>
      <w:r>
        <w:rPr>
          <w:rFonts w:asciiTheme="minorEastAsia" w:eastAsiaTheme="minorEastAsia" w:hAnsiTheme="minorEastAsia" w:hint="eastAsia"/>
          <w:sz w:val="24"/>
          <w:szCs w:val="24"/>
        </w:rPr>
        <w:t>机构，发证检验机构可</w:t>
      </w:r>
      <w:r>
        <w:rPr>
          <w:rFonts w:asciiTheme="minorEastAsia" w:eastAsiaTheme="minorEastAsia" w:hAnsiTheme="minorEastAsia" w:hint="eastAsia"/>
          <w:kern w:val="0"/>
          <w:sz w:val="24"/>
          <w:szCs w:val="24"/>
        </w:rPr>
        <w:t>在</w:t>
      </w:r>
      <w:r>
        <w:rPr>
          <w:rFonts w:asciiTheme="minorEastAsia" w:eastAsiaTheme="minorEastAsia" w:hAnsiTheme="minorEastAsia" w:hint="eastAsia"/>
          <w:sz w:val="24"/>
          <w:szCs w:val="24"/>
        </w:rPr>
        <w:t>企业生产或用户现场开展产品检验。</w:t>
      </w:r>
    </w:p>
    <w:p w:rsidR="006573B0" w:rsidRDefault="000F178E">
      <w:pPr>
        <w:pStyle w:val="14"/>
        <w:numPr>
          <w:ilvl w:val="0"/>
          <w:numId w:val="1"/>
        </w:numPr>
        <w:tabs>
          <w:tab w:val="left" w:pos="1418"/>
        </w:tabs>
        <w:spacing w:line="360" w:lineRule="auto"/>
        <w:ind w:left="0" w:firstLineChars="0" w:firstLine="426"/>
        <w:rPr>
          <w:rFonts w:asciiTheme="minorEastAsia" w:eastAsiaTheme="minorEastAsia" w:hAnsiTheme="minorEastAsia" w:cs="宋体"/>
          <w:sz w:val="24"/>
          <w:szCs w:val="24"/>
        </w:rPr>
      </w:pPr>
      <w:r>
        <w:rPr>
          <w:rFonts w:asciiTheme="minorEastAsia" w:eastAsiaTheme="minorEastAsia" w:hAnsiTheme="minorEastAsia" w:hint="eastAsia"/>
          <w:sz w:val="24"/>
          <w:szCs w:val="24"/>
        </w:rPr>
        <w:t xml:space="preserve"> 企业延续符合免实地核查要求的，不进行实地核查只进行产品检验，企业应在申请受理之日起</w:t>
      </w:r>
      <w:r>
        <w:rPr>
          <w:rFonts w:asciiTheme="minorEastAsia" w:eastAsiaTheme="minorEastAsia" w:hAnsiTheme="minorEastAsia"/>
          <w:sz w:val="24"/>
          <w:szCs w:val="24"/>
        </w:rPr>
        <w:t>7</w:t>
      </w:r>
      <w:r>
        <w:rPr>
          <w:rFonts w:asciiTheme="minorEastAsia" w:eastAsiaTheme="minorEastAsia" w:hAnsiTheme="minorEastAsia" w:hint="eastAsia"/>
          <w:sz w:val="24"/>
          <w:szCs w:val="24"/>
        </w:rPr>
        <w:t>日内，按本细则第</w:t>
      </w:r>
      <w:r w:rsidR="00A774C6">
        <w:rPr>
          <w:rFonts w:asciiTheme="minorEastAsia" w:eastAsiaTheme="minorEastAsia" w:hAnsiTheme="minorEastAsia" w:hint="eastAsia"/>
          <w:sz w:val="24"/>
          <w:szCs w:val="24"/>
        </w:rPr>
        <w:t>十四</w:t>
      </w:r>
      <w:r>
        <w:rPr>
          <w:rFonts w:asciiTheme="minorEastAsia" w:eastAsiaTheme="minorEastAsia" w:hAnsiTheme="minorEastAsia" w:hint="eastAsia"/>
          <w:sz w:val="24"/>
          <w:szCs w:val="24"/>
        </w:rPr>
        <w:t>条中表4要求</w:t>
      </w:r>
      <w:proofErr w:type="gramStart"/>
      <w:r>
        <w:rPr>
          <w:rFonts w:asciiTheme="minorEastAsia" w:eastAsiaTheme="minorEastAsia" w:hAnsiTheme="minorEastAsia" w:hint="eastAsia"/>
          <w:sz w:val="24"/>
          <w:szCs w:val="24"/>
        </w:rPr>
        <w:t>自行抽封样品</w:t>
      </w:r>
      <w:proofErr w:type="gramEnd"/>
      <w:r>
        <w:rPr>
          <w:rFonts w:asciiTheme="minorEastAsia" w:eastAsiaTheme="minorEastAsia" w:hAnsiTheme="minorEastAsia" w:hint="eastAsia"/>
          <w:sz w:val="24"/>
          <w:szCs w:val="24"/>
        </w:rPr>
        <w:t>、填写抽样单（表5），自主选择发证检验机构，同时将抽样单和检验委托合同寄送</w:t>
      </w:r>
      <w:r>
        <w:rPr>
          <w:rFonts w:asciiTheme="minorEastAsia" w:eastAsiaTheme="minorEastAsia" w:hAnsiTheme="minorEastAsia" w:hint="eastAsia"/>
          <w:color w:val="000000"/>
          <w:sz w:val="24"/>
          <w:szCs w:val="24"/>
        </w:rPr>
        <w:t>全国工业产品生产许可证办公室铁路专用产品审查</w:t>
      </w:r>
      <w:r>
        <w:rPr>
          <w:rFonts w:asciiTheme="minorEastAsia" w:eastAsiaTheme="minorEastAsia" w:hAnsiTheme="minorEastAsia" w:hint="eastAsia"/>
          <w:sz w:val="24"/>
          <w:szCs w:val="24"/>
        </w:rPr>
        <w:t>部。企业对所抽送样品的及时性、真实性、准确性负责。</w:t>
      </w:r>
    </w:p>
    <w:p w:rsidR="006573B0" w:rsidRDefault="000F178E">
      <w:pPr>
        <w:pStyle w:val="14"/>
        <w:tabs>
          <w:tab w:val="left" w:pos="1418"/>
        </w:tabs>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需要在</w:t>
      </w:r>
      <w:r>
        <w:rPr>
          <w:rFonts w:asciiTheme="minorEastAsia" w:eastAsiaTheme="minorEastAsia" w:hAnsiTheme="minorEastAsia" w:hint="eastAsia"/>
          <w:color w:val="000000"/>
          <w:kern w:val="0"/>
          <w:sz w:val="24"/>
          <w:szCs w:val="24"/>
        </w:rPr>
        <w:t>生产或</w:t>
      </w:r>
      <w:r>
        <w:rPr>
          <w:rFonts w:asciiTheme="minorEastAsia" w:eastAsiaTheme="minorEastAsia" w:hAnsiTheme="minorEastAsia" w:hint="eastAsia"/>
          <w:sz w:val="24"/>
          <w:szCs w:val="24"/>
        </w:rPr>
        <w:t>用户现场检验的，企业自主选择发证检验机构进行现场检验。</w:t>
      </w:r>
    </w:p>
    <w:p w:rsidR="006573B0" w:rsidRDefault="000F178E">
      <w:pPr>
        <w:pStyle w:val="14"/>
        <w:numPr>
          <w:ilvl w:val="0"/>
          <w:numId w:val="1"/>
        </w:numPr>
        <w:tabs>
          <w:tab w:val="left" w:pos="1418"/>
        </w:tabs>
        <w:spacing w:line="360" w:lineRule="auto"/>
        <w:ind w:left="0" w:firstLineChars="0" w:firstLine="426"/>
        <w:rPr>
          <w:rFonts w:asciiTheme="minorEastAsia" w:eastAsiaTheme="minorEastAsia" w:hAnsiTheme="minorEastAsia"/>
          <w:kern w:val="0"/>
          <w:sz w:val="24"/>
          <w:szCs w:val="24"/>
        </w:rPr>
      </w:pPr>
      <w:r>
        <w:rPr>
          <w:rFonts w:asciiTheme="minorEastAsia" w:eastAsiaTheme="minorEastAsia" w:hAnsiTheme="minorEastAsia" w:hint="eastAsia"/>
          <w:color w:val="000000"/>
          <w:kern w:val="0"/>
          <w:sz w:val="24"/>
          <w:szCs w:val="24"/>
        </w:rPr>
        <w:t xml:space="preserve"> 预应力混凝土铁路桥简支梁产品生产许可证发证检验项目、依据标准</w:t>
      </w:r>
      <w:r>
        <w:rPr>
          <w:rFonts w:asciiTheme="minorEastAsia" w:eastAsiaTheme="minorEastAsia" w:hAnsiTheme="minorEastAsia" w:hint="eastAsia"/>
          <w:kern w:val="0"/>
          <w:sz w:val="24"/>
          <w:szCs w:val="24"/>
        </w:rPr>
        <w:t>及重要度分级见表6-1和表6-2。</w:t>
      </w:r>
    </w:p>
    <w:p w:rsidR="006573B0" w:rsidRDefault="000F178E">
      <w:pPr>
        <w:tabs>
          <w:tab w:val="left" w:pos="0"/>
        </w:tabs>
        <w:spacing w:line="360" w:lineRule="auto"/>
        <w:ind w:firstLineChars="98" w:firstLine="207"/>
        <w:rPr>
          <w:rFonts w:ascii="宋体" w:hAnsi="宋体"/>
          <w:b/>
          <w:color w:val="000000"/>
        </w:rPr>
      </w:pPr>
      <w:r>
        <w:rPr>
          <w:rFonts w:ascii="宋体" w:hAnsi="宋体" w:hint="eastAsia"/>
          <w:b/>
          <w:color w:val="000000"/>
        </w:rPr>
        <w:t>表</w:t>
      </w:r>
      <w:r>
        <w:rPr>
          <w:rFonts w:ascii="宋体" w:hAnsi="宋体" w:hint="eastAsia"/>
          <w:b/>
          <w:bCs/>
          <w:color w:val="000000"/>
        </w:rPr>
        <w:t>6-1</w:t>
      </w:r>
      <w:r>
        <w:rPr>
          <w:rFonts w:ascii="宋体" w:hAnsi="宋体" w:hint="eastAsia"/>
          <w:b/>
          <w:color w:val="000000"/>
        </w:rPr>
        <w:t xml:space="preserve">  后张法/先张法预应力混凝土T型简支梁</w:t>
      </w:r>
      <w:r>
        <w:rPr>
          <w:rFonts w:ascii="宋体" w:hAnsi="宋体" w:hint="eastAsia"/>
          <w:b/>
          <w:color w:val="000000"/>
          <w:kern w:val="0"/>
          <w:szCs w:val="24"/>
        </w:rPr>
        <w:t>产品</w:t>
      </w:r>
      <w:r>
        <w:rPr>
          <w:rFonts w:ascii="宋体" w:hAnsi="宋体" w:hint="eastAsia"/>
          <w:b/>
          <w:color w:val="000000"/>
        </w:rPr>
        <w:t>生产许可证检验项目、依据标准及重要度分级表</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64"/>
        <w:gridCol w:w="2638"/>
        <w:gridCol w:w="2835"/>
        <w:gridCol w:w="702"/>
        <w:gridCol w:w="703"/>
      </w:tblGrid>
      <w:tr w:rsidR="006573B0" w:rsidTr="00895F45">
        <w:trPr>
          <w:cantSplit/>
          <w:trHeight w:val="272"/>
          <w:tblHeader/>
          <w:jc w:val="center"/>
        </w:trPr>
        <w:tc>
          <w:tcPr>
            <w:tcW w:w="725" w:type="dxa"/>
            <w:vMerge w:val="restart"/>
            <w:vAlign w:val="center"/>
          </w:tcPr>
          <w:p w:rsidR="006573B0" w:rsidRDefault="000F178E">
            <w:pPr>
              <w:jc w:val="center"/>
              <w:rPr>
                <w:rFonts w:ascii="宋体" w:hAnsi="宋体"/>
                <w:b/>
                <w:bCs/>
                <w:color w:val="000000"/>
                <w:szCs w:val="21"/>
              </w:rPr>
            </w:pPr>
            <w:r>
              <w:rPr>
                <w:rFonts w:ascii="宋体" w:hAnsi="宋体" w:cs="宋体" w:hint="eastAsia"/>
                <w:b/>
                <w:bCs/>
                <w:color w:val="000000"/>
                <w:szCs w:val="21"/>
              </w:rPr>
              <w:t>序号</w:t>
            </w:r>
          </w:p>
        </w:tc>
        <w:tc>
          <w:tcPr>
            <w:tcW w:w="1164" w:type="dxa"/>
            <w:vMerge w:val="restart"/>
            <w:vAlign w:val="center"/>
          </w:tcPr>
          <w:p w:rsidR="006573B0" w:rsidRDefault="000F178E">
            <w:pPr>
              <w:jc w:val="center"/>
              <w:rPr>
                <w:rFonts w:ascii="宋体" w:hAnsi="宋体"/>
                <w:b/>
                <w:bCs/>
                <w:color w:val="000000"/>
                <w:szCs w:val="21"/>
              </w:rPr>
            </w:pPr>
            <w:r>
              <w:rPr>
                <w:rFonts w:ascii="宋体" w:hAnsi="宋体" w:cs="宋体" w:hint="eastAsia"/>
                <w:b/>
                <w:bCs/>
                <w:color w:val="000000"/>
                <w:szCs w:val="21"/>
              </w:rPr>
              <w:t>检验项目</w:t>
            </w:r>
          </w:p>
        </w:tc>
        <w:tc>
          <w:tcPr>
            <w:tcW w:w="2638" w:type="dxa"/>
            <w:vMerge w:val="restart"/>
            <w:vAlign w:val="center"/>
          </w:tcPr>
          <w:p w:rsidR="006573B0" w:rsidRDefault="000F178E">
            <w:pPr>
              <w:jc w:val="center"/>
              <w:rPr>
                <w:rFonts w:ascii="宋体" w:hAnsi="宋体"/>
                <w:b/>
                <w:bCs/>
                <w:color w:val="000000"/>
                <w:szCs w:val="21"/>
              </w:rPr>
            </w:pPr>
            <w:r>
              <w:rPr>
                <w:rFonts w:ascii="宋体" w:hAnsi="宋体" w:cs="宋体" w:hint="eastAsia"/>
                <w:b/>
                <w:bCs/>
                <w:color w:val="000000"/>
                <w:szCs w:val="21"/>
              </w:rPr>
              <w:t>检验依据标准及条款</w:t>
            </w:r>
          </w:p>
        </w:tc>
        <w:tc>
          <w:tcPr>
            <w:tcW w:w="2835" w:type="dxa"/>
            <w:vMerge w:val="restart"/>
            <w:vAlign w:val="center"/>
          </w:tcPr>
          <w:p w:rsidR="006573B0" w:rsidRDefault="000F178E">
            <w:pPr>
              <w:jc w:val="center"/>
              <w:rPr>
                <w:rFonts w:ascii="宋体" w:hAnsi="宋体"/>
                <w:b/>
                <w:bCs/>
                <w:color w:val="000000"/>
                <w:szCs w:val="21"/>
              </w:rPr>
            </w:pPr>
            <w:r>
              <w:rPr>
                <w:rFonts w:ascii="宋体" w:hAnsi="宋体" w:cs="宋体" w:hint="eastAsia"/>
                <w:b/>
                <w:bCs/>
                <w:color w:val="000000"/>
                <w:szCs w:val="21"/>
              </w:rPr>
              <w:t>检验方法依据标准或条款</w:t>
            </w:r>
          </w:p>
        </w:tc>
        <w:tc>
          <w:tcPr>
            <w:tcW w:w="1405" w:type="dxa"/>
            <w:gridSpan w:val="2"/>
            <w:vAlign w:val="center"/>
          </w:tcPr>
          <w:p w:rsidR="006573B0" w:rsidRDefault="000F178E">
            <w:pPr>
              <w:spacing w:line="240" w:lineRule="exact"/>
              <w:jc w:val="center"/>
              <w:rPr>
                <w:rFonts w:ascii="宋体" w:hAnsi="宋体"/>
                <w:b/>
                <w:bCs/>
                <w:color w:val="000000"/>
                <w:szCs w:val="21"/>
              </w:rPr>
            </w:pPr>
            <w:r>
              <w:rPr>
                <w:rFonts w:ascii="宋体" w:hAnsi="宋体" w:cs="宋体" w:hint="eastAsia"/>
                <w:b/>
                <w:bCs/>
                <w:color w:val="000000"/>
                <w:szCs w:val="21"/>
              </w:rPr>
              <w:t>重要度分级</w:t>
            </w:r>
          </w:p>
        </w:tc>
      </w:tr>
      <w:tr w:rsidR="006573B0" w:rsidTr="00895F45">
        <w:trPr>
          <w:cantSplit/>
          <w:trHeight w:val="175"/>
          <w:tblHeader/>
          <w:jc w:val="center"/>
        </w:trPr>
        <w:tc>
          <w:tcPr>
            <w:tcW w:w="725" w:type="dxa"/>
            <w:vMerge/>
            <w:vAlign w:val="center"/>
          </w:tcPr>
          <w:p w:rsidR="006573B0" w:rsidRDefault="006573B0">
            <w:pPr>
              <w:spacing w:line="360" w:lineRule="auto"/>
              <w:jc w:val="center"/>
              <w:rPr>
                <w:rFonts w:ascii="宋体" w:hAnsi="宋体" w:cs="宋体"/>
                <w:b/>
                <w:bCs/>
                <w:color w:val="000000"/>
                <w:sz w:val="18"/>
                <w:szCs w:val="18"/>
              </w:rPr>
            </w:pPr>
          </w:p>
        </w:tc>
        <w:tc>
          <w:tcPr>
            <w:tcW w:w="1164" w:type="dxa"/>
            <w:vMerge/>
            <w:vAlign w:val="center"/>
          </w:tcPr>
          <w:p w:rsidR="006573B0" w:rsidRDefault="006573B0">
            <w:pPr>
              <w:spacing w:line="360" w:lineRule="auto"/>
              <w:jc w:val="center"/>
              <w:rPr>
                <w:rFonts w:ascii="宋体" w:hAnsi="宋体" w:cs="宋体"/>
                <w:b/>
                <w:bCs/>
                <w:color w:val="000000"/>
                <w:sz w:val="18"/>
                <w:szCs w:val="18"/>
              </w:rPr>
            </w:pPr>
          </w:p>
        </w:tc>
        <w:tc>
          <w:tcPr>
            <w:tcW w:w="2638" w:type="dxa"/>
            <w:vMerge/>
            <w:vAlign w:val="center"/>
          </w:tcPr>
          <w:p w:rsidR="006573B0" w:rsidRDefault="006573B0">
            <w:pPr>
              <w:spacing w:line="360" w:lineRule="auto"/>
              <w:jc w:val="center"/>
              <w:rPr>
                <w:rFonts w:ascii="宋体" w:hAnsi="宋体" w:cs="宋体"/>
                <w:b/>
                <w:bCs/>
                <w:color w:val="000000"/>
                <w:sz w:val="18"/>
                <w:szCs w:val="18"/>
              </w:rPr>
            </w:pPr>
          </w:p>
        </w:tc>
        <w:tc>
          <w:tcPr>
            <w:tcW w:w="2835" w:type="dxa"/>
            <w:vMerge/>
            <w:vAlign w:val="center"/>
          </w:tcPr>
          <w:p w:rsidR="006573B0" w:rsidRDefault="006573B0">
            <w:pPr>
              <w:spacing w:line="360" w:lineRule="auto"/>
              <w:jc w:val="center"/>
              <w:rPr>
                <w:rFonts w:ascii="宋体" w:hAnsi="宋体" w:cs="宋体"/>
                <w:b/>
                <w:bCs/>
                <w:color w:val="000000"/>
                <w:sz w:val="18"/>
                <w:szCs w:val="18"/>
              </w:rPr>
            </w:pPr>
          </w:p>
        </w:tc>
        <w:tc>
          <w:tcPr>
            <w:tcW w:w="702" w:type="dxa"/>
            <w:vAlign w:val="center"/>
          </w:tcPr>
          <w:p w:rsidR="006573B0" w:rsidRDefault="000F178E">
            <w:pPr>
              <w:spacing w:line="240" w:lineRule="exact"/>
              <w:jc w:val="center"/>
              <w:rPr>
                <w:rFonts w:ascii="宋体" w:hAnsi="宋体" w:cs="宋体"/>
                <w:b/>
                <w:bCs/>
                <w:color w:val="000000"/>
                <w:szCs w:val="21"/>
              </w:rPr>
            </w:pPr>
            <w:r>
              <w:rPr>
                <w:rFonts w:ascii="宋体" w:hAnsi="宋体" w:cs="宋体" w:hint="eastAsia"/>
                <w:b/>
                <w:bCs/>
                <w:color w:val="000000"/>
                <w:szCs w:val="21"/>
              </w:rPr>
              <w:t>A</w:t>
            </w:r>
          </w:p>
        </w:tc>
        <w:tc>
          <w:tcPr>
            <w:tcW w:w="703" w:type="dxa"/>
            <w:vAlign w:val="center"/>
          </w:tcPr>
          <w:p w:rsidR="006573B0" w:rsidRDefault="000F178E">
            <w:pPr>
              <w:spacing w:line="240" w:lineRule="exact"/>
              <w:jc w:val="center"/>
              <w:rPr>
                <w:rFonts w:ascii="宋体" w:hAnsi="宋体" w:cs="宋体"/>
                <w:b/>
                <w:bCs/>
                <w:color w:val="000000"/>
                <w:szCs w:val="21"/>
              </w:rPr>
            </w:pPr>
            <w:r>
              <w:rPr>
                <w:rFonts w:ascii="宋体" w:hAnsi="宋体" w:cs="宋体" w:hint="eastAsia"/>
                <w:b/>
                <w:bCs/>
                <w:color w:val="000000"/>
                <w:szCs w:val="21"/>
              </w:rPr>
              <w:t>B</w:t>
            </w: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静载试验</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3.4.7/3.4.8条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3.4.3条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3.4.5/3.4.6条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3.4.5/3.4.6条</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TB/T2092-2003</w:t>
            </w:r>
          </w:p>
        </w:tc>
        <w:tc>
          <w:tcPr>
            <w:tcW w:w="702"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c>
          <w:tcPr>
            <w:tcW w:w="703" w:type="dxa"/>
            <w:vAlign w:val="center"/>
          </w:tcPr>
          <w:p w:rsidR="006573B0" w:rsidRDefault="006573B0">
            <w:pPr>
              <w:jc w:val="center"/>
              <w:rPr>
                <w:rFonts w:asciiTheme="minorEastAsia" w:eastAsiaTheme="minorEastAsia" w:hAnsiTheme="minorEastAsia" w:cs="宋体"/>
                <w:bCs/>
                <w:color w:val="000000"/>
                <w:szCs w:val="21"/>
              </w:rPr>
            </w:pPr>
          </w:p>
        </w:tc>
      </w:tr>
      <w:tr w:rsidR="00A774C6" w:rsidRPr="007A330C" w:rsidTr="00895F45">
        <w:trPr>
          <w:cantSplit/>
          <w:trHeight w:val="480"/>
          <w:jc w:val="center"/>
        </w:trPr>
        <w:tc>
          <w:tcPr>
            <w:tcW w:w="725" w:type="dxa"/>
            <w:vAlign w:val="center"/>
          </w:tcPr>
          <w:p w:rsidR="00A774C6" w:rsidRPr="0061067F" w:rsidRDefault="00A774C6">
            <w:pPr>
              <w:numPr>
                <w:ilvl w:val="0"/>
                <w:numId w:val="2"/>
              </w:numPr>
              <w:jc w:val="center"/>
              <w:rPr>
                <w:rFonts w:asciiTheme="minorEastAsia" w:eastAsiaTheme="minorEastAsia" w:hAnsiTheme="minorEastAsia" w:cs="宋体"/>
                <w:bCs/>
                <w:szCs w:val="21"/>
              </w:rPr>
            </w:pPr>
          </w:p>
        </w:tc>
        <w:tc>
          <w:tcPr>
            <w:tcW w:w="1164" w:type="dxa"/>
            <w:vAlign w:val="center"/>
          </w:tcPr>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预防碱骨料反应</w:t>
            </w:r>
          </w:p>
        </w:tc>
        <w:tc>
          <w:tcPr>
            <w:tcW w:w="2638" w:type="dxa"/>
            <w:vAlign w:val="center"/>
          </w:tcPr>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bCs/>
                <w:color w:val="000000"/>
                <w:szCs w:val="21"/>
              </w:rPr>
              <w:t>TB/T3275-2011</w:t>
            </w:r>
            <w:r w:rsidRPr="0061067F">
              <w:rPr>
                <w:rFonts w:asciiTheme="minorEastAsia" w:eastAsiaTheme="minorEastAsia" w:hAnsiTheme="minorEastAsia" w:cs="宋体" w:hint="eastAsia"/>
                <w:bCs/>
                <w:color w:val="000000"/>
                <w:szCs w:val="21"/>
              </w:rPr>
              <w:t xml:space="preserve"> 5.1.2/ 5.1.6/5.1.7/7.1.5条</w:t>
            </w:r>
          </w:p>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TB/T2484-2005 3.4.6条</w:t>
            </w:r>
          </w:p>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TB/T3043-2005 3.4.2条</w:t>
            </w:r>
          </w:p>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TB/T3432-2016 3.2.2/3.2.5条</w:t>
            </w:r>
          </w:p>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TB/T3433-2016 3.2.2/3.2.5条</w:t>
            </w:r>
          </w:p>
        </w:tc>
        <w:tc>
          <w:tcPr>
            <w:tcW w:w="2835" w:type="dxa"/>
            <w:vAlign w:val="center"/>
          </w:tcPr>
          <w:p w:rsidR="00A774C6" w:rsidRPr="0061067F" w:rsidRDefault="00A774C6" w:rsidP="00A774C6">
            <w:pPr>
              <w:rPr>
                <w:rFonts w:asciiTheme="minorEastAsia" w:eastAsiaTheme="minorEastAsia" w:hAnsiTheme="minorEastAsia" w:cs="宋体"/>
                <w:bCs/>
                <w:color w:val="000000"/>
                <w:szCs w:val="21"/>
              </w:rPr>
            </w:pPr>
            <w:r w:rsidRPr="0061067F">
              <w:rPr>
                <w:rFonts w:asciiTheme="minorEastAsia" w:eastAsiaTheme="minorEastAsia" w:hAnsiTheme="minorEastAsia" w:cs="宋体"/>
                <w:bCs/>
                <w:color w:val="000000"/>
                <w:szCs w:val="21"/>
              </w:rPr>
              <w:t>GB/T176-2008</w:t>
            </w:r>
            <w:r w:rsidRPr="0061067F">
              <w:rPr>
                <w:rFonts w:asciiTheme="minorEastAsia" w:eastAsiaTheme="minorEastAsia" w:hAnsiTheme="minorEastAsia" w:cs="宋体" w:hint="eastAsia"/>
                <w:bCs/>
                <w:color w:val="000000"/>
                <w:szCs w:val="21"/>
              </w:rPr>
              <w:t xml:space="preserve"> 17条</w:t>
            </w:r>
          </w:p>
          <w:p w:rsidR="00A774C6" w:rsidRPr="0061067F" w:rsidRDefault="00A774C6" w:rsidP="00A774C6">
            <w:pPr>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TB/T</w:t>
            </w:r>
            <w:r w:rsidRPr="0061067F">
              <w:rPr>
                <w:rFonts w:asciiTheme="minorEastAsia" w:eastAsiaTheme="minorEastAsia" w:hAnsiTheme="minorEastAsia" w:cs="宋体"/>
                <w:bCs/>
                <w:color w:val="000000"/>
                <w:szCs w:val="21"/>
              </w:rPr>
              <w:t>2922.1-1998</w:t>
            </w:r>
          </w:p>
          <w:p w:rsidR="00A774C6" w:rsidRPr="0061067F" w:rsidRDefault="00A774C6" w:rsidP="00A774C6">
            <w:pPr>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TB/T</w:t>
            </w:r>
            <w:r w:rsidRPr="0061067F">
              <w:rPr>
                <w:rFonts w:asciiTheme="minorEastAsia" w:eastAsiaTheme="minorEastAsia" w:hAnsiTheme="minorEastAsia" w:cs="宋体"/>
                <w:bCs/>
                <w:color w:val="000000"/>
                <w:szCs w:val="21"/>
              </w:rPr>
              <w:t>2922.5-2002</w:t>
            </w:r>
          </w:p>
          <w:p w:rsidR="00A774C6" w:rsidRPr="0061067F" w:rsidRDefault="00A774C6" w:rsidP="00A774C6">
            <w:pPr>
              <w:rPr>
                <w:rFonts w:asciiTheme="minorEastAsia" w:eastAsiaTheme="minorEastAsia" w:hAnsiTheme="minorEastAsia" w:cs="宋体"/>
                <w:bCs/>
                <w:color w:val="000000"/>
                <w:szCs w:val="21"/>
              </w:rPr>
            </w:pPr>
            <w:r w:rsidRPr="0061067F">
              <w:rPr>
                <w:rFonts w:asciiTheme="minorEastAsia" w:eastAsiaTheme="minorEastAsia" w:hAnsiTheme="minorEastAsia" w:cs="宋体"/>
                <w:bCs/>
                <w:color w:val="000000"/>
                <w:szCs w:val="21"/>
              </w:rPr>
              <w:t>TB/T3275-2011</w:t>
            </w:r>
            <w:r w:rsidRPr="0061067F">
              <w:rPr>
                <w:rFonts w:asciiTheme="minorEastAsia" w:eastAsiaTheme="minorEastAsia" w:hAnsiTheme="minorEastAsia" w:cs="宋体" w:hint="eastAsia"/>
                <w:bCs/>
                <w:color w:val="000000"/>
                <w:szCs w:val="21"/>
              </w:rPr>
              <w:t xml:space="preserve"> 附录B</w:t>
            </w:r>
          </w:p>
        </w:tc>
        <w:tc>
          <w:tcPr>
            <w:tcW w:w="702" w:type="dxa"/>
            <w:vAlign w:val="center"/>
          </w:tcPr>
          <w:p w:rsidR="00A774C6" w:rsidRPr="007A330C" w:rsidRDefault="007A330C" w:rsidP="00A774C6">
            <w:pPr>
              <w:jc w:val="center"/>
              <w:rPr>
                <w:rFonts w:ascii="宋体" w:hAnsi="宋体" w:cs="宋体"/>
                <w:bCs/>
                <w:color w:val="FF0000"/>
                <w:sz w:val="18"/>
                <w:szCs w:val="18"/>
              </w:rPr>
            </w:pPr>
            <w:r>
              <w:rPr>
                <w:rFonts w:asciiTheme="minorEastAsia" w:eastAsiaTheme="minorEastAsia" w:hAnsiTheme="minorEastAsia"/>
                <w:bCs/>
                <w:color w:val="000000"/>
                <w:szCs w:val="21"/>
              </w:rPr>
              <w:t>√</w:t>
            </w:r>
          </w:p>
        </w:tc>
        <w:tc>
          <w:tcPr>
            <w:tcW w:w="703" w:type="dxa"/>
            <w:vAlign w:val="center"/>
          </w:tcPr>
          <w:p w:rsidR="00A774C6" w:rsidRPr="007A330C" w:rsidRDefault="00A774C6">
            <w:pPr>
              <w:jc w:val="center"/>
              <w:rPr>
                <w:rFonts w:asciiTheme="minorEastAsia" w:eastAsiaTheme="minorEastAsia" w:hAnsiTheme="minorEastAsia" w:cs="宋体"/>
                <w:bCs/>
                <w:color w:val="FF0000"/>
                <w:szCs w:val="21"/>
              </w:rPr>
            </w:pPr>
          </w:p>
        </w:tc>
      </w:tr>
      <w:tr w:rsidR="00A774C6" w:rsidRPr="007A330C" w:rsidTr="00895F45">
        <w:trPr>
          <w:cantSplit/>
          <w:trHeight w:val="480"/>
          <w:jc w:val="center"/>
        </w:trPr>
        <w:tc>
          <w:tcPr>
            <w:tcW w:w="725" w:type="dxa"/>
            <w:vAlign w:val="center"/>
          </w:tcPr>
          <w:p w:rsidR="00A774C6" w:rsidRPr="0061067F" w:rsidRDefault="00A774C6">
            <w:pPr>
              <w:numPr>
                <w:ilvl w:val="0"/>
                <w:numId w:val="2"/>
              </w:numPr>
              <w:jc w:val="center"/>
              <w:rPr>
                <w:rFonts w:asciiTheme="minorEastAsia" w:eastAsiaTheme="minorEastAsia" w:hAnsiTheme="minorEastAsia" w:cs="宋体"/>
                <w:bCs/>
                <w:szCs w:val="21"/>
              </w:rPr>
            </w:pPr>
          </w:p>
        </w:tc>
        <w:tc>
          <w:tcPr>
            <w:tcW w:w="1164" w:type="dxa"/>
            <w:vAlign w:val="center"/>
          </w:tcPr>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混凝土耐久性</w:t>
            </w:r>
          </w:p>
        </w:tc>
        <w:tc>
          <w:tcPr>
            <w:tcW w:w="2638" w:type="dxa"/>
            <w:vAlign w:val="center"/>
          </w:tcPr>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TB/T2484-2005 3.4.2/3.4.3/3.4.4条</w:t>
            </w:r>
          </w:p>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TB/T3043-2005 3.4.2条</w:t>
            </w:r>
          </w:p>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TB/T3432-2016 3.4.2/3.4.3条</w:t>
            </w:r>
          </w:p>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TB/T3433-2016 3.4.2/3.4.3条</w:t>
            </w:r>
          </w:p>
        </w:tc>
        <w:tc>
          <w:tcPr>
            <w:tcW w:w="2835" w:type="dxa"/>
            <w:vAlign w:val="center"/>
          </w:tcPr>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bCs/>
                <w:color w:val="000000"/>
                <w:szCs w:val="21"/>
              </w:rPr>
              <w:t>GB/T50082-2009</w:t>
            </w:r>
            <w:r w:rsidRPr="0061067F">
              <w:rPr>
                <w:rFonts w:asciiTheme="minorEastAsia" w:eastAsiaTheme="minorEastAsia" w:hAnsiTheme="minorEastAsia" w:cs="宋体" w:hint="eastAsia"/>
                <w:bCs/>
                <w:color w:val="000000"/>
                <w:szCs w:val="21"/>
              </w:rPr>
              <w:t xml:space="preserve"> 4.2/5/6.2/7.2条</w:t>
            </w:r>
          </w:p>
        </w:tc>
        <w:tc>
          <w:tcPr>
            <w:tcW w:w="702" w:type="dxa"/>
            <w:vAlign w:val="center"/>
          </w:tcPr>
          <w:p w:rsidR="00A774C6" w:rsidRPr="007A330C" w:rsidRDefault="007A330C" w:rsidP="00A774C6">
            <w:pPr>
              <w:jc w:val="center"/>
              <w:rPr>
                <w:rFonts w:ascii="宋体" w:hAnsi="宋体" w:cs="宋体"/>
                <w:bCs/>
                <w:color w:val="FF0000"/>
                <w:sz w:val="18"/>
                <w:szCs w:val="18"/>
              </w:rPr>
            </w:pPr>
            <w:r>
              <w:rPr>
                <w:rFonts w:asciiTheme="minorEastAsia" w:eastAsiaTheme="minorEastAsia" w:hAnsiTheme="minorEastAsia"/>
                <w:bCs/>
                <w:color w:val="000000"/>
                <w:szCs w:val="21"/>
              </w:rPr>
              <w:t>√</w:t>
            </w:r>
          </w:p>
        </w:tc>
        <w:tc>
          <w:tcPr>
            <w:tcW w:w="703" w:type="dxa"/>
            <w:vAlign w:val="center"/>
          </w:tcPr>
          <w:p w:rsidR="00A774C6" w:rsidRPr="007A330C" w:rsidRDefault="00A774C6">
            <w:pPr>
              <w:jc w:val="center"/>
              <w:rPr>
                <w:rFonts w:asciiTheme="minorEastAsia" w:eastAsiaTheme="minorEastAsia" w:hAnsiTheme="minorEastAsia" w:cs="宋体"/>
                <w:bCs/>
                <w:color w:val="FF0000"/>
                <w:szCs w:val="21"/>
              </w:rPr>
            </w:pPr>
          </w:p>
        </w:tc>
      </w:tr>
      <w:tr w:rsidR="00A774C6" w:rsidRPr="007A330C" w:rsidTr="00895F45">
        <w:trPr>
          <w:cantSplit/>
          <w:trHeight w:val="480"/>
          <w:jc w:val="center"/>
        </w:trPr>
        <w:tc>
          <w:tcPr>
            <w:tcW w:w="725" w:type="dxa"/>
            <w:vAlign w:val="center"/>
          </w:tcPr>
          <w:p w:rsidR="00A774C6" w:rsidRPr="0061067F" w:rsidRDefault="00A774C6">
            <w:pPr>
              <w:numPr>
                <w:ilvl w:val="0"/>
                <w:numId w:val="2"/>
              </w:numPr>
              <w:jc w:val="center"/>
              <w:rPr>
                <w:rFonts w:asciiTheme="minorEastAsia" w:eastAsiaTheme="minorEastAsia" w:hAnsiTheme="minorEastAsia" w:cs="宋体"/>
                <w:bCs/>
                <w:szCs w:val="21"/>
              </w:rPr>
            </w:pPr>
          </w:p>
        </w:tc>
        <w:tc>
          <w:tcPr>
            <w:tcW w:w="1164" w:type="dxa"/>
            <w:vAlign w:val="center"/>
          </w:tcPr>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胶凝材料耐腐蚀性</w:t>
            </w:r>
          </w:p>
        </w:tc>
        <w:tc>
          <w:tcPr>
            <w:tcW w:w="2638" w:type="dxa"/>
            <w:vAlign w:val="center"/>
          </w:tcPr>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TB/T2484-2005 5.3.2条 表5</w:t>
            </w:r>
          </w:p>
          <w:p w:rsidR="00A774C6" w:rsidRPr="0061067F" w:rsidRDefault="00A774C6" w:rsidP="00A774C6">
            <w:pPr>
              <w:jc w:val="left"/>
              <w:rPr>
                <w:rFonts w:asciiTheme="minorEastAsia" w:eastAsiaTheme="minorEastAsia" w:hAnsiTheme="minorEastAsia" w:cs="宋体"/>
                <w:bCs/>
                <w:color w:val="000000"/>
                <w:szCs w:val="21"/>
              </w:rPr>
            </w:pPr>
            <w:r w:rsidRPr="0061067F">
              <w:rPr>
                <w:rFonts w:asciiTheme="minorEastAsia" w:eastAsiaTheme="minorEastAsia" w:hAnsiTheme="minorEastAsia" w:cs="宋体" w:hint="eastAsia"/>
                <w:bCs/>
                <w:color w:val="000000"/>
                <w:szCs w:val="21"/>
              </w:rPr>
              <w:t>TB/T3043-2005 3.4.2条</w:t>
            </w:r>
          </w:p>
        </w:tc>
        <w:tc>
          <w:tcPr>
            <w:tcW w:w="2835" w:type="dxa"/>
            <w:vAlign w:val="center"/>
          </w:tcPr>
          <w:p w:rsidR="00A774C6" w:rsidRPr="0061067F" w:rsidRDefault="00A774C6" w:rsidP="00A774C6">
            <w:pPr>
              <w:rPr>
                <w:rFonts w:asciiTheme="minorEastAsia" w:eastAsiaTheme="minorEastAsia" w:hAnsiTheme="minorEastAsia" w:cs="宋体"/>
                <w:bCs/>
                <w:color w:val="000000"/>
                <w:szCs w:val="21"/>
              </w:rPr>
            </w:pPr>
            <w:r w:rsidRPr="0061067F">
              <w:rPr>
                <w:rFonts w:asciiTheme="minorEastAsia" w:eastAsiaTheme="minorEastAsia" w:hAnsiTheme="minorEastAsia" w:cs="宋体"/>
                <w:bCs/>
                <w:color w:val="000000"/>
                <w:szCs w:val="21"/>
              </w:rPr>
              <w:t>TB/T3275-2011</w:t>
            </w:r>
            <w:r w:rsidRPr="0061067F">
              <w:rPr>
                <w:rFonts w:asciiTheme="minorEastAsia" w:eastAsiaTheme="minorEastAsia" w:hAnsiTheme="minorEastAsia" w:cs="宋体" w:hint="eastAsia"/>
                <w:bCs/>
                <w:color w:val="000000"/>
                <w:szCs w:val="21"/>
              </w:rPr>
              <w:t xml:space="preserve"> 附录A</w:t>
            </w:r>
          </w:p>
        </w:tc>
        <w:tc>
          <w:tcPr>
            <w:tcW w:w="702" w:type="dxa"/>
            <w:vAlign w:val="center"/>
          </w:tcPr>
          <w:p w:rsidR="00A774C6" w:rsidRPr="007A330C" w:rsidRDefault="007A330C" w:rsidP="00A774C6">
            <w:pPr>
              <w:jc w:val="center"/>
              <w:rPr>
                <w:rFonts w:ascii="宋体" w:hAnsi="宋体" w:cs="宋体"/>
                <w:bCs/>
                <w:color w:val="FF0000"/>
                <w:sz w:val="18"/>
                <w:szCs w:val="18"/>
              </w:rPr>
            </w:pPr>
            <w:r>
              <w:rPr>
                <w:rFonts w:asciiTheme="minorEastAsia" w:eastAsiaTheme="minorEastAsia" w:hAnsiTheme="minorEastAsia"/>
                <w:bCs/>
                <w:color w:val="000000"/>
                <w:szCs w:val="21"/>
              </w:rPr>
              <w:t>√</w:t>
            </w:r>
          </w:p>
        </w:tc>
        <w:tc>
          <w:tcPr>
            <w:tcW w:w="703" w:type="dxa"/>
            <w:vAlign w:val="center"/>
          </w:tcPr>
          <w:p w:rsidR="00A774C6" w:rsidRPr="007A330C" w:rsidRDefault="00A774C6">
            <w:pPr>
              <w:jc w:val="center"/>
              <w:rPr>
                <w:rFonts w:asciiTheme="minorEastAsia" w:eastAsiaTheme="minorEastAsia" w:hAnsiTheme="minorEastAsia" w:cs="宋体"/>
                <w:bCs/>
                <w:color w:val="FF0000"/>
                <w:szCs w:val="21"/>
              </w:rPr>
            </w:pP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梁体混凝土28d</w:t>
            </w:r>
            <w:r>
              <w:rPr>
                <w:rFonts w:asciiTheme="minorEastAsia" w:eastAsiaTheme="minorEastAsia" w:hAnsiTheme="minorEastAsia" w:cs="宋体"/>
                <w:bCs/>
                <w:color w:val="000000"/>
                <w:szCs w:val="21"/>
              </w:rPr>
              <w:t>强度</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GB/T5008</w:t>
            </w:r>
            <w:r>
              <w:rPr>
                <w:rFonts w:asciiTheme="minorEastAsia" w:eastAsiaTheme="minorEastAsia" w:hAnsiTheme="minorEastAsia" w:cs="宋体" w:hint="eastAsia"/>
                <w:bCs/>
                <w:color w:val="000000"/>
                <w:szCs w:val="21"/>
              </w:rPr>
              <w:t>1</w:t>
            </w:r>
            <w:r>
              <w:rPr>
                <w:rFonts w:asciiTheme="minorEastAsia" w:eastAsiaTheme="minorEastAsia" w:hAnsiTheme="minorEastAsia" w:cs="宋体"/>
                <w:bCs/>
                <w:color w:val="000000"/>
                <w:szCs w:val="21"/>
              </w:rPr>
              <w:t>-200</w:t>
            </w:r>
            <w:r>
              <w:rPr>
                <w:rFonts w:asciiTheme="minorEastAsia" w:eastAsiaTheme="minorEastAsia" w:hAnsiTheme="minorEastAsia" w:cs="宋体" w:hint="eastAsia"/>
                <w:bCs/>
                <w:color w:val="000000"/>
                <w:szCs w:val="21"/>
              </w:rPr>
              <w:t>2</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TB10425-</w:t>
            </w:r>
            <w:r>
              <w:rPr>
                <w:rFonts w:asciiTheme="minorEastAsia" w:eastAsiaTheme="minorEastAsia" w:hAnsiTheme="minorEastAsia" w:cs="宋体" w:hint="eastAsia"/>
                <w:bCs/>
                <w:color w:val="000000"/>
                <w:szCs w:val="21"/>
              </w:rPr>
              <w:t>19</w:t>
            </w:r>
            <w:r>
              <w:rPr>
                <w:rFonts w:asciiTheme="minorEastAsia" w:eastAsiaTheme="minorEastAsia" w:hAnsiTheme="minorEastAsia" w:cs="宋体"/>
                <w:bCs/>
                <w:color w:val="000000"/>
                <w:szCs w:val="21"/>
              </w:rPr>
              <w:t>94</w:t>
            </w:r>
          </w:p>
        </w:tc>
        <w:tc>
          <w:tcPr>
            <w:tcW w:w="702"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c>
          <w:tcPr>
            <w:tcW w:w="703" w:type="dxa"/>
            <w:vAlign w:val="center"/>
          </w:tcPr>
          <w:p w:rsidR="006573B0" w:rsidRDefault="006573B0">
            <w:pPr>
              <w:jc w:val="center"/>
              <w:rPr>
                <w:rFonts w:asciiTheme="minorEastAsia" w:eastAsiaTheme="minorEastAsia" w:hAnsiTheme="minorEastAsia" w:cs="宋体"/>
                <w:bCs/>
                <w:color w:val="000000"/>
                <w:szCs w:val="21"/>
              </w:rPr>
            </w:pP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梁体</w:t>
            </w:r>
            <w:r>
              <w:rPr>
                <w:rFonts w:asciiTheme="minorEastAsia" w:eastAsiaTheme="minorEastAsia" w:hAnsiTheme="minorEastAsia" w:cs="宋体" w:hint="eastAsia"/>
                <w:bCs/>
                <w:color w:val="000000"/>
                <w:szCs w:val="21"/>
              </w:rPr>
              <w:t>混凝土28d</w:t>
            </w:r>
            <w:proofErr w:type="gramStart"/>
            <w:r>
              <w:rPr>
                <w:rFonts w:asciiTheme="minorEastAsia" w:eastAsiaTheme="minorEastAsia" w:hAnsiTheme="minorEastAsia" w:cs="宋体"/>
                <w:bCs/>
                <w:color w:val="000000"/>
                <w:szCs w:val="21"/>
              </w:rPr>
              <w:t>弹模</w:t>
            </w:r>
            <w:proofErr w:type="gramEnd"/>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GB/T5008</w:t>
            </w:r>
            <w:r>
              <w:rPr>
                <w:rFonts w:asciiTheme="minorEastAsia" w:eastAsiaTheme="minorEastAsia" w:hAnsiTheme="minorEastAsia" w:cs="宋体" w:hint="eastAsia"/>
                <w:bCs/>
                <w:color w:val="000000"/>
                <w:szCs w:val="21"/>
              </w:rPr>
              <w:t>1</w:t>
            </w:r>
            <w:r>
              <w:rPr>
                <w:rFonts w:asciiTheme="minorEastAsia" w:eastAsiaTheme="minorEastAsia" w:hAnsiTheme="minorEastAsia" w:cs="宋体"/>
                <w:bCs/>
                <w:color w:val="000000"/>
                <w:szCs w:val="21"/>
              </w:rPr>
              <w:t>-200</w:t>
            </w:r>
            <w:r>
              <w:rPr>
                <w:rFonts w:asciiTheme="minorEastAsia" w:eastAsiaTheme="minorEastAsia" w:hAnsiTheme="minorEastAsia" w:cs="宋体" w:hint="eastAsia"/>
                <w:bCs/>
                <w:color w:val="000000"/>
                <w:szCs w:val="21"/>
              </w:rPr>
              <w:t>2</w:t>
            </w:r>
          </w:p>
        </w:tc>
        <w:tc>
          <w:tcPr>
            <w:tcW w:w="702"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c>
          <w:tcPr>
            <w:tcW w:w="703" w:type="dxa"/>
            <w:vAlign w:val="center"/>
          </w:tcPr>
          <w:p w:rsidR="006573B0" w:rsidRDefault="006573B0">
            <w:pPr>
              <w:jc w:val="center"/>
              <w:rPr>
                <w:rFonts w:asciiTheme="minorEastAsia" w:eastAsiaTheme="minorEastAsia" w:hAnsiTheme="minorEastAsia" w:cs="宋体"/>
                <w:bCs/>
                <w:color w:val="000000"/>
                <w:szCs w:val="21"/>
              </w:rPr>
            </w:pP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桥面保护层</w:t>
            </w:r>
            <w:r>
              <w:rPr>
                <w:rFonts w:asciiTheme="minorEastAsia" w:eastAsiaTheme="minorEastAsia" w:hAnsiTheme="minorEastAsia" w:cs="宋体" w:hint="eastAsia"/>
                <w:bCs/>
                <w:color w:val="000000"/>
                <w:szCs w:val="21"/>
              </w:rPr>
              <w:t>混凝土28d</w:t>
            </w:r>
            <w:r>
              <w:rPr>
                <w:rFonts w:asciiTheme="minorEastAsia" w:eastAsiaTheme="minorEastAsia" w:hAnsiTheme="minorEastAsia" w:cs="宋体"/>
                <w:bCs/>
                <w:color w:val="000000"/>
                <w:szCs w:val="21"/>
              </w:rPr>
              <w:t>强度</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GB/T5008</w:t>
            </w:r>
            <w:r>
              <w:rPr>
                <w:rFonts w:asciiTheme="minorEastAsia" w:eastAsiaTheme="minorEastAsia" w:hAnsiTheme="minorEastAsia" w:cs="宋体" w:hint="eastAsia"/>
                <w:bCs/>
                <w:color w:val="000000"/>
                <w:szCs w:val="21"/>
              </w:rPr>
              <w:t>1</w:t>
            </w:r>
            <w:r>
              <w:rPr>
                <w:rFonts w:asciiTheme="minorEastAsia" w:eastAsiaTheme="minorEastAsia" w:hAnsiTheme="minorEastAsia" w:cs="宋体"/>
                <w:bCs/>
                <w:color w:val="000000"/>
                <w:szCs w:val="21"/>
              </w:rPr>
              <w:t>-200</w:t>
            </w:r>
            <w:r>
              <w:rPr>
                <w:rFonts w:asciiTheme="minorEastAsia" w:eastAsiaTheme="minorEastAsia" w:hAnsiTheme="minorEastAsia" w:cs="宋体" w:hint="eastAsia"/>
                <w:bCs/>
                <w:color w:val="000000"/>
                <w:szCs w:val="21"/>
              </w:rPr>
              <w:t>2</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TB10425-</w:t>
            </w:r>
            <w:r>
              <w:rPr>
                <w:rFonts w:asciiTheme="minorEastAsia" w:eastAsiaTheme="minorEastAsia" w:hAnsiTheme="minorEastAsia" w:cs="宋体" w:hint="eastAsia"/>
                <w:bCs/>
                <w:color w:val="000000"/>
                <w:szCs w:val="21"/>
              </w:rPr>
              <w:t>19</w:t>
            </w:r>
            <w:r>
              <w:rPr>
                <w:rFonts w:asciiTheme="minorEastAsia" w:eastAsiaTheme="minorEastAsia" w:hAnsiTheme="minorEastAsia" w:cs="宋体"/>
                <w:bCs/>
                <w:color w:val="000000"/>
                <w:szCs w:val="21"/>
              </w:rPr>
              <w:t>94</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封端</w:t>
            </w:r>
            <w:r>
              <w:rPr>
                <w:rFonts w:asciiTheme="minorEastAsia" w:eastAsiaTheme="minorEastAsia" w:hAnsiTheme="minorEastAsia" w:cs="宋体" w:hint="eastAsia"/>
                <w:bCs/>
                <w:color w:val="000000"/>
                <w:szCs w:val="21"/>
              </w:rPr>
              <w:t>混凝土28d</w:t>
            </w:r>
            <w:r>
              <w:rPr>
                <w:rFonts w:asciiTheme="minorEastAsia" w:eastAsiaTheme="minorEastAsia" w:hAnsiTheme="minorEastAsia" w:cs="宋体"/>
                <w:bCs/>
                <w:color w:val="000000"/>
                <w:szCs w:val="21"/>
              </w:rPr>
              <w:t>强度</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GB/T5008</w:t>
            </w:r>
            <w:r>
              <w:rPr>
                <w:rFonts w:asciiTheme="minorEastAsia" w:eastAsiaTheme="minorEastAsia" w:hAnsiTheme="minorEastAsia" w:cs="宋体" w:hint="eastAsia"/>
                <w:bCs/>
                <w:color w:val="000000"/>
                <w:szCs w:val="21"/>
              </w:rPr>
              <w:t>1</w:t>
            </w:r>
            <w:r>
              <w:rPr>
                <w:rFonts w:asciiTheme="minorEastAsia" w:eastAsiaTheme="minorEastAsia" w:hAnsiTheme="minorEastAsia" w:cs="宋体"/>
                <w:bCs/>
                <w:color w:val="000000"/>
                <w:szCs w:val="21"/>
              </w:rPr>
              <w:t>-200</w:t>
            </w:r>
            <w:r>
              <w:rPr>
                <w:rFonts w:asciiTheme="minorEastAsia" w:eastAsiaTheme="minorEastAsia" w:hAnsiTheme="minorEastAsia" w:cs="宋体" w:hint="eastAsia"/>
                <w:bCs/>
                <w:color w:val="000000"/>
                <w:szCs w:val="21"/>
              </w:rPr>
              <w:t>2</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TB10425-</w:t>
            </w:r>
            <w:r>
              <w:rPr>
                <w:rFonts w:asciiTheme="minorEastAsia" w:eastAsiaTheme="minorEastAsia" w:hAnsiTheme="minorEastAsia" w:cs="宋体" w:hint="eastAsia"/>
                <w:bCs/>
                <w:color w:val="000000"/>
                <w:szCs w:val="21"/>
              </w:rPr>
              <w:t>19</w:t>
            </w:r>
            <w:r>
              <w:rPr>
                <w:rFonts w:asciiTheme="minorEastAsia" w:eastAsiaTheme="minorEastAsia" w:hAnsiTheme="minorEastAsia" w:cs="宋体"/>
                <w:bCs/>
                <w:color w:val="000000"/>
                <w:szCs w:val="21"/>
              </w:rPr>
              <w:t>94</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管道</w:t>
            </w:r>
            <w:r>
              <w:rPr>
                <w:rFonts w:asciiTheme="minorEastAsia" w:eastAsiaTheme="minorEastAsia" w:hAnsiTheme="minorEastAsia" w:cs="宋体"/>
                <w:bCs/>
                <w:color w:val="000000"/>
                <w:szCs w:val="21"/>
              </w:rPr>
              <w:t>压浆</w:t>
            </w:r>
            <w:r>
              <w:rPr>
                <w:rFonts w:asciiTheme="minorEastAsia" w:eastAsiaTheme="minorEastAsia" w:hAnsiTheme="minorEastAsia" w:cs="宋体" w:hint="eastAsia"/>
                <w:bCs/>
                <w:color w:val="000000"/>
                <w:szCs w:val="21"/>
              </w:rPr>
              <w:t>28d</w:t>
            </w:r>
            <w:r>
              <w:rPr>
                <w:rFonts w:asciiTheme="minorEastAsia" w:eastAsiaTheme="minorEastAsia" w:hAnsiTheme="minorEastAsia" w:cs="宋体"/>
                <w:bCs/>
                <w:color w:val="000000"/>
                <w:szCs w:val="21"/>
              </w:rPr>
              <w:t>强度</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GB/T17671-1999</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梁体表面裂纹</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895F45" w:rsidRPr="00895F45" w:rsidRDefault="00895F45" w:rsidP="00895F45">
            <w:pPr>
              <w:jc w:val="left"/>
              <w:rPr>
                <w:rFonts w:asciiTheme="minorEastAsia" w:eastAsiaTheme="minorEastAsia" w:hAnsiTheme="minorEastAsia" w:cs="宋体"/>
                <w:bCs/>
                <w:color w:val="000000"/>
                <w:szCs w:val="21"/>
              </w:rPr>
            </w:pPr>
            <w:r w:rsidRPr="00895F45">
              <w:rPr>
                <w:rFonts w:asciiTheme="minorEastAsia" w:eastAsiaTheme="minorEastAsia" w:hAnsiTheme="minorEastAsia" w:cs="宋体" w:hint="eastAsia"/>
                <w:bCs/>
                <w:color w:val="000000"/>
                <w:szCs w:val="21"/>
              </w:rPr>
              <w:t>TB/T2484-2005 3.4.10条</w:t>
            </w:r>
          </w:p>
          <w:p w:rsidR="00895F45" w:rsidRPr="00895F45" w:rsidRDefault="00895F45" w:rsidP="00895F45">
            <w:pPr>
              <w:jc w:val="left"/>
              <w:rPr>
                <w:rFonts w:asciiTheme="minorEastAsia" w:eastAsiaTheme="minorEastAsia" w:hAnsiTheme="minorEastAsia" w:cs="宋体"/>
                <w:bCs/>
                <w:color w:val="000000"/>
                <w:szCs w:val="21"/>
              </w:rPr>
            </w:pPr>
            <w:r w:rsidRPr="00895F45">
              <w:rPr>
                <w:rFonts w:asciiTheme="minorEastAsia" w:eastAsiaTheme="minorEastAsia" w:hAnsiTheme="minorEastAsia" w:cs="宋体" w:hint="eastAsia"/>
                <w:bCs/>
                <w:color w:val="000000"/>
                <w:szCs w:val="21"/>
              </w:rPr>
              <w:t>TB/T3043-2005 3.4.5条</w:t>
            </w:r>
          </w:p>
          <w:p w:rsidR="00895F45" w:rsidRPr="00895F45" w:rsidRDefault="00895F45" w:rsidP="00895F45">
            <w:pPr>
              <w:jc w:val="left"/>
              <w:rPr>
                <w:rFonts w:asciiTheme="minorEastAsia" w:eastAsiaTheme="minorEastAsia" w:hAnsiTheme="minorEastAsia" w:cs="宋体"/>
                <w:bCs/>
                <w:color w:val="000000"/>
                <w:szCs w:val="21"/>
              </w:rPr>
            </w:pPr>
            <w:r w:rsidRPr="00895F45">
              <w:rPr>
                <w:rFonts w:asciiTheme="minorEastAsia" w:eastAsiaTheme="minorEastAsia" w:hAnsiTheme="minorEastAsia" w:cs="宋体" w:hint="eastAsia"/>
                <w:bCs/>
                <w:color w:val="000000"/>
                <w:szCs w:val="21"/>
              </w:rPr>
              <w:t>TB/T3432-2016 3.4.7条</w:t>
            </w:r>
          </w:p>
          <w:p w:rsidR="00895F45" w:rsidRPr="00895F45" w:rsidRDefault="00895F45" w:rsidP="00895F45">
            <w:pPr>
              <w:rPr>
                <w:rFonts w:asciiTheme="minorEastAsia" w:eastAsiaTheme="minorEastAsia" w:hAnsiTheme="minorEastAsia" w:cs="宋体"/>
                <w:bCs/>
                <w:color w:val="000000"/>
                <w:szCs w:val="21"/>
              </w:rPr>
            </w:pPr>
            <w:r w:rsidRPr="00895F45">
              <w:rPr>
                <w:rFonts w:asciiTheme="minorEastAsia" w:eastAsiaTheme="minorEastAsia" w:hAnsiTheme="minorEastAsia" w:cs="宋体" w:hint="eastAsia"/>
                <w:bCs/>
                <w:color w:val="000000"/>
                <w:szCs w:val="21"/>
              </w:rPr>
              <w:t>TB/T3433-2016 3.4.7条</w:t>
            </w:r>
          </w:p>
          <w:p w:rsidR="006573B0" w:rsidRDefault="00895F45" w:rsidP="00895F45">
            <w:pPr>
              <w:rPr>
                <w:rFonts w:asciiTheme="minorEastAsia" w:eastAsiaTheme="minorEastAsia" w:hAnsiTheme="minorEastAsia" w:cs="宋体"/>
                <w:bCs/>
                <w:color w:val="000000"/>
                <w:szCs w:val="21"/>
              </w:rPr>
            </w:pPr>
            <w:r w:rsidRPr="00895F45">
              <w:rPr>
                <w:rFonts w:asciiTheme="minorEastAsia" w:eastAsiaTheme="minorEastAsia" w:hAnsiTheme="minorEastAsia" w:cs="宋体" w:hint="eastAsia"/>
                <w:bCs/>
                <w:color w:val="000000"/>
                <w:szCs w:val="21"/>
              </w:rPr>
              <w:t>用肉眼或刻度放大镜观察预应力区，重点查看下翼缘两侧和底部，不允许出现裂纹。</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895F45">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桥梁全长</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用钢卷尺测量梁体全长，梁上梁下各测两处任意位置。</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桥梁跨度</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用钢卷尺测量梁体两侧跨度。</w:t>
            </w:r>
          </w:p>
        </w:tc>
        <w:tc>
          <w:tcPr>
            <w:tcW w:w="702"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c>
          <w:tcPr>
            <w:tcW w:w="703" w:type="dxa"/>
            <w:vAlign w:val="center"/>
          </w:tcPr>
          <w:p w:rsidR="006573B0" w:rsidRDefault="006573B0">
            <w:pPr>
              <w:jc w:val="center"/>
              <w:rPr>
                <w:rFonts w:asciiTheme="minorEastAsia" w:eastAsiaTheme="minorEastAsia" w:hAnsiTheme="minorEastAsia" w:cs="宋体"/>
                <w:bCs/>
                <w:color w:val="000000"/>
                <w:szCs w:val="21"/>
              </w:rPr>
            </w:pP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梁高</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用钢卷尺直接测量梁体两端的梁高，</w:t>
            </w:r>
            <w:proofErr w:type="gramStart"/>
            <w:r>
              <w:rPr>
                <w:rFonts w:asciiTheme="minorEastAsia" w:eastAsiaTheme="minorEastAsia" w:hAnsiTheme="minorEastAsia" w:cs="宋体" w:hint="eastAsia"/>
                <w:bCs/>
                <w:color w:val="000000"/>
                <w:szCs w:val="21"/>
              </w:rPr>
              <w:t>每件梁测2处</w:t>
            </w:r>
            <w:proofErr w:type="gramEnd"/>
            <w:r>
              <w:rPr>
                <w:rFonts w:asciiTheme="minorEastAsia" w:eastAsiaTheme="minorEastAsia" w:hAnsiTheme="minorEastAsia" w:cs="宋体" w:hint="eastAsia"/>
                <w:bCs/>
                <w:color w:val="000000"/>
                <w:szCs w:val="21"/>
              </w:rPr>
              <w:t>。</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梁上拱</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用水准仪测量梁体两侧的上拱度，取平均值</w:t>
            </w:r>
            <w:proofErr w:type="gramStart"/>
            <w:r>
              <w:rPr>
                <w:rFonts w:asciiTheme="minorEastAsia" w:eastAsiaTheme="minorEastAsia" w:hAnsiTheme="minorEastAsia" w:cs="宋体" w:hint="eastAsia"/>
                <w:bCs/>
                <w:color w:val="000000"/>
                <w:szCs w:val="21"/>
              </w:rPr>
              <w:t>做为</w:t>
            </w:r>
            <w:proofErr w:type="gramEnd"/>
            <w:r>
              <w:rPr>
                <w:rFonts w:asciiTheme="minorEastAsia" w:eastAsiaTheme="minorEastAsia" w:hAnsiTheme="minorEastAsia" w:cs="宋体" w:hint="eastAsia"/>
                <w:bCs/>
                <w:color w:val="000000"/>
                <w:szCs w:val="21"/>
              </w:rPr>
              <w:t>测量结果。</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桥面外侧偏离设计位置</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在梁端支座板底面向上50mm为基点，固定分中</w:t>
            </w:r>
            <w:proofErr w:type="gramStart"/>
            <w:r>
              <w:rPr>
                <w:rFonts w:asciiTheme="minorEastAsia" w:eastAsiaTheme="minorEastAsia" w:hAnsiTheme="minorEastAsia" w:cs="宋体" w:hint="eastAsia"/>
                <w:bCs/>
                <w:color w:val="000000"/>
                <w:szCs w:val="21"/>
              </w:rPr>
              <w:t>规</w:t>
            </w:r>
            <w:proofErr w:type="gramEnd"/>
            <w:r>
              <w:rPr>
                <w:rFonts w:asciiTheme="minorEastAsia" w:eastAsiaTheme="minorEastAsia" w:hAnsiTheme="minorEastAsia" w:cs="宋体" w:hint="eastAsia"/>
                <w:bCs/>
                <w:color w:val="000000"/>
                <w:szCs w:val="21"/>
              </w:rPr>
              <w:t>，分出桥面中心线，用卷尺测量桥面中心线到挡</w:t>
            </w:r>
            <w:proofErr w:type="gramStart"/>
            <w:r>
              <w:rPr>
                <w:rFonts w:asciiTheme="minorEastAsia" w:eastAsiaTheme="minorEastAsia" w:hAnsiTheme="minorEastAsia" w:cs="宋体" w:hint="eastAsia"/>
                <w:bCs/>
                <w:color w:val="000000"/>
                <w:szCs w:val="21"/>
              </w:rPr>
              <w:t>砟</w:t>
            </w:r>
            <w:proofErr w:type="gramEnd"/>
            <w:r>
              <w:rPr>
                <w:rFonts w:asciiTheme="minorEastAsia" w:eastAsiaTheme="minorEastAsia" w:hAnsiTheme="minorEastAsia" w:cs="宋体" w:hint="eastAsia"/>
                <w:bCs/>
                <w:color w:val="000000"/>
                <w:szCs w:val="21"/>
              </w:rPr>
              <w:t>墙外侧距离，测点沿长度方向相对均布，</w:t>
            </w:r>
            <w:proofErr w:type="gramStart"/>
            <w:r>
              <w:rPr>
                <w:rFonts w:asciiTheme="minorEastAsia" w:eastAsiaTheme="minorEastAsia" w:hAnsiTheme="minorEastAsia" w:cs="宋体" w:hint="eastAsia"/>
                <w:bCs/>
                <w:color w:val="000000"/>
                <w:szCs w:val="21"/>
              </w:rPr>
              <w:t>每件梁测5处</w:t>
            </w:r>
            <w:proofErr w:type="gramEnd"/>
            <w:r>
              <w:rPr>
                <w:rFonts w:asciiTheme="minorEastAsia" w:eastAsiaTheme="minorEastAsia" w:hAnsiTheme="minorEastAsia" w:cs="宋体" w:hint="eastAsia"/>
                <w:bCs/>
                <w:color w:val="000000"/>
                <w:szCs w:val="21"/>
              </w:rPr>
              <w:t>。</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下翼缘宽度</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用钢直尺测量U型尺下口宽度，再用U型尺直接测量下翼缘宽度，测点沿长度方向相对均布，</w:t>
            </w:r>
            <w:proofErr w:type="gramStart"/>
            <w:r>
              <w:rPr>
                <w:rFonts w:asciiTheme="minorEastAsia" w:eastAsiaTheme="minorEastAsia" w:hAnsiTheme="minorEastAsia" w:cs="宋体" w:hint="eastAsia"/>
                <w:bCs/>
                <w:color w:val="000000"/>
                <w:szCs w:val="21"/>
              </w:rPr>
              <w:t>每件梁测5处</w:t>
            </w:r>
            <w:proofErr w:type="gramEnd"/>
            <w:r>
              <w:rPr>
                <w:rFonts w:asciiTheme="minorEastAsia" w:eastAsiaTheme="minorEastAsia" w:hAnsiTheme="minorEastAsia" w:cs="宋体" w:hint="eastAsia"/>
                <w:bCs/>
                <w:color w:val="000000"/>
                <w:szCs w:val="21"/>
              </w:rPr>
              <w:t>。</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腹板厚度</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用U型尺直接测量，测点沿长度方向相对均布，</w:t>
            </w:r>
            <w:proofErr w:type="gramStart"/>
            <w:r>
              <w:rPr>
                <w:rFonts w:asciiTheme="minorEastAsia" w:eastAsiaTheme="minorEastAsia" w:hAnsiTheme="minorEastAsia" w:cs="宋体" w:hint="eastAsia"/>
                <w:bCs/>
                <w:color w:val="000000"/>
                <w:szCs w:val="21"/>
              </w:rPr>
              <w:t>每件梁测5处</w:t>
            </w:r>
            <w:proofErr w:type="gramEnd"/>
            <w:r>
              <w:rPr>
                <w:rFonts w:asciiTheme="minorEastAsia" w:eastAsiaTheme="minorEastAsia" w:hAnsiTheme="minorEastAsia" w:cs="宋体" w:hint="eastAsia"/>
                <w:bCs/>
                <w:color w:val="000000"/>
                <w:szCs w:val="21"/>
              </w:rPr>
              <w:t>。</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预留孔道位置</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在梁体固定支座端</w:t>
            </w:r>
            <w:proofErr w:type="gramStart"/>
            <w:r>
              <w:rPr>
                <w:rFonts w:asciiTheme="minorEastAsia" w:eastAsiaTheme="minorEastAsia" w:hAnsiTheme="minorEastAsia" w:cs="宋体" w:hint="eastAsia"/>
                <w:bCs/>
                <w:color w:val="000000"/>
                <w:szCs w:val="21"/>
              </w:rPr>
              <w:t>固定钢</w:t>
            </w:r>
            <w:proofErr w:type="gramEnd"/>
            <w:r>
              <w:rPr>
                <w:rFonts w:asciiTheme="minorEastAsia" w:eastAsiaTheme="minorEastAsia" w:hAnsiTheme="minorEastAsia" w:cs="宋体" w:hint="eastAsia"/>
                <w:bCs/>
                <w:color w:val="000000"/>
                <w:szCs w:val="21"/>
              </w:rPr>
              <w:t>卷尺，拉至梁体另一端，以跨度线为基准测量两个下端隔板和下中隔板位置，计算偏差；在</w:t>
            </w:r>
            <w:proofErr w:type="gramStart"/>
            <w:r>
              <w:rPr>
                <w:rFonts w:asciiTheme="minorEastAsia" w:eastAsiaTheme="minorEastAsia" w:hAnsiTheme="minorEastAsia" w:cs="宋体" w:hint="eastAsia"/>
                <w:bCs/>
                <w:color w:val="000000"/>
                <w:szCs w:val="21"/>
              </w:rPr>
              <w:t>梁体跨中附近</w:t>
            </w:r>
            <w:proofErr w:type="gramEnd"/>
            <w:r>
              <w:rPr>
                <w:rFonts w:asciiTheme="minorEastAsia" w:eastAsiaTheme="minorEastAsia" w:hAnsiTheme="minorEastAsia" w:cs="宋体" w:hint="eastAsia"/>
                <w:bCs/>
                <w:color w:val="000000"/>
                <w:szCs w:val="21"/>
              </w:rPr>
              <w:t>架水准仪，测量两个下端隔板和下中隔板孔道中心的高度位置及对应的梁体底面的高度位置，计算梁底至下隔板孔道中心的高差。</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预埋支座板</w:t>
            </w:r>
            <w:r>
              <w:rPr>
                <w:rFonts w:asciiTheme="minorEastAsia" w:eastAsiaTheme="minorEastAsia" w:hAnsiTheme="minorEastAsia" w:cs="宋体"/>
                <w:bCs/>
                <w:color w:val="000000"/>
                <w:szCs w:val="21"/>
              </w:rPr>
              <w:t>外露底面</w:t>
            </w:r>
            <w:proofErr w:type="gramStart"/>
            <w:r>
              <w:rPr>
                <w:rFonts w:asciiTheme="minorEastAsia" w:eastAsiaTheme="minorEastAsia" w:hAnsiTheme="minorEastAsia" w:cs="宋体" w:hint="eastAsia"/>
                <w:bCs/>
                <w:color w:val="000000"/>
                <w:szCs w:val="21"/>
              </w:rPr>
              <w:t>空腹声</w:t>
            </w:r>
            <w:proofErr w:type="gramEnd"/>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895F45" w:rsidRPr="00895F45" w:rsidRDefault="00895F45" w:rsidP="00895F45">
            <w:pPr>
              <w:jc w:val="left"/>
              <w:rPr>
                <w:rFonts w:asciiTheme="minorEastAsia" w:eastAsiaTheme="minorEastAsia" w:hAnsiTheme="minorEastAsia" w:cs="宋体"/>
                <w:bCs/>
                <w:color w:val="000000"/>
                <w:szCs w:val="21"/>
              </w:rPr>
            </w:pPr>
            <w:r w:rsidRPr="00895F45">
              <w:rPr>
                <w:rFonts w:asciiTheme="minorEastAsia" w:eastAsiaTheme="minorEastAsia" w:hAnsiTheme="minorEastAsia" w:cs="宋体" w:hint="eastAsia"/>
                <w:bCs/>
                <w:color w:val="000000"/>
                <w:szCs w:val="21"/>
              </w:rPr>
              <w:t>TB/T2484-2005 3.4.10条</w:t>
            </w:r>
          </w:p>
          <w:p w:rsidR="00895F45" w:rsidRPr="00895F45" w:rsidRDefault="00895F45" w:rsidP="00895F45">
            <w:pPr>
              <w:jc w:val="left"/>
              <w:rPr>
                <w:rFonts w:asciiTheme="minorEastAsia" w:eastAsiaTheme="minorEastAsia" w:hAnsiTheme="minorEastAsia" w:cs="宋体"/>
                <w:bCs/>
                <w:color w:val="000000"/>
                <w:szCs w:val="21"/>
              </w:rPr>
            </w:pPr>
            <w:r w:rsidRPr="00895F45">
              <w:rPr>
                <w:rFonts w:asciiTheme="minorEastAsia" w:eastAsiaTheme="minorEastAsia" w:hAnsiTheme="minorEastAsia" w:cs="宋体" w:hint="eastAsia"/>
                <w:bCs/>
                <w:color w:val="000000"/>
                <w:szCs w:val="21"/>
              </w:rPr>
              <w:t>TB/T3043-2005 3.4.5条</w:t>
            </w:r>
          </w:p>
          <w:p w:rsidR="00895F45" w:rsidRPr="00895F45" w:rsidRDefault="00895F45" w:rsidP="00895F45">
            <w:pPr>
              <w:jc w:val="left"/>
              <w:rPr>
                <w:rFonts w:asciiTheme="minorEastAsia" w:eastAsiaTheme="minorEastAsia" w:hAnsiTheme="minorEastAsia" w:cs="宋体"/>
                <w:bCs/>
                <w:color w:val="000000"/>
                <w:szCs w:val="21"/>
              </w:rPr>
            </w:pPr>
            <w:r w:rsidRPr="00895F45">
              <w:rPr>
                <w:rFonts w:asciiTheme="minorEastAsia" w:eastAsiaTheme="minorEastAsia" w:hAnsiTheme="minorEastAsia" w:cs="宋体" w:hint="eastAsia"/>
                <w:bCs/>
                <w:color w:val="000000"/>
                <w:szCs w:val="21"/>
              </w:rPr>
              <w:t>TB/T3432-2016 3.4.7条</w:t>
            </w:r>
          </w:p>
          <w:p w:rsidR="00895F45" w:rsidRPr="00895F45" w:rsidRDefault="00895F45" w:rsidP="00895F45">
            <w:pPr>
              <w:rPr>
                <w:rFonts w:asciiTheme="minorEastAsia" w:eastAsiaTheme="minorEastAsia" w:hAnsiTheme="minorEastAsia" w:cs="宋体"/>
                <w:bCs/>
                <w:color w:val="000000"/>
                <w:szCs w:val="21"/>
              </w:rPr>
            </w:pPr>
            <w:r w:rsidRPr="00895F45">
              <w:rPr>
                <w:rFonts w:asciiTheme="minorEastAsia" w:eastAsiaTheme="minorEastAsia" w:hAnsiTheme="minorEastAsia" w:cs="宋体" w:hint="eastAsia"/>
                <w:bCs/>
                <w:color w:val="000000"/>
                <w:szCs w:val="21"/>
              </w:rPr>
              <w:t>TB/T3433-2016 3.4.7条</w:t>
            </w:r>
          </w:p>
          <w:p w:rsidR="006573B0" w:rsidRDefault="00895F45" w:rsidP="00895F45">
            <w:pPr>
              <w:rPr>
                <w:rFonts w:asciiTheme="minorEastAsia" w:eastAsiaTheme="minorEastAsia" w:hAnsiTheme="minorEastAsia" w:cs="宋体"/>
                <w:bCs/>
                <w:color w:val="000000"/>
                <w:szCs w:val="21"/>
              </w:rPr>
            </w:pPr>
            <w:r w:rsidRPr="00895F45">
              <w:rPr>
                <w:rFonts w:asciiTheme="minorEastAsia" w:eastAsiaTheme="minorEastAsia" w:hAnsiTheme="minorEastAsia" w:cs="宋体" w:hint="eastAsia"/>
                <w:bCs/>
                <w:color w:val="000000"/>
                <w:szCs w:val="21"/>
              </w:rPr>
              <w:t>用铁锤敲击预埋的两块支座板，支座板上方混凝土有空洞现象计入超差，支座板与上方混凝土分离不计入超差。</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预埋支座板</w:t>
            </w:r>
            <w:r>
              <w:rPr>
                <w:rFonts w:asciiTheme="minorEastAsia" w:eastAsiaTheme="minorEastAsia" w:hAnsiTheme="minorEastAsia" w:cs="宋体"/>
                <w:bCs/>
                <w:color w:val="000000"/>
                <w:szCs w:val="21"/>
              </w:rPr>
              <w:t>螺栓中心位置偏差</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用游标卡尺直接测量任意两个光圆直杆螺栓间距，每个</w:t>
            </w:r>
            <w:proofErr w:type="gramStart"/>
            <w:r>
              <w:rPr>
                <w:rFonts w:asciiTheme="minorEastAsia" w:eastAsiaTheme="minorEastAsia" w:hAnsiTheme="minorEastAsia" w:cs="宋体" w:hint="eastAsia"/>
                <w:bCs/>
                <w:color w:val="000000"/>
                <w:szCs w:val="21"/>
              </w:rPr>
              <w:t>支座板测5处</w:t>
            </w:r>
            <w:proofErr w:type="gramEnd"/>
            <w:r>
              <w:rPr>
                <w:rFonts w:asciiTheme="minorEastAsia" w:eastAsiaTheme="minorEastAsia" w:hAnsiTheme="minorEastAsia" w:cs="宋体" w:hint="eastAsia"/>
                <w:bCs/>
                <w:color w:val="000000"/>
                <w:szCs w:val="21"/>
              </w:rPr>
              <w:t>。</w:t>
            </w:r>
          </w:p>
        </w:tc>
        <w:tc>
          <w:tcPr>
            <w:tcW w:w="702"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c>
          <w:tcPr>
            <w:tcW w:w="703" w:type="dxa"/>
            <w:vAlign w:val="center"/>
          </w:tcPr>
          <w:p w:rsidR="006573B0" w:rsidRDefault="006573B0">
            <w:pPr>
              <w:jc w:val="center"/>
              <w:rPr>
                <w:rFonts w:asciiTheme="minorEastAsia" w:eastAsiaTheme="minorEastAsia" w:hAnsiTheme="minorEastAsia" w:cs="宋体"/>
                <w:bCs/>
                <w:color w:val="000000"/>
                <w:szCs w:val="21"/>
              </w:rPr>
            </w:pPr>
          </w:p>
        </w:tc>
      </w:tr>
      <w:tr w:rsidR="006573B0" w:rsidTr="00895F45">
        <w:trPr>
          <w:cantSplit/>
          <w:trHeight w:val="480"/>
          <w:jc w:val="center"/>
        </w:trPr>
        <w:tc>
          <w:tcPr>
            <w:tcW w:w="725" w:type="dxa"/>
            <w:vAlign w:val="center"/>
          </w:tcPr>
          <w:p w:rsidR="006573B0" w:rsidRDefault="006573B0">
            <w:pPr>
              <w:numPr>
                <w:ilvl w:val="0"/>
                <w:numId w:val="2"/>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预埋支座</w:t>
            </w:r>
            <w:proofErr w:type="gramStart"/>
            <w:r>
              <w:rPr>
                <w:rFonts w:asciiTheme="minorEastAsia" w:eastAsiaTheme="minorEastAsia" w:hAnsiTheme="minorEastAsia" w:cs="宋体" w:hint="eastAsia"/>
                <w:bCs/>
                <w:color w:val="000000"/>
                <w:szCs w:val="21"/>
              </w:rPr>
              <w:t>板</w:t>
            </w:r>
            <w:r>
              <w:rPr>
                <w:rFonts w:asciiTheme="minorEastAsia" w:eastAsiaTheme="minorEastAsia" w:hAnsiTheme="minorEastAsia" w:cs="宋体"/>
                <w:bCs/>
                <w:color w:val="000000"/>
                <w:szCs w:val="21"/>
              </w:rPr>
              <w:t>中心</w:t>
            </w:r>
            <w:proofErr w:type="gramEnd"/>
            <w:r>
              <w:rPr>
                <w:rFonts w:asciiTheme="minorEastAsia" w:eastAsiaTheme="minorEastAsia" w:hAnsiTheme="minorEastAsia" w:cs="宋体"/>
                <w:bCs/>
                <w:color w:val="000000"/>
                <w:szCs w:val="21"/>
              </w:rPr>
              <w:t>横向偏离设计位置</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TB/T2484-2005 3.4.10条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TB/T3043-2005 3.4.5条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从下翼缘分出梁体中心，用跨度样板分出支座板中心，用直钢尺测量两中心间距离，</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trPr>
          <w:cantSplit/>
          <w:trHeight w:val="480"/>
          <w:jc w:val="center"/>
        </w:trPr>
        <w:tc>
          <w:tcPr>
            <w:tcW w:w="725" w:type="dxa"/>
            <w:vAlign w:val="center"/>
          </w:tcPr>
          <w:p w:rsidR="006573B0" w:rsidRDefault="000F178E">
            <w:pPr>
              <w:spacing w:line="360" w:lineRule="auto"/>
              <w:jc w:val="cente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说明</w:t>
            </w:r>
          </w:p>
        </w:tc>
        <w:tc>
          <w:tcPr>
            <w:tcW w:w="8042" w:type="dxa"/>
            <w:gridSpan w:val="5"/>
            <w:vAlign w:val="center"/>
          </w:tcPr>
          <w:p w:rsidR="006573B0" w:rsidRDefault="000F178E">
            <w:pPr>
              <w:numPr>
                <w:ilvl w:val="0"/>
                <w:numId w:val="3"/>
              </w:num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此表适用于客货共线T梁和客运专线T梁，异型梁可根据需要采用；</w:t>
            </w:r>
          </w:p>
          <w:p w:rsidR="006573B0" w:rsidRDefault="000F178E">
            <w:pPr>
              <w:numPr>
                <w:ilvl w:val="0"/>
                <w:numId w:val="3"/>
              </w:num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若有关桥梁的技术条件、设计图纸及验收标准存有差异或发生变更时，本《发证细则》按照“就近”“就高”“就新”的原则执行。</w:t>
            </w:r>
          </w:p>
        </w:tc>
      </w:tr>
    </w:tbl>
    <w:p w:rsidR="006573B0" w:rsidRDefault="006573B0">
      <w:pPr>
        <w:tabs>
          <w:tab w:val="left" w:pos="0"/>
        </w:tabs>
        <w:spacing w:line="360" w:lineRule="auto"/>
        <w:ind w:firstLineChars="98" w:firstLine="207"/>
        <w:rPr>
          <w:rFonts w:ascii="宋体" w:hAnsi="宋体"/>
          <w:b/>
          <w:color w:val="000000"/>
        </w:rPr>
      </w:pPr>
    </w:p>
    <w:p w:rsidR="006573B0" w:rsidRDefault="000F178E">
      <w:pPr>
        <w:tabs>
          <w:tab w:val="left" w:pos="0"/>
        </w:tabs>
        <w:spacing w:line="360" w:lineRule="auto"/>
        <w:ind w:firstLineChars="98" w:firstLine="207"/>
        <w:rPr>
          <w:rFonts w:ascii="宋体" w:hAnsi="宋体"/>
          <w:b/>
          <w:color w:val="000000"/>
        </w:rPr>
      </w:pPr>
      <w:r>
        <w:rPr>
          <w:rFonts w:ascii="宋体" w:hAnsi="宋体" w:hint="eastAsia"/>
          <w:b/>
          <w:color w:val="000000"/>
        </w:rPr>
        <w:t>表</w:t>
      </w:r>
      <w:r>
        <w:rPr>
          <w:rFonts w:ascii="宋体" w:hAnsi="宋体" w:hint="eastAsia"/>
          <w:b/>
          <w:bCs/>
          <w:color w:val="000000"/>
        </w:rPr>
        <w:t xml:space="preserve">6-2 </w:t>
      </w:r>
      <w:r>
        <w:rPr>
          <w:rFonts w:ascii="宋体" w:hAnsi="宋体" w:hint="eastAsia"/>
          <w:b/>
          <w:color w:val="000000"/>
        </w:rPr>
        <w:t xml:space="preserve"> 后张法/先张法预应力混凝土箱型简支梁</w:t>
      </w:r>
      <w:r>
        <w:rPr>
          <w:rFonts w:ascii="宋体" w:hAnsi="宋体" w:hint="eastAsia"/>
          <w:b/>
          <w:color w:val="000000"/>
          <w:kern w:val="0"/>
          <w:szCs w:val="24"/>
        </w:rPr>
        <w:t>产品</w:t>
      </w:r>
      <w:r>
        <w:rPr>
          <w:rFonts w:ascii="宋体" w:hAnsi="宋体" w:hint="eastAsia"/>
          <w:b/>
          <w:color w:val="000000"/>
        </w:rPr>
        <w:t>生产许可证检验项目、依据标准及重要度分级表</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64"/>
        <w:gridCol w:w="2638"/>
        <w:gridCol w:w="2835"/>
        <w:gridCol w:w="702"/>
        <w:gridCol w:w="703"/>
      </w:tblGrid>
      <w:tr w:rsidR="006573B0" w:rsidTr="00895F45">
        <w:trPr>
          <w:cantSplit/>
          <w:trHeight w:val="240"/>
          <w:tblHeader/>
          <w:jc w:val="center"/>
        </w:trPr>
        <w:tc>
          <w:tcPr>
            <w:tcW w:w="725" w:type="dxa"/>
            <w:vMerge w:val="restart"/>
            <w:vAlign w:val="center"/>
          </w:tcPr>
          <w:p w:rsidR="006573B0" w:rsidRDefault="000F178E">
            <w:pPr>
              <w:jc w:val="center"/>
              <w:rPr>
                <w:rFonts w:ascii="宋体" w:hAnsi="宋体"/>
                <w:b/>
                <w:bCs/>
                <w:color w:val="000000"/>
                <w:szCs w:val="21"/>
              </w:rPr>
            </w:pPr>
            <w:r>
              <w:rPr>
                <w:rFonts w:ascii="宋体" w:hAnsi="宋体" w:cs="宋体" w:hint="eastAsia"/>
                <w:b/>
                <w:bCs/>
                <w:color w:val="000000"/>
                <w:szCs w:val="21"/>
              </w:rPr>
              <w:t>序号</w:t>
            </w:r>
          </w:p>
        </w:tc>
        <w:tc>
          <w:tcPr>
            <w:tcW w:w="1164" w:type="dxa"/>
            <w:vMerge w:val="restart"/>
            <w:vAlign w:val="center"/>
          </w:tcPr>
          <w:p w:rsidR="006573B0" w:rsidRDefault="000F178E">
            <w:pPr>
              <w:jc w:val="center"/>
              <w:rPr>
                <w:rFonts w:ascii="宋体" w:hAnsi="宋体"/>
                <w:b/>
                <w:bCs/>
                <w:color w:val="000000"/>
                <w:szCs w:val="21"/>
              </w:rPr>
            </w:pPr>
            <w:r>
              <w:rPr>
                <w:rFonts w:ascii="宋体" w:hAnsi="宋体" w:cs="宋体" w:hint="eastAsia"/>
                <w:b/>
                <w:bCs/>
                <w:color w:val="000000"/>
                <w:szCs w:val="21"/>
              </w:rPr>
              <w:t>检验项目</w:t>
            </w:r>
          </w:p>
        </w:tc>
        <w:tc>
          <w:tcPr>
            <w:tcW w:w="2638" w:type="dxa"/>
            <w:vMerge w:val="restart"/>
            <w:vAlign w:val="center"/>
          </w:tcPr>
          <w:p w:rsidR="006573B0" w:rsidRDefault="000F178E">
            <w:pPr>
              <w:jc w:val="center"/>
              <w:rPr>
                <w:rFonts w:ascii="宋体" w:hAnsi="宋体"/>
                <w:b/>
                <w:bCs/>
                <w:color w:val="000000"/>
                <w:szCs w:val="21"/>
              </w:rPr>
            </w:pPr>
            <w:r>
              <w:rPr>
                <w:rFonts w:ascii="宋体" w:hAnsi="宋体" w:cs="宋体" w:hint="eastAsia"/>
                <w:b/>
                <w:bCs/>
                <w:color w:val="000000"/>
                <w:szCs w:val="21"/>
              </w:rPr>
              <w:t>检验依据标准及条款</w:t>
            </w:r>
          </w:p>
        </w:tc>
        <w:tc>
          <w:tcPr>
            <w:tcW w:w="2835" w:type="dxa"/>
            <w:vMerge w:val="restart"/>
            <w:vAlign w:val="center"/>
          </w:tcPr>
          <w:p w:rsidR="006573B0" w:rsidRDefault="000F178E">
            <w:pPr>
              <w:jc w:val="center"/>
              <w:rPr>
                <w:rFonts w:ascii="宋体" w:hAnsi="宋体"/>
                <w:b/>
                <w:bCs/>
                <w:color w:val="000000"/>
                <w:szCs w:val="21"/>
              </w:rPr>
            </w:pPr>
            <w:r>
              <w:rPr>
                <w:rFonts w:ascii="宋体" w:hAnsi="宋体" w:cs="宋体" w:hint="eastAsia"/>
                <w:b/>
                <w:bCs/>
                <w:color w:val="000000"/>
                <w:szCs w:val="21"/>
              </w:rPr>
              <w:t>检验方法依据标准或条款</w:t>
            </w:r>
          </w:p>
        </w:tc>
        <w:tc>
          <w:tcPr>
            <w:tcW w:w="1405" w:type="dxa"/>
            <w:gridSpan w:val="2"/>
            <w:vAlign w:val="center"/>
          </w:tcPr>
          <w:p w:rsidR="006573B0" w:rsidRDefault="000F178E">
            <w:pPr>
              <w:jc w:val="center"/>
              <w:rPr>
                <w:rFonts w:ascii="宋体" w:hAnsi="宋体"/>
                <w:b/>
                <w:bCs/>
                <w:color w:val="000000"/>
                <w:szCs w:val="21"/>
              </w:rPr>
            </w:pPr>
            <w:r>
              <w:rPr>
                <w:rFonts w:ascii="宋体" w:hAnsi="宋体" w:cs="宋体" w:hint="eastAsia"/>
                <w:b/>
                <w:bCs/>
                <w:color w:val="000000"/>
                <w:szCs w:val="21"/>
              </w:rPr>
              <w:t>重要度分级</w:t>
            </w:r>
          </w:p>
        </w:tc>
      </w:tr>
      <w:tr w:rsidR="006573B0" w:rsidTr="00895F45">
        <w:trPr>
          <w:cantSplit/>
          <w:trHeight w:val="175"/>
          <w:tblHeader/>
          <w:jc w:val="center"/>
        </w:trPr>
        <w:tc>
          <w:tcPr>
            <w:tcW w:w="725" w:type="dxa"/>
            <w:vMerge/>
            <w:vAlign w:val="center"/>
          </w:tcPr>
          <w:p w:rsidR="006573B0" w:rsidRDefault="006573B0">
            <w:pPr>
              <w:jc w:val="center"/>
              <w:rPr>
                <w:rFonts w:ascii="宋体" w:hAnsi="宋体" w:cs="宋体"/>
                <w:b/>
                <w:bCs/>
                <w:color w:val="000000"/>
                <w:sz w:val="18"/>
                <w:szCs w:val="18"/>
              </w:rPr>
            </w:pPr>
          </w:p>
        </w:tc>
        <w:tc>
          <w:tcPr>
            <w:tcW w:w="1164" w:type="dxa"/>
            <w:vMerge/>
            <w:vAlign w:val="center"/>
          </w:tcPr>
          <w:p w:rsidR="006573B0" w:rsidRDefault="006573B0">
            <w:pPr>
              <w:jc w:val="center"/>
              <w:rPr>
                <w:rFonts w:ascii="宋体" w:hAnsi="宋体" w:cs="宋体"/>
                <w:b/>
                <w:bCs/>
                <w:color w:val="000000"/>
                <w:sz w:val="18"/>
                <w:szCs w:val="18"/>
              </w:rPr>
            </w:pPr>
          </w:p>
        </w:tc>
        <w:tc>
          <w:tcPr>
            <w:tcW w:w="2638" w:type="dxa"/>
            <w:vMerge/>
            <w:vAlign w:val="center"/>
          </w:tcPr>
          <w:p w:rsidR="006573B0" w:rsidRDefault="006573B0">
            <w:pPr>
              <w:jc w:val="center"/>
              <w:rPr>
                <w:rFonts w:ascii="宋体" w:hAnsi="宋体" w:cs="宋体"/>
                <w:b/>
                <w:bCs/>
                <w:color w:val="000000"/>
                <w:sz w:val="18"/>
                <w:szCs w:val="18"/>
              </w:rPr>
            </w:pPr>
          </w:p>
        </w:tc>
        <w:tc>
          <w:tcPr>
            <w:tcW w:w="2835" w:type="dxa"/>
            <w:vMerge/>
            <w:vAlign w:val="center"/>
          </w:tcPr>
          <w:p w:rsidR="006573B0" w:rsidRDefault="006573B0">
            <w:pPr>
              <w:jc w:val="center"/>
              <w:rPr>
                <w:rFonts w:ascii="宋体" w:hAnsi="宋体" w:cs="宋体"/>
                <w:b/>
                <w:bCs/>
                <w:color w:val="000000"/>
                <w:sz w:val="18"/>
                <w:szCs w:val="18"/>
              </w:rPr>
            </w:pPr>
          </w:p>
        </w:tc>
        <w:tc>
          <w:tcPr>
            <w:tcW w:w="702" w:type="dxa"/>
            <w:vAlign w:val="center"/>
          </w:tcPr>
          <w:p w:rsidR="006573B0" w:rsidRDefault="000F178E">
            <w:pPr>
              <w:jc w:val="center"/>
              <w:rPr>
                <w:rFonts w:ascii="宋体" w:hAnsi="宋体" w:cs="宋体"/>
                <w:b/>
                <w:bCs/>
                <w:color w:val="000000"/>
                <w:sz w:val="18"/>
                <w:szCs w:val="18"/>
              </w:rPr>
            </w:pPr>
            <w:r>
              <w:rPr>
                <w:rFonts w:ascii="宋体" w:hAnsi="宋体" w:cs="宋体" w:hint="eastAsia"/>
                <w:b/>
                <w:bCs/>
                <w:color w:val="000000"/>
                <w:sz w:val="18"/>
                <w:szCs w:val="18"/>
              </w:rPr>
              <w:t>A</w:t>
            </w:r>
          </w:p>
        </w:tc>
        <w:tc>
          <w:tcPr>
            <w:tcW w:w="703" w:type="dxa"/>
            <w:vAlign w:val="center"/>
          </w:tcPr>
          <w:p w:rsidR="006573B0" w:rsidRDefault="000F178E">
            <w:pPr>
              <w:jc w:val="center"/>
              <w:rPr>
                <w:rFonts w:ascii="宋体" w:hAnsi="宋体" w:cs="宋体"/>
                <w:b/>
                <w:bCs/>
                <w:color w:val="000000"/>
                <w:sz w:val="18"/>
                <w:szCs w:val="18"/>
              </w:rPr>
            </w:pPr>
            <w:r>
              <w:rPr>
                <w:rFonts w:ascii="宋体" w:hAnsi="宋体" w:cs="宋体" w:hint="eastAsia"/>
                <w:b/>
                <w:bCs/>
                <w:color w:val="000000"/>
                <w:sz w:val="18"/>
                <w:szCs w:val="18"/>
              </w:rPr>
              <w:t>B</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静载试验</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3.4.5/3.4.6条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3.4.5/3.4.6条</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TB/T2092-2003</w:t>
            </w:r>
          </w:p>
        </w:tc>
        <w:tc>
          <w:tcPr>
            <w:tcW w:w="702"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c>
          <w:tcPr>
            <w:tcW w:w="703" w:type="dxa"/>
            <w:vAlign w:val="center"/>
          </w:tcPr>
          <w:p w:rsidR="006573B0" w:rsidRDefault="006573B0">
            <w:pPr>
              <w:jc w:val="center"/>
              <w:rPr>
                <w:rFonts w:asciiTheme="minorEastAsia" w:eastAsiaTheme="minorEastAsia" w:hAnsiTheme="minorEastAsia" w:cs="宋体"/>
                <w:bCs/>
                <w:color w:val="000000"/>
                <w:szCs w:val="21"/>
              </w:rPr>
            </w:pPr>
          </w:p>
        </w:tc>
      </w:tr>
      <w:tr w:rsidR="00A774C6" w:rsidRPr="007A330C" w:rsidTr="00895F45">
        <w:trPr>
          <w:cantSplit/>
          <w:trHeight w:val="480"/>
          <w:jc w:val="center"/>
        </w:trPr>
        <w:tc>
          <w:tcPr>
            <w:tcW w:w="725" w:type="dxa"/>
            <w:vAlign w:val="center"/>
          </w:tcPr>
          <w:p w:rsidR="00A774C6" w:rsidRPr="0061067F" w:rsidRDefault="00A774C6">
            <w:pPr>
              <w:numPr>
                <w:ilvl w:val="0"/>
                <w:numId w:val="4"/>
              </w:numPr>
              <w:jc w:val="center"/>
              <w:rPr>
                <w:rFonts w:asciiTheme="minorEastAsia" w:eastAsiaTheme="minorEastAsia" w:hAnsiTheme="minorEastAsia" w:cs="宋体"/>
                <w:bCs/>
                <w:szCs w:val="21"/>
              </w:rPr>
            </w:pPr>
          </w:p>
        </w:tc>
        <w:tc>
          <w:tcPr>
            <w:tcW w:w="1164" w:type="dxa"/>
            <w:vAlign w:val="center"/>
          </w:tcPr>
          <w:p w:rsidR="00A774C6" w:rsidRPr="0061067F" w:rsidRDefault="00A774C6" w:rsidP="00A774C6">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预防碱骨料反应</w:t>
            </w:r>
          </w:p>
        </w:tc>
        <w:tc>
          <w:tcPr>
            <w:tcW w:w="2638" w:type="dxa"/>
            <w:vAlign w:val="center"/>
          </w:tcPr>
          <w:p w:rsidR="00A774C6" w:rsidRPr="0061067F" w:rsidRDefault="00A774C6" w:rsidP="00A774C6">
            <w:pPr>
              <w:jc w:val="left"/>
              <w:rPr>
                <w:rFonts w:asciiTheme="minorEastAsia" w:eastAsiaTheme="minorEastAsia" w:hAnsiTheme="minorEastAsia" w:cs="宋体"/>
                <w:bCs/>
                <w:szCs w:val="21"/>
              </w:rPr>
            </w:pPr>
            <w:r w:rsidRPr="0061067F">
              <w:rPr>
                <w:rFonts w:asciiTheme="minorEastAsia" w:eastAsiaTheme="minorEastAsia" w:hAnsiTheme="minorEastAsia" w:cs="宋体"/>
                <w:bCs/>
                <w:szCs w:val="21"/>
              </w:rPr>
              <w:t>TB/T3275-2011</w:t>
            </w:r>
            <w:r w:rsidRPr="0061067F">
              <w:rPr>
                <w:rFonts w:asciiTheme="minorEastAsia" w:eastAsiaTheme="minorEastAsia" w:hAnsiTheme="minorEastAsia" w:cs="宋体" w:hint="eastAsia"/>
                <w:bCs/>
                <w:szCs w:val="21"/>
              </w:rPr>
              <w:t xml:space="preserve"> 5.1.2/ 5.1.6/5.1.7/7.1.5条</w:t>
            </w:r>
          </w:p>
          <w:p w:rsidR="00A774C6" w:rsidRPr="0061067F" w:rsidRDefault="00A774C6" w:rsidP="00A774C6">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TB/T3432-2016 3.2.2/3.2.5条</w:t>
            </w:r>
          </w:p>
          <w:p w:rsidR="00A774C6" w:rsidRPr="0061067F" w:rsidRDefault="00A774C6" w:rsidP="00A774C6">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TB/T3433-2016 3.2.2/3.2.5条</w:t>
            </w:r>
          </w:p>
        </w:tc>
        <w:tc>
          <w:tcPr>
            <w:tcW w:w="2835" w:type="dxa"/>
            <w:vAlign w:val="center"/>
          </w:tcPr>
          <w:p w:rsidR="00A774C6" w:rsidRPr="0061067F" w:rsidRDefault="00A774C6" w:rsidP="00A774C6">
            <w:pPr>
              <w:jc w:val="left"/>
              <w:rPr>
                <w:rFonts w:asciiTheme="minorEastAsia" w:eastAsiaTheme="minorEastAsia" w:hAnsiTheme="minorEastAsia" w:cs="宋体"/>
                <w:bCs/>
                <w:szCs w:val="21"/>
              </w:rPr>
            </w:pPr>
            <w:r w:rsidRPr="0061067F">
              <w:rPr>
                <w:rFonts w:asciiTheme="minorEastAsia" w:eastAsiaTheme="minorEastAsia" w:hAnsiTheme="minorEastAsia" w:cs="宋体"/>
                <w:bCs/>
                <w:szCs w:val="21"/>
              </w:rPr>
              <w:t>GB/T176-2008</w:t>
            </w:r>
            <w:r w:rsidRPr="0061067F">
              <w:rPr>
                <w:rFonts w:asciiTheme="minorEastAsia" w:eastAsiaTheme="minorEastAsia" w:hAnsiTheme="minorEastAsia" w:cs="宋体" w:hint="eastAsia"/>
                <w:bCs/>
                <w:szCs w:val="21"/>
              </w:rPr>
              <w:t xml:space="preserve"> 17条</w:t>
            </w:r>
          </w:p>
          <w:p w:rsidR="00A774C6" w:rsidRPr="0061067F" w:rsidRDefault="00A774C6" w:rsidP="00A774C6">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TB/T</w:t>
            </w:r>
            <w:r w:rsidRPr="0061067F">
              <w:rPr>
                <w:rFonts w:asciiTheme="minorEastAsia" w:eastAsiaTheme="minorEastAsia" w:hAnsiTheme="minorEastAsia" w:cs="宋体"/>
                <w:bCs/>
                <w:szCs w:val="21"/>
              </w:rPr>
              <w:t>2922.1-1998</w:t>
            </w:r>
          </w:p>
          <w:p w:rsidR="00A774C6" w:rsidRPr="0061067F" w:rsidRDefault="00A774C6" w:rsidP="00A774C6">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TB/T</w:t>
            </w:r>
            <w:r w:rsidRPr="0061067F">
              <w:rPr>
                <w:rFonts w:asciiTheme="minorEastAsia" w:eastAsiaTheme="minorEastAsia" w:hAnsiTheme="minorEastAsia" w:cs="宋体"/>
                <w:bCs/>
                <w:szCs w:val="21"/>
              </w:rPr>
              <w:t>2922.5-2002</w:t>
            </w:r>
          </w:p>
          <w:p w:rsidR="00A774C6" w:rsidRPr="0061067F" w:rsidRDefault="00A774C6" w:rsidP="00A774C6">
            <w:pPr>
              <w:jc w:val="left"/>
              <w:rPr>
                <w:rFonts w:asciiTheme="minorEastAsia" w:eastAsiaTheme="minorEastAsia" w:hAnsiTheme="minorEastAsia" w:cs="宋体"/>
                <w:bCs/>
                <w:szCs w:val="21"/>
              </w:rPr>
            </w:pPr>
            <w:r w:rsidRPr="0061067F">
              <w:rPr>
                <w:rFonts w:asciiTheme="minorEastAsia" w:eastAsiaTheme="minorEastAsia" w:hAnsiTheme="minorEastAsia" w:cs="宋体"/>
                <w:bCs/>
                <w:szCs w:val="21"/>
              </w:rPr>
              <w:t>TB/T3275-2011</w:t>
            </w:r>
            <w:r w:rsidRPr="0061067F">
              <w:rPr>
                <w:rFonts w:asciiTheme="minorEastAsia" w:eastAsiaTheme="minorEastAsia" w:hAnsiTheme="minorEastAsia" w:cs="宋体" w:hint="eastAsia"/>
                <w:bCs/>
                <w:szCs w:val="21"/>
              </w:rPr>
              <w:t xml:space="preserve"> 附录B</w:t>
            </w:r>
          </w:p>
        </w:tc>
        <w:tc>
          <w:tcPr>
            <w:tcW w:w="702" w:type="dxa"/>
            <w:vAlign w:val="center"/>
          </w:tcPr>
          <w:p w:rsidR="00A774C6" w:rsidRPr="007A330C" w:rsidRDefault="007A330C" w:rsidP="00A774C6">
            <w:pPr>
              <w:jc w:val="center"/>
              <w:rPr>
                <w:rFonts w:ascii="宋体" w:hAnsi="宋体" w:cs="宋体"/>
                <w:bCs/>
                <w:color w:val="FF0000"/>
                <w:sz w:val="18"/>
                <w:szCs w:val="18"/>
              </w:rPr>
            </w:pPr>
            <w:r w:rsidRPr="007A330C">
              <w:rPr>
                <w:rFonts w:asciiTheme="minorEastAsia" w:eastAsiaTheme="minorEastAsia" w:hAnsiTheme="minorEastAsia"/>
                <w:bCs/>
                <w:color w:val="FF0000"/>
                <w:szCs w:val="21"/>
              </w:rPr>
              <w:t>√</w:t>
            </w:r>
          </w:p>
        </w:tc>
        <w:tc>
          <w:tcPr>
            <w:tcW w:w="703" w:type="dxa"/>
            <w:vAlign w:val="center"/>
          </w:tcPr>
          <w:p w:rsidR="00A774C6" w:rsidRPr="007A330C" w:rsidRDefault="00A774C6">
            <w:pPr>
              <w:jc w:val="center"/>
              <w:rPr>
                <w:rFonts w:asciiTheme="minorEastAsia" w:eastAsiaTheme="minorEastAsia" w:hAnsiTheme="minorEastAsia" w:cs="宋体"/>
                <w:bCs/>
                <w:color w:val="FF0000"/>
                <w:szCs w:val="21"/>
              </w:rPr>
            </w:pPr>
          </w:p>
        </w:tc>
      </w:tr>
      <w:tr w:rsidR="00A774C6" w:rsidRPr="007A330C" w:rsidTr="00895F45">
        <w:trPr>
          <w:cantSplit/>
          <w:trHeight w:val="480"/>
          <w:jc w:val="center"/>
        </w:trPr>
        <w:tc>
          <w:tcPr>
            <w:tcW w:w="725" w:type="dxa"/>
            <w:vAlign w:val="center"/>
          </w:tcPr>
          <w:p w:rsidR="00A774C6" w:rsidRPr="0061067F" w:rsidRDefault="00A774C6">
            <w:pPr>
              <w:numPr>
                <w:ilvl w:val="0"/>
                <w:numId w:val="4"/>
              </w:numPr>
              <w:jc w:val="center"/>
              <w:rPr>
                <w:rFonts w:asciiTheme="minorEastAsia" w:eastAsiaTheme="minorEastAsia" w:hAnsiTheme="minorEastAsia" w:cs="宋体"/>
                <w:bCs/>
                <w:szCs w:val="21"/>
              </w:rPr>
            </w:pPr>
          </w:p>
        </w:tc>
        <w:tc>
          <w:tcPr>
            <w:tcW w:w="1164" w:type="dxa"/>
            <w:vAlign w:val="center"/>
          </w:tcPr>
          <w:p w:rsidR="00A774C6" w:rsidRPr="0061067F" w:rsidRDefault="00A774C6" w:rsidP="00A774C6">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混凝土耐久性</w:t>
            </w:r>
          </w:p>
        </w:tc>
        <w:tc>
          <w:tcPr>
            <w:tcW w:w="2638" w:type="dxa"/>
            <w:vAlign w:val="center"/>
          </w:tcPr>
          <w:p w:rsidR="00A774C6" w:rsidRPr="0061067F" w:rsidRDefault="00A774C6" w:rsidP="00A774C6">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TB/T3432-2016 3.4.2/3.4.3条</w:t>
            </w:r>
          </w:p>
          <w:p w:rsidR="00A774C6" w:rsidRPr="0061067F" w:rsidRDefault="00A774C6" w:rsidP="00A774C6">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TB/T3433-2016 3.4.2/3.4.3条</w:t>
            </w:r>
          </w:p>
        </w:tc>
        <w:tc>
          <w:tcPr>
            <w:tcW w:w="2835" w:type="dxa"/>
            <w:vAlign w:val="center"/>
          </w:tcPr>
          <w:p w:rsidR="00A774C6" w:rsidRPr="0061067F" w:rsidRDefault="00A774C6" w:rsidP="00A774C6">
            <w:pPr>
              <w:jc w:val="left"/>
              <w:rPr>
                <w:rFonts w:asciiTheme="minorEastAsia" w:eastAsiaTheme="minorEastAsia" w:hAnsiTheme="minorEastAsia" w:cs="宋体"/>
                <w:bCs/>
                <w:szCs w:val="21"/>
              </w:rPr>
            </w:pPr>
            <w:r w:rsidRPr="0061067F">
              <w:rPr>
                <w:rFonts w:asciiTheme="minorEastAsia" w:eastAsiaTheme="minorEastAsia" w:hAnsiTheme="minorEastAsia" w:cs="宋体"/>
                <w:bCs/>
                <w:szCs w:val="21"/>
              </w:rPr>
              <w:t>GB/T50082-2009</w:t>
            </w:r>
            <w:r w:rsidRPr="0061067F">
              <w:rPr>
                <w:rFonts w:asciiTheme="minorEastAsia" w:eastAsiaTheme="minorEastAsia" w:hAnsiTheme="minorEastAsia" w:cs="宋体" w:hint="eastAsia"/>
                <w:bCs/>
                <w:szCs w:val="21"/>
              </w:rPr>
              <w:t xml:space="preserve"> 4.2/5/7.2条</w:t>
            </w:r>
          </w:p>
        </w:tc>
        <w:tc>
          <w:tcPr>
            <w:tcW w:w="702" w:type="dxa"/>
            <w:vAlign w:val="center"/>
          </w:tcPr>
          <w:p w:rsidR="00A774C6" w:rsidRPr="007A330C" w:rsidRDefault="007A330C" w:rsidP="00A774C6">
            <w:pPr>
              <w:jc w:val="center"/>
              <w:rPr>
                <w:rFonts w:ascii="宋体" w:hAnsi="宋体" w:cs="宋体"/>
                <w:bCs/>
                <w:color w:val="FF0000"/>
                <w:sz w:val="18"/>
                <w:szCs w:val="18"/>
              </w:rPr>
            </w:pPr>
            <w:r w:rsidRPr="007A330C">
              <w:rPr>
                <w:rFonts w:asciiTheme="minorEastAsia" w:eastAsiaTheme="minorEastAsia" w:hAnsiTheme="minorEastAsia"/>
                <w:bCs/>
                <w:color w:val="FF0000"/>
                <w:szCs w:val="21"/>
              </w:rPr>
              <w:t>√</w:t>
            </w:r>
          </w:p>
        </w:tc>
        <w:tc>
          <w:tcPr>
            <w:tcW w:w="703" w:type="dxa"/>
            <w:vAlign w:val="center"/>
          </w:tcPr>
          <w:p w:rsidR="00A774C6" w:rsidRPr="007A330C" w:rsidRDefault="00A774C6">
            <w:pPr>
              <w:jc w:val="center"/>
              <w:rPr>
                <w:rFonts w:asciiTheme="minorEastAsia" w:eastAsiaTheme="minorEastAsia" w:hAnsiTheme="minorEastAsia" w:cs="宋体"/>
                <w:bCs/>
                <w:color w:val="FF0000"/>
                <w:szCs w:val="21"/>
              </w:rPr>
            </w:pPr>
          </w:p>
        </w:tc>
      </w:tr>
      <w:tr w:rsidR="006573B0" w:rsidTr="00895F45">
        <w:trPr>
          <w:cantSplit/>
          <w:trHeight w:val="480"/>
          <w:jc w:val="center"/>
        </w:trPr>
        <w:tc>
          <w:tcPr>
            <w:tcW w:w="725" w:type="dxa"/>
            <w:vAlign w:val="center"/>
          </w:tcPr>
          <w:p w:rsidR="006573B0" w:rsidRPr="0061067F" w:rsidRDefault="006573B0">
            <w:pPr>
              <w:numPr>
                <w:ilvl w:val="0"/>
                <w:numId w:val="4"/>
              </w:numPr>
              <w:jc w:val="center"/>
              <w:rPr>
                <w:rFonts w:asciiTheme="minorEastAsia" w:eastAsiaTheme="minorEastAsia" w:hAnsiTheme="minorEastAsia" w:cs="宋体"/>
                <w:bCs/>
                <w:szCs w:val="21"/>
              </w:rPr>
            </w:pPr>
          </w:p>
        </w:tc>
        <w:tc>
          <w:tcPr>
            <w:tcW w:w="1164" w:type="dxa"/>
            <w:vAlign w:val="center"/>
          </w:tcPr>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梁体混凝土28d</w:t>
            </w:r>
            <w:r w:rsidRPr="0061067F">
              <w:rPr>
                <w:rFonts w:asciiTheme="minorEastAsia" w:eastAsiaTheme="minorEastAsia" w:hAnsiTheme="minorEastAsia" w:cs="宋体"/>
                <w:bCs/>
                <w:szCs w:val="21"/>
              </w:rPr>
              <w:t>强度</w:t>
            </w:r>
          </w:p>
        </w:tc>
        <w:tc>
          <w:tcPr>
            <w:tcW w:w="2638" w:type="dxa"/>
            <w:vAlign w:val="center"/>
          </w:tcPr>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TB/T3432-2016 3.4.1条</w:t>
            </w:r>
          </w:p>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TB/T3433-2016 3.4.1条</w:t>
            </w:r>
          </w:p>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且满足设计图纸要求</w:t>
            </w:r>
          </w:p>
        </w:tc>
        <w:tc>
          <w:tcPr>
            <w:tcW w:w="2835" w:type="dxa"/>
            <w:vAlign w:val="center"/>
          </w:tcPr>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bCs/>
                <w:szCs w:val="21"/>
              </w:rPr>
              <w:t>GB/T5008</w:t>
            </w:r>
            <w:r w:rsidRPr="0061067F">
              <w:rPr>
                <w:rFonts w:asciiTheme="minorEastAsia" w:eastAsiaTheme="minorEastAsia" w:hAnsiTheme="minorEastAsia" w:cs="宋体" w:hint="eastAsia"/>
                <w:bCs/>
                <w:szCs w:val="21"/>
              </w:rPr>
              <w:t>1</w:t>
            </w:r>
            <w:r w:rsidRPr="0061067F">
              <w:rPr>
                <w:rFonts w:asciiTheme="minorEastAsia" w:eastAsiaTheme="minorEastAsia" w:hAnsiTheme="minorEastAsia" w:cs="宋体"/>
                <w:bCs/>
                <w:szCs w:val="21"/>
              </w:rPr>
              <w:t>-200</w:t>
            </w:r>
            <w:r w:rsidRPr="0061067F">
              <w:rPr>
                <w:rFonts w:asciiTheme="minorEastAsia" w:eastAsiaTheme="minorEastAsia" w:hAnsiTheme="minorEastAsia" w:cs="宋体" w:hint="eastAsia"/>
                <w:bCs/>
                <w:szCs w:val="21"/>
              </w:rPr>
              <w:t>2</w:t>
            </w:r>
          </w:p>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bCs/>
                <w:szCs w:val="21"/>
              </w:rPr>
              <w:t>TB10425-</w:t>
            </w:r>
            <w:r w:rsidRPr="0061067F">
              <w:rPr>
                <w:rFonts w:asciiTheme="minorEastAsia" w:eastAsiaTheme="minorEastAsia" w:hAnsiTheme="minorEastAsia" w:cs="宋体" w:hint="eastAsia"/>
                <w:bCs/>
                <w:szCs w:val="21"/>
              </w:rPr>
              <w:t>19</w:t>
            </w:r>
            <w:r w:rsidRPr="0061067F">
              <w:rPr>
                <w:rFonts w:asciiTheme="minorEastAsia" w:eastAsiaTheme="minorEastAsia" w:hAnsiTheme="minorEastAsia" w:cs="宋体"/>
                <w:bCs/>
                <w:szCs w:val="21"/>
              </w:rPr>
              <w:t>94</w:t>
            </w:r>
          </w:p>
        </w:tc>
        <w:tc>
          <w:tcPr>
            <w:tcW w:w="702"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c>
          <w:tcPr>
            <w:tcW w:w="703" w:type="dxa"/>
            <w:vAlign w:val="center"/>
          </w:tcPr>
          <w:p w:rsidR="006573B0" w:rsidRDefault="006573B0">
            <w:pPr>
              <w:jc w:val="center"/>
              <w:rPr>
                <w:rFonts w:asciiTheme="minorEastAsia" w:eastAsiaTheme="minorEastAsia" w:hAnsiTheme="minorEastAsia" w:cs="宋体"/>
                <w:bCs/>
                <w:color w:val="000000"/>
                <w:szCs w:val="21"/>
              </w:rPr>
            </w:pPr>
          </w:p>
        </w:tc>
      </w:tr>
      <w:tr w:rsidR="006573B0" w:rsidTr="00895F45">
        <w:trPr>
          <w:cantSplit/>
          <w:trHeight w:val="480"/>
          <w:jc w:val="center"/>
        </w:trPr>
        <w:tc>
          <w:tcPr>
            <w:tcW w:w="725" w:type="dxa"/>
            <w:vAlign w:val="center"/>
          </w:tcPr>
          <w:p w:rsidR="006573B0" w:rsidRPr="0061067F" w:rsidRDefault="006573B0">
            <w:pPr>
              <w:numPr>
                <w:ilvl w:val="0"/>
                <w:numId w:val="4"/>
              </w:numPr>
              <w:jc w:val="center"/>
              <w:rPr>
                <w:rFonts w:asciiTheme="minorEastAsia" w:eastAsiaTheme="minorEastAsia" w:hAnsiTheme="minorEastAsia" w:cs="宋体"/>
                <w:bCs/>
                <w:szCs w:val="21"/>
              </w:rPr>
            </w:pPr>
          </w:p>
        </w:tc>
        <w:tc>
          <w:tcPr>
            <w:tcW w:w="1164" w:type="dxa"/>
            <w:vAlign w:val="center"/>
          </w:tcPr>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bCs/>
                <w:szCs w:val="21"/>
              </w:rPr>
              <w:t>梁体</w:t>
            </w:r>
            <w:r w:rsidRPr="0061067F">
              <w:rPr>
                <w:rFonts w:asciiTheme="minorEastAsia" w:eastAsiaTheme="minorEastAsia" w:hAnsiTheme="minorEastAsia" w:cs="宋体" w:hint="eastAsia"/>
                <w:bCs/>
                <w:szCs w:val="21"/>
              </w:rPr>
              <w:t>混凝土28d</w:t>
            </w:r>
            <w:proofErr w:type="gramStart"/>
            <w:r w:rsidRPr="0061067F">
              <w:rPr>
                <w:rFonts w:asciiTheme="minorEastAsia" w:eastAsiaTheme="minorEastAsia" w:hAnsiTheme="minorEastAsia" w:cs="宋体"/>
                <w:bCs/>
                <w:szCs w:val="21"/>
              </w:rPr>
              <w:t>弹模</w:t>
            </w:r>
            <w:proofErr w:type="gramEnd"/>
          </w:p>
        </w:tc>
        <w:tc>
          <w:tcPr>
            <w:tcW w:w="2638" w:type="dxa"/>
            <w:vAlign w:val="center"/>
          </w:tcPr>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TB/T3432-2016 3.4.1条</w:t>
            </w:r>
          </w:p>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TB/T3433-2016 3.4.1条</w:t>
            </w:r>
          </w:p>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且满足设计图纸要求</w:t>
            </w:r>
          </w:p>
        </w:tc>
        <w:tc>
          <w:tcPr>
            <w:tcW w:w="2835" w:type="dxa"/>
            <w:vAlign w:val="center"/>
          </w:tcPr>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bCs/>
                <w:szCs w:val="21"/>
              </w:rPr>
              <w:t>GB/T5008</w:t>
            </w:r>
            <w:r w:rsidRPr="0061067F">
              <w:rPr>
                <w:rFonts w:asciiTheme="minorEastAsia" w:eastAsiaTheme="minorEastAsia" w:hAnsiTheme="minorEastAsia" w:cs="宋体" w:hint="eastAsia"/>
                <w:bCs/>
                <w:szCs w:val="21"/>
              </w:rPr>
              <w:t>1</w:t>
            </w:r>
            <w:r w:rsidRPr="0061067F">
              <w:rPr>
                <w:rFonts w:asciiTheme="minorEastAsia" w:eastAsiaTheme="minorEastAsia" w:hAnsiTheme="minorEastAsia" w:cs="宋体"/>
                <w:bCs/>
                <w:szCs w:val="21"/>
              </w:rPr>
              <w:t>-200</w:t>
            </w:r>
            <w:r w:rsidRPr="0061067F">
              <w:rPr>
                <w:rFonts w:asciiTheme="minorEastAsia" w:eastAsiaTheme="minorEastAsia" w:hAnsiTheme="minorEastAsia" w:cs="宋体" w:hint="eastAsia"/>
                <w:bCs/>
                <w:szCs w:val="21"/>
              </w:rPr>
              <w:t>2</w:t>
            </w:r>
          </w:p>
        </w:tc>
        <w:tc>
          <w:tcPr>
            <w:tcW w:w="702"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c>
          <w:tcPr>
            <w:tcW w:w="703" w:type="dxa"/>
            <w:vAlign w:val="center"/>
          </w:tcPr>
          <w:p w:rsidR="006573B0" w:rsidRDefault="006573B0">
            <w:pPr>
              <w:jc w:val="center"/>
              <w:rPr>
                <w:rFonts w:asciiTheme="minorEastAsia" w:eastAsiaTheme="minorEastAsia" w:hAnsiTheme="minorEastAsia" w:cs="宋体"/>
                <w:bCs/>
                <w:color w:val="000000"/>
                <w:szCs w:val="21"/>
              </w:rPr>
            </w:pPr>
          </w:p>
        </w:tc>
      </w:tr>
      <w:tr w:rsidR="006573B0" w:rsidTr="00895F45">
        <w:trPr>
          <w:cantSplit/>
          <w:trHeight w:val="480"/>
          <w:jc w:val="center"/>
        </w:trPr>
        <w:tc>
          <w:tcPr>
            <w:tcW w:w="725" w:type="dxa"/>
            <w:vAlign w:val="center"/>
          </w:tcPr>
          <w:p w:rsidR="006573B0" w:rsidRPr="0061067F" w:rsidRDefault="006573B0">
            <w:pPr>
              <w:numPr>
                <w:ilvl w:val="0"/>
                <w:numId w:val="4"/>
              </w:numPr>
              <w:jc w:val="center"/>
              <w:rPr>
                <w:rFonts w:asciiTheme="minorEastAsia" w:eastAsiaTheme="minorEastAsia" w:hAnsiTheme="minorEastAsia" w:cs="宋体"/>
                <w:bCs/>
                <w:szCs w:val="21"/>
              </w:rPr>
            </w:pPr>
          </w:p>
        </w:tc>
        <w:tc>
          <w:tcPr>
            <w:tcW w:w="1164" w:type="dxa"/>
            <w:vAlign w:val="center"/>
          </w:tcPr>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bCs/>
                <w:szCs w:val="21"/>
              </w:rPr>
              <w:t>封端</w:t>
            </w:r>
            <w:r w:rsidRPr="0061067F">
              <w:rPr>
                <w:rFonts w:asciiTheme="minorEastAsia" w:eastAsiaTheme="minorEastAsia" w:hAnsiTheme="minorEastAsia" w:cs="宋体" w:hint="eastAsia"/>
                <w:bCs/>
                <w:szCs w:val="21"/>
              </w:rPr>
              <w:t>混凝土28d</w:t>
            </w:r>
            <w:r w:rsidRPr="0061067F">
              <w:rPr>
                <w:rFonts w:asciiTheme="minorEastAsia" w:eastAsiaTheme="minorEastAsia" w:hAnsiTheme="minorEastAsia" w:cs="宋体"/>
                <w:bCs/>
                <w:szCs w:val="21"/>
              </w:rPr>
              <w:t>强度</w:t>
            </w:r>
          </w:p>
        </w:tc>
        <w:tc>
          <w:tcPr>
            <w:tcW w:w="2638" w:type="dxa"/>
            <w:vAlign w:val="center"/>
          </w:tcPr>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TB/T3432-2016 3.4.1条</w:t>
            </w:r>
          </w:p>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TB/T3433-2016 3.4.1条</w:t>
            </w:r>
          </w:p>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hint="eastAsia"/>
                <w:bCs/>
                <w:szCs w:val="21"/>
              </w:rPr>
              <w:t>且满足设计图纸要求</w:t>
            </w:r>
          </w:p>
        </w:tc>
        <w:tc>
          <w:tcPr>
            <w:tcW w:w="2835" w:type="dxa"/>
            <w:vAlign w:val="center"/>
          </w:tcPr>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bCs/>
                <w:szCs w:val="21"/>
              </w:rPr>
              <w:t>GB/T5008</w:t>
            </w:r>
            <w:r w:rsidRPr="0061067F">
              <w:rPr>
                <w:rFonts w:asciiTheme="minorEastAsia" w:eastAsiaTheme="minorEastAsia" w:hAnsiTheme="minorEastAsia" w:cs="宋体" w:hint="eastAsia"/>
                <w:bCs/>
                <w:szCs w:val="21"/>
              </w:rPr>
              <w:t>1</w:t>
            </w:r>
            <w:r w:rsidRPr="0061067F">
              <w:rPr>
                <w:rFonts w:asciiTheme="minorEastAsia" w:eastAsiaTheme="minorEastAsia" w:hAnsiTheme="minorEastAsia" w:cs="宋体"/>
                <w:bCs/>
                <w:szCs w:val="21"/>
              </w:rPr>
              <w:t>-200</w:t>
            </w:r>
            <w:r w:rsidRPr="0061067F">
              <w:rPr>
                <w:rFonts w:asciiTheme="minorEastAsia" w:eastAsiaTheme="minorEastAsia" w:hAnsiTheme="minorEastAsia" w:cs="宋体" w:hint="eastAsia"/>
                <w:bCs/>
                <w:szCs w:val="21"/>
              </w:rPr>
              <w:t>2</w:t>
            </w:r>
          </w:p>
          <w:p w:rsidR="006573B0" w:rsidRPr="0061067F" w:rsidRDefault="000F178E">
            <w:pPr>
              <w:jc w:val="left"/>
              <w:rPr>
                <w:rFonts w:asciiTheme="minorEastAsia" w:eastAsiaTheme="minorEastAsia" w:hAnsiTheme="minorEastAsia" w:cs="宋体"/>
                <w:bCs/>
                <w:szCs w:val="21"/>
              </w:rPr>
            </w:pPr>
            <w:r w:rsidRPr="0061067F">
              <w:rPr>
                <w:rFonts w:asciiTheme="minorEastAsia" w:eastAsiaTheme="minorEastAsia" w:hAnsiTheme="minorEastAsia" w:cs="宋体"/>
                <w:bCs/>
                <w:szCs w:val="21"/>
              </w:rPr>
              <w:t>TB10425-</w:t>
            </w:r>
            <w:r w:rsidRPr="0061067F">
              <w:rPr>
                <w:rFonts w:asciiTheme="minorEastAsia" w:eastAsiaTheme="minorEastAsia" w:hAnsiTheme="minorEastAsia" w:cs="宋体" w:hint="eastAsia"/>
                <w:bCs/>
                <w:szCs w:val="21"/>
              </w:rPr>
              <w:t>19</w:t>
            </w:r>
            <w:r w:rsidRPr="0061067F">
              <w:rPr>
                <w:rFonts w:asciiTheme="minorEastAsia" w:eastAsiaTheme="minorEastAsia" w:hAnsiTheme="minorEastAsia" w:cs="宋体"/>
                <w:bCs/>
                <w:szCs w:val="21"/>
              </w:rPr>
              <w:t>94</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管道</w:t>
            </w:r>
            <w:r>
              <w:rPr>
                <w:rFonts w:asciiTheme="minorEastAsia" w:eastAsiaTheme="minorEastAsia" w:hAnsiTheme="minorEastAsia" w:cs="宋体"/>
                <w:bCs/>
                <w:color w:val="000000"/>
                <w:szCs w:val="21"/>
              </w:rPr>
              <w:t>压浆</w:t>
            </w:r>
            <w:r>
              <w:rPr>
                <w:rFonts w:asciiTheme="minorEastAsia" w:eastAsiaTheme="minorEastAsia" w:hAnsiTheme="minorEastAsia" w:cs="宋体" w:hint="eastAsia"/>
                <w:bCs/>
                <w:color w:val="000000"/>
                <w:szCs w:val="21"/>
              </w:rPr>
              <w:t>28d</w:t>
            </w:r>
            <w:r>
              <w:rPr>
                <w:rFonts w:asciiTheme="minorEastAsia" w:eastAsiaTheme="minorEastAsia" w:hAnsiTheme="minorEastAsia" w:cs="宋体"/>
                <w:bCs/>
                <w:color w:val="000000"/>
                <w:szCs w:val="21"/>
              </w:rPr>
              <w:t>强度</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3.4.1条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GB/T17671-1999</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梁体表面裂纹</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895F45" w:rsidRPr="00895F45" w:rsidRDefault="00895F45" w:rsidP="00895F45">
            <w:pPr>
              <w:rPr>
                <w:rFonts w:asciiTheme="minorEastAsia" w:eastAsiaTheme="minorEastAsia" w:hAnsiTheme="minorEastAsia" w:cs="宋体"/>
                <w:bCs/>
                <w:color w:val="000000"/>
                <w:szCs w:val="21"/>
              </w:rPr>
            </w:pPr>
            <w:r w:rsidRPr="00895F45">
              <w:rPr>
                <w:rFonts w:asciiTheme="minorEastAsia" w:eastAsiaTheme="minorEastAsia" w:hAnsiTheme="minorEastAsia" w:cs="宋体" w:hint="eastAsia"/>
                <w:bCs/>
                <w:color w:val="000000"/>
                <w:szCs w:val="21"/>
              </w:rPr>
              <w:t>TB/T3432-2016</w:t>
            </w:r>
          </w:p>
          <w:p w:rsidR="00895F45" w:rsidRPr="00895F45" w:rsidRDefault="00895F45" w:rsidP="00895F45">
            <w:pPr>
              <w:rPr>
                <w:rFonts w:asciiTheme="minorEastAsia" w:eastAsiaTheme="minorEastAsia" w:hAnsiTheme="minorEastAsia" w:cs="宋体"/>
                <w:bCs/>
                <w:color w:val="000000"/>
                <w:szCs w:val="21"/>
              </w:rPr>
            </w:pPr>
            <w:r w:rsidRPr="00895F45">
              <w:rPr>
                <w:rFonts w:asciiTheme="minorEastAsia" w:eastAsiaTheme="minorEastAsia" w:hAnsiTheme="minorEastAsia" w:cs="宋体" w:hint="eastAsia"/>
                <w:bCs/>
                <w:color w:val="000000"/>
                <w:szCs w:val="21"/>
              </w:rPr>
              <w:t>TB/T3433-2016</w:t>
            </w:r>
          </w:p>
          <w:p w:rsidR="006573B0" w:rsidRDefault="00895F45" w:rsidP="00895F45">
            <w:pPr>
              <w:rPr>
                <w:rFonts w:asciiTheme="minorEastAsia" w:eastAsiaTheme="minorEastAsia" w:hAnsiTheme="minorEastAsia" w:cs="宋体"/>
                <w:bCs/>
                <w:color w:val="000000"/>
                <w:szCs w:val="21"/>
              </w:rPr>
            </w:pPr>
            <w:r w:rsidRPr="00895F45">
              <w:rPr>
                <w:rFonts w:asciiTheme="minorEastAsia" w:eastAsiaTheme="minorEastAsia" w:hAnsiTheme="minorEastAsia" w:cs="宋体" w:hint="eastAsia"/>
                <w:bCs/>
                <w:color w:val="000000"/>
                <w:szCs w:val="21"/>
              </w:rPr>
              <w:t>用肉眼观测预应力区，重点查看底板底面和腹板下部，不允许出现裂纹。</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895F45">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桥梁全长</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用钢卷尺测量梁体全长，梁上梁下各测两处任意位置。</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桥梁跨度</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用钢卷尺测量梁体两侧跨度。</w:t>
            </w:r>
          </w:p>
        </w:tc>
        <w:tc>
          <w:tcPr>
            <w:tcW w:w="702"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c>
          <w:tcPr>
            <w:tcW w:w="703" w:type="dxa"/>
            <w:vAlign w:val="center"/>
          </w:tcPr>
          <w:p w:rsidR="006573B0" w:rsidRDefault="006573B0">
            <w:pPr>
              <w:jc w:val="center"/>
              <w:rPr>
                <w:rFonts w:asciiTheme="minorEastAsia" w:eastAsiaTheme="minorEastAsia" w:hAnsiTheme="minorEastAsia" w:cs="宋体"/>
                <w:bCs/>
                <w:color w:val="000000"/>
                <w:szCs w:val="21"/>
              </w:rPr>
            </w:pP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梁高</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用钢卷尺直接测量梁体两端的梁高，</w:t>
            </w:r>
            <w:proofErr w:type="gramStart"/>
            <w:r>
              <w:rPr>
                <w:rFonts w:asciiTheme="minorEastAsia" w:eastAsiaTheme="minorEastAsia" w:hAnsiTheme="minorEastAsia" w:cs="宋体" w:hint="eastAsia"/>
                <w:bCs/>
                <w:color w:val="000000"/>
                <w:szCs w:val="21"/>
              </w:rPr>
              <w:t>每件梁测2处</w:t>
            </w:r>
            <w:proofErr w:type="gramEnd"/>
            <w:r>
              <w:rPr>
                <w:rFonts w:asciiTheme="minorEastAsia" w:eastAsiaTheme="minorEastAsia" w:hAnsiTheme="minorEastAsia" w:cs="宋体" w:hint="eastAsia"/>
                <w:bCs/>
                <w:color w:val="000000"/>
                <w:szCs w:val="21"/>
              </w:rPr>
              <w:t>。</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梁上拱</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用水准仪测量梁体两侧的上拱度，取平均值</w:t>
            </w:r>
            <w:proofErr w:type="gramStart"/>
            <w:r>
              <w:rPr>
                <w:rFonts w:asciiTheme="minorEastAsia" w:eastAsiaTheme="minorEastAsia" w:hAnsiTheme="minorEastAsia" w:cs="宋体" w:hint="eastAsia"/>
                <w:bCs/>
                <w:color w:val="000000"/>
                <w:szCs w:val="21"/>
              </w:rPr>
              <w:t>做为</w:t>
            </w:r>
            <w:proofErr w:type="gramEnd"/>
            <w:r>
              <w:rPr>
                <w:rFonts w:asciiTheme="minorEastAsia" w:eastAsiaTheme="minorEastAsia" w:hAnsiTheme="minorEastAsia" w:cs="宋体" w:hint="eastAsia"/>
                <w:bCs/>
                <w:color w:val="000000"/>
                <w:szCs w:val="21"/>
              </w:rPr>
              <w:t>测量结果。</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桥面外侧偏离设计位置</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在梁端支座板中心线向上50mm为基点，固定分中</w:t>
            </w:r>
            <w:proofErr w:type="gramStart"/>
            <w:r>
              <w:rPr>
                <w:rFonts w:asciiTheme="minorEastAsia" w:eastAsiaTheme="minorEastAsia" w:hAnsiTheme="minorEastAsia" w:cs="宋体" w:hint="eastAsia"/>
                <w:bCs/>
                <w:color w:val="000000"/>
                <w:szCs w:val="21"/>
              </w:rPr>
              <w:t>规</w:t>
            </w:r>
            <w:proofErr w:type="gramEnd"/>
            <w:r>
              <w:rPr>
                <w:rFonts w:asciiTheme="minorEastAsia" w:eastAsiaTheme="minorEastAsia" w:hAnsiTheme="minorEastAsia" w:cs="宋体" w:hint="eastAsia"/>
                <w:bCs/>
                <w:color w:val="000000"/>
                <w:szCs w:val="21"/>
              </w:rPr>
              <w:t>，分出桥面中心线，用钢卷尺测量桥面中心线到桥面外侧距离，测点沿长度方向相对均布，</w:t>
            </w:r>
            <w:proofErr w:type="gramStart"/>
            <w:r>
              <w:rPr>
                <w:rFonts w:asciiTheme="minorEastAsia" w:eastAsiaTheme="minorEastAsia" w:hAnsiTheme="minorEastAsia" w:cs="宋体" w:hint="eastAsia"/>
                <w:bCs/>
                <w:color w:val="000000"/>
                <w:szCs w:val="21"/>
              </w:rPr>
              <w:t>每件梁测5处</w:t>
            </w:r>
            <w:proofErr w:type="gramEnd"/>
            <w:r>
              <w:rPr>
                <w:rFonts w:asciiTheme="minorEastAsia" w:eastAsiaTheme="minorEastAsia" w:hAnsiTheme="minorEastAsia" w:cs="宋体" w:hint="eastAsia"/>
                <w:bCs/>
                <w:color w:val="000000"/>
                <w:szCs w:val="21"/>
              </w:rPr>
              <w:t>。</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桥面宽度</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用钢卷尺直接测量桥面宽度，测点沿长度方向相对均布，</w:t>
            </w:r>
            <w:proofErr w:type="gramStart"/>
            <w:r>
              <w:rPr>
                <w:rFonts w:asciiTheme="minorEastAsia" w:eastAsiaTheme="minorEastAsia" w:hAnsiTheme="minorEastAsia" w:cs="宋体" w:hint="eastAsia"/>
                <w:bCs/>
                <w:color w:val="000000"/>
                <w:szCs w:val="21"/>
              </w:rPr>
              <w:t>每件梁测5处</w:t>
            </w:r>
            <w:proofErr w:type="gramEnd"/>
            <w:r>
              <w:rPr>
                <w:rFonts w:asciiTheme="minorEastAsia" w:eastAsiaTheme="minorEastAsia" w:hAnsiTheme="minorEastAsia" w:cs="宋体" w:hint="eastAsia"/>
                <w:bCs/>
                <w:color w:val="000000"/>
                <w:szCs w:val="21"/>
              </w:rPr>
              <w:t>。</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顶板厚度</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用水准仪测量，测点沿长度方向相对均布，</w:t>
            </w:r>
            <w:proofErr w:type="gramStart"/>
            <w:r>
              <w:rPr>
                <w:rFonts w:asciiTheme="minorEastAsia" w:eastAsiaTheme="minorEastAsia" w:hAnsiTheme="minorEastAsia" w:cs="宋体" w:hint="eastAsia"/>
                <w:bCs/>
                <w:color w:val="000000"/>
                <w:szCs w:val="21"/>
              </w:rPr>
              <w:t>每件梁测5处</w:t>
            </w:r>
            <w:proofErr w:type="gramEnd"/>
            <w:r>
              <w:rPr>
                <w:rFonts w:asciiTheme="minorEastAsia" w:eastAsiaTheme="minorEastAsia" w:hAnsiTheme="minorEastAsia" w:cs="宋体" w:hint="eastAsia"/>
                <w:bCs/>
                <w:color w:val="000000"/>
                <w:szCs w:val="21"/>
              </w:rPr>
              <w:t>。</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底板厚度</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用卷尺测量，测点沿长度方向相对均布，</w:t>
            </w:r>
            <w:proofErr w:type="gramStart"/>
            <w:r>
              <w:rPr>
                <w:rFonts w:asciiTheme="minorEastAsia" w:eastAsiaTheme="minorEastAsia" w:hAnsiTheme="minorEastAsia" w:cs="宋体" w:hint="eastAsia"/>
                <w:bCs/>
                <w:color w:val="000000"/>
                <w:szCs w:val="21"/>
              </w:rPr>
              <w:t>每件梁测5处</w:t>
            </w:r>
            <w:proofErr w:type="gramEnd"/>
            <w:r>
              <w:rPr>
                <w:rFonts w:asciiTheme="minorEastAsia" w:eastAsiaTheme="minorEastAsia" w:hAnsiTheme="minorEastAsia" w:cs="宋体" w:hint="eastAsia"/>
                <w:bCs/>
                <w:color w:val="000000"/>
                <w:szCs w:val="21"/>
              </w:rPr>
              <w:t>。</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bCs/>
                <w:color w:val="000000"/>
                <w:szCs w:val="21"/>
              </w:rPr>
              <w:t>腹板厚度</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用卷尺测量梁端和通风孔的水平厚度，测点沿长度方向和两侧腹板相对均布，</w:t>
            </w:r>
            <w:proofErr w:type="gramStart"/>
            <w:r>
              <w:rPr>
                <w:rFonts w:asciiTheme="minorEastAsia" w:eastAsiaTheme="minorEastAsia" w:hAnsiTheme="minorEastAsia" w:cs="宋体" w:hint="eastAsia"/>
                <w:bCs/>
                <w:color w:val="000000"/>
                <w:szCs w:val="21"/>
              </w:rPr>
              <w:t>每件梁测5处</w:t>
            </w:r>
            <w:proofErr w:type="gramEnd"/>
            <w:r>
              <w:rPr>
                <w:rFonts w:asciiTheme="minorEastAsia" w:eastAsiaTheme="minorEastAsia" w:hAnsiTheme="minorEastAsia" w:cs="宋体" w:hint="eastAsia"/>
                <w:bCs/>
                <w:color w:val="000000"/>
                <w:szCs w:val="21"/>
              </w:rPr>
              <w:t>。</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预埋支座板</w:t>
            </w:r>
            <w:r>
              <w:rPr>
                <w:rFonts w:asciiTheme="minorEastAsia" w:eastAsiaTheme="minorEastAsia" w:hAnsiTheme="minorEastAsia" w:cs="宋体"/>
                <w:bCs/>
                <w:color w:val="000000"/>
                <w:szCs w:val="21"/>
              </w:rPr>
              <w:t>外露底面</w:t>
            </w:r>
            <w:proofErr w:type="gramStart"/>
            <w:r>
              <w:rPr>
                <w:rFonts w:asciiTheme="minorEastAsia" w:eastAsiaTheme="minorEastAsia" w:hAnsiTheme="minorEastAsia" w:cs="宋体" w:hint="eastAsia"/>
                <w:bCs/>
                <w:color w:val="000000"/>
                <w:szCs w:val="21"/>
              </w:rPr>
              <w:t>空腹声</w:t>
            </w:r>
            <w:proofErr w:type="gramEnd"/>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895F45" w:rsidRDefault="00895F45" w:rsidP="00895F45">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w:t>
            </w:r>
          </w:p>
          <w:p w:rsidR="00895F45" w:rsidRDefault="00895F45" w:rsidP="00895F45">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w:t>
            </w:r>
          </w:p>
          <w:p w:rsidR="006573B0" w:rsidRDefault="00895F45" w:rsidP="00895F45">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用铁锤</w:t>
            </w:r>
            <w:r w:rsidRPr="00895F45">
              <w:rPr>
                <w:rFonts w:asciiTheme="minorEastAsia" w:eastAsiaTheme="minorEastAsia" w:hAnsiTheme="minorEastAsia" w:cs="宋体" w:hint="eastAsia"/>
                <w:bCs/>
                <w:color w:val="000000"/>
                <w:szCs w:val="21"/>
              </w:rPr>
              <w:t>敲击预埋的四块支座板，支座板上方混凝土有空洞现象计入超差，支座板与上方混凝土分离不计入超差。</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预埋支座板</w:t>
            </w:r>
            <w:r>
              <w:rPr>
                <w:rFonts w:asciiTheme="minorEastAsia" w:eastAsiaTheme="minorEastAsia" w:hAnsiTheme="minorEastAsia" w:cs="宋体"/>
                <w:bCs/>
                <w:color w:val="000000"/>
                <w:szCs w:val="21"/>
              </w:rPr>
              <w:t>螺栓中心位置偏差</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用游标卡尺直接测量任意两个光圆直杆螺栓间距，每个</w:t>
            </w:r>
            <w:proofErr w:type="gramStart"/>
            <w:r>
              <w:rPr>
                <w:rFonts w:asciiTheme="minorEastAsia" w:eastAsiaTheme="minorEastAsia" w:hAnsiTheme="minorEastAsia" w:cs="宋体" w:hint="eastAsia"/>
                <w:bCs/>
                <w:color w:val="000000"/>
                <w:szCs w:val="21"/>
              </w:rPr>
              <w:t>支座板测5处</w:t>
            </w:r>
            <w:proofErr w:type="gramEnd"/>
            <w:r>
              <w:rPr>
                <w:rFonts w:asciiTheme="minorEastAsia" w:eastAsiaTheme="minorEastAsia" w:hAnsiTheme="minorEastAsia" w:cs="宋体" w:hint="eastAsia"/>
                <w:bCs/>
                <w:color w:val="000000"/>
                <w:szCs w:val="21"/>
              </w:rPr>
              <w:t>。</w:t>
            </w:r>
          </w:p>
        </w:tc>
        <w:tc>
          <w:tcPr>
            <w:tcW w:w="702"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c>
          <w:tcPr>
            <w:tcW w:w="703" w:type="dxa"/>
            <w:vAlign w:val="center"/>
          </w:tcPr>
          <w:p w:rsidR="006573B0" w:rsidRDefault="006573B0">
            <w:pPr>
              <w:jc w:val="center"/>
              <w:rPr>
                <w:rFonts w:asciiTheme="minorEastAsia" w:eastAsiaTheme="minorEastAsia" w:hAnsiTheme="minorEastAsia" w:cs="宋体"/>
                <w:bCs/>
                <w:color w:val="000000"/>
                <w:szCs w:val="21"/>
              </w:rPr>
            </w:pP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预埋支座</w:t>
            </w:r>
            <w:proofErr w:type="gramStart"/>
            <w:r>
              <w:rPr>
                <w:rFonts w:asciiTheme="minorEastAsia" w:eastAsiaTheme="minorEastAsia" w:hAnsiTheme="minorEastAsia" w:cs="宋体" w:hint="eastAsia"/>
                <w:bCs/>
                <w:color w:val="000000"/>
                <w:szCs w:val="21"/>
              </w:rPr>
              <w:t>板</w:t>
            </w:r>
            <w:r>
              <w:rPr>
                <w:rFonts w:asciiTheme="minorEastAsia" w:eastAsiaTheme="minorEastAsia" w:hAnsiTheme="minorEastAsia" w:cs="宋体"/>
                <w:bCs/>
                <w:color w:val="000000"/>
                <w:szCs w:val="21"/>
              </w:rPr>
              <w:t>中心</w:t>
            </w:r>
            <w:proofErr w:type="gramEnd"/>
            <w:r>
              <w:rPr>
                <w:rFonts w:asciiTheme="minorEastAsia" w:eastAsiaTheme="minorEastAsia" w:hAnsiTheme="minorEastAsia" w:cs="宋体"/>
                <w:bCs/>
                <w:color w:val="000000"/>
                <w:szCs w:val="21"/>
              </w:rPr>
              <w:t>横向偏离设计位置</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用两个水平</w:t>
            </w:r>
            <w:proofErr w:type="gramStart"/>
            <w:r>
              <w:rPr>
                <w:rFonts w:asciiTheme="minorEastAsia" w:eastAsiaTheme="minorEastAsia" w:hAnsiTheme="minorEastAsia" w:cs="宋体" w:hint="eastAsia"/>
                <w:bCs/>
                <w:color w:val="000000"/>
                <w:szCs w:val="21"/>
              </w:rPr>
              <w:t>尺</w:t>
            </w:r>
            <w:proofErr w:type="gramEnd"/>
            <w:r>
              <w:rPr>
                <w:rFonts w:asciiTheme="minorEastAsia" w:eastAsiaTheme="minorEastAsia" w:hAnsiTheme="minorEastAsia" w:cs="宋体" w:hint="eastAsia"/>
                <w:bCs/>
                <w:color w:val="000000"/>
                <w:szCs w:val="21"/>
              </w:rPr>
              <w:t>分别靠在梁端腹板两侧，用卷尺测量底板平面与两水平</w:t>
            </w:r>
            <w:proofErr w:type="gramStart"/>
            <w:r>
              <w:rPr>
                <w:rFonts w:asciiTheme="minorEastAsia" w:eastAsiaTheme="minorEastAsia" w:hAnsiTheme="minorEastAsia" w:cs="宋体" w:hint="eastAsia"/>
                <w:bCs/>
                <w:color w:val="000000"/>
                <w:szCs w:val="21"/>
              </w:rPr>
              <w:t>尺</w:t>
            </w:r>
            <w:proofErr w:type="gramEnd"/>
            <w:r>
              <w:rPr>
                <w:rFonts w:asciiTheme="minorEastAsia" w:eastAsiaTheme="minorEastAsia" w:hAnsiTheme="minorEastAsia" w:cs="宋体" w:hint="eastAsia"/>
                <w:bCs/>
                <w:color w:val="000000"/>
                <w:szCs w:val="21"/>
              </w:rPr>
              <w:t>交点位置和支座</w:t>
            </w:r>
            <w:proofErr w:type="gramStart"/>
            <w:r>
              <w:rPr>
                <w:rFonts w:asciiTheme="minorEastAsia" w:eastAsiaTheme="minorEastAsia" w:hAnsiTheme="minorEastAsia" w:cs="宋体" w:hint="eastAsia"/>
                <w:bCs/>
                <w:color w:val="000000"/>
                <w:szCs w:val="21"/>
              </w:rPr>
              <w:t>板中心</w:t>
            </w:r>
            <w:proofErr w:type="gramEnd"/>
            <w:r>
              <w:rPr>
                <w:rFonts w:asciiTheme="minorEastAsia" w:eastAsiaTheme="minorEastAsia" w:hAnsiTheme="minorEastAsia" w:cs="宋体" w:hint="eastAsia"/>
                <w:bCs/>
                <w:color w:val="000000"/>
                <w:szCs w:val="21"/>
              </w:rPr>
              <w:t>位置，计算底板中心位置与支座</w:t>
            </w:r>
            <w:proofErr w:type="gramStart"/>
            <w:r>
              <w:rPr>
                <w:rFonts w:asciiTheme="minorEastAsia" w:eastAsiaTheme="minorEastAsia" w:hAnsiTheme="minorEastAsia" w:cs="宋体" w:hint="eastAsia"/>
                <w:bCs/>
                <w:color w:val="000000"/>
                <w:szCs w:val="21"/>
              </w:rPr>
              <w:t>板中心</w:t>
            </w:r>
            <w:proofErr w:type="gramEnd"/>
            <w:r>
              <w:rPr>
                <w:rFonts w:asciiTheme="minorEastAsia" w:eastAsiaTheme="minorEastAsia" w:hAnsiTheme="minorEastAsia" w:cs="宋体" w:hint="eastAsia"/>
                <w:bCs/>
                <w:color w:val="000000"/>
                <w:szCs w:val="21"/>
              </w:rPr>
              <w:t>位置距离。</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rsidTr="00895F45">
        <w:trPr>
          <w:cantSplit/>
          <w:trHeight w:val="480"/>
          <w:jc w:val="center"/>
        </w:trPr>
        <w:tc>
          <w:tcPr>
            <w:tcW w:w="725" w:type="dxa"/>
            <w:vAlign w:val="center"/>
          </w:tcPr>
          <w:p w:rsidR="006573B0" w:rsidRDefault="006573B0">
            <w:pPr>
              <w:numPr>
                <w:ilvl w:val="0"/>
                <w:numId w:val="4"/>
              </w:numPr>
              <w:jc w:val="center"/>
              <w:rPr>
                <w:rFonts w:asciiTheme="minorEastAsia" w:eastAsiaTheme="minorEastAsia" w:hAnsiTheme="minorEastAsia" w:cs="宋体"/>
                <w:bCs/>
                <w:color w:val="000000"/>
                <w:szCs w:val="21"/>
              </w:rPr>
            </w:pPr>
          </w:p>
        </w:tc>
        <w:tc>
          <w:tcPr>
            <w:tcW w:w="1164"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接地电阻</w:t>
            </w:r>
          </w:p>
        </w:tc>
        <w:tc>
          <w:tcPr>
            <w:tcW w:w="2638" w:type="dxa"/>
            <w:vAlign w:val="center"/>
          </w:tcPr>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 3.4.7条</w:t>
            </w:r>
          </w:p>
          <w:p w:rsidR="006573B0" w:rsidRDefault="000F178E">
            <w:p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且满足设计图纸要求</w:t>
            </w:r>
          </w:p>
        </w:tc>
        <w:tc>
          <w:tcPr>
            <w:tcW w:w="2835" w:type="dxa"/>
            <w:vAlign w:val="center"/>
          </w:tcPr>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TB/T3432-2016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TB/T3433-2016</w:t>
            </w:r>
          </w:p>
          <w:p w:rsidR="006573B0" w:rsidRDefault="000F178E">
            <w:pPr>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测试梁端接地端子至最远端接地钢筋之间的电阻，</w:t>
            </w:r>
            <w:proofErr w:type="gramStart"/>
            <w:r>
              <w:rPr>
                <w:rFonts w:asciiTheme="minorEastAsia" w:eastAsiaTheme="minorEastAsia" w:hAnsiTheme="minorEastAsia" w:cs="宋体" w:hint="eastAsia"/>
                <w:bCs/>
                <w:color w:val="000000"/>
                <w:szCs w:val="21"/>
              </w:rPr>
              <w:t>每件梁测4处</w:t>
            </w:r>
            <w:proofErr w:type="gramEnd"/>
            <w:r>
              <w:rPr>
                <w:rFonts w:asciiTheme="minorEastAsia" w:eastAsiaTheme="minorEastAsia" w:hAnsiTheme="minorEastAsia" w:cs="宋体" w:hint="eastAsia"/>
                <w:bCs/>
                <w:color w:val="000000"/>
                <w:szCs w:val="21"/>
              </w:rPr>
              <w:t>。</w:t>
            </w:r>
          </w:p>
        </w:tc>
        <w:tc>
          <w:tcPr>
            <w:tcW w:w="702" w:type="dxa"/>
            <w:vAlign w:val="center"/>
          </w:tcPr>
          <w:p w:rsidR="006573B0" w:rsidRDefault="006573B0">
            <w:pPr>
              <w:jc w:val="center"/>
              <w:rPr>
                <w:rFonts w:asciiTheme="minorEastAsia" w:eastAsiaTheme="minorEastAsia" w:hAnsiTheme="minorEastAsia" w:cs="宋体"/>
                <w:bCs/>
                <w:color w:val="000000"/>
                <w:szCs w:val="21"/>
              </w:rPr>
            </w:pPr>
          </w:p>
        </w:tc>
        <w:tc>
          <w:tcPr>
            <w:tcW w:w="703" w:type="dxa"/>
            <w:vAlign w:val="center"/>
          </w:tcPr>
          <w:p w:rsidR="006573B0" w:rsidRDefault="000F178E">
            <w:pPr>
              <w:jc w:val="center"/>
              <w:rPr>
                <w:rFonts w:asciiTheme="minorEastAsia" w:eastAsiaTheme="minorEastAsia" w:hAnsiTheme="minorEastAsia" w:cs="宋体"/>
                <w:bCs/>
                <w:color w:val="000000"/>
                <w:szCs w:val="21"/>
              </w:rPr>
            </w:pPr>
            <w:r>
              <w:rPr>
                <w:rFonts w:asciiTheme="minorEastAsia" w:eastAsiaTheme="minorEastAsia" w:hAnsiTheme="minorEastAsia"/>
                <w:bCs/>
                <w:color w:val="000000"/>
                <w:szCs w:val="21"/>
              </w:rPr>
              <w:t>√</w:t>
            </w:r>
          </w:p>
        </w:tc>
      </w:tr>
      <w:tr w:rsidR="006573B0">
        <w:trPr>
          <w:cantSplit/>
          <w:trHeight w:val="480"/>
          <w:jc w:val="center"/>
        </w:trPr>
        <w:tc>
          <w:tcPr>
            <w:tcW w:w="725" w:type="dxa"/>
            <w:vAlign w:val="center"/>
          </w:tcPr>
          <w:p w:rsidR="006573B0" w:rsidRDefault="000F178E">
            <w:pPr>
              <w:spacing w:line="360" w:lineRule="auto"/>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说明</w:t>
            </w:r>
          </w:p>
        </w:tc>
        <w:tc>
          <w:tcPr>
            <w:tcW w:w="8042" w:type="dxa"/>
            <w:gridSpan w:val="5"/>
            <w:vAlign w:val="center"/>
          </w:tcPr>
          <w:p w:rsidR="006573B0" w:rsidRDefault="000F178E">
            <w:pPr>
              <w:numPr>
                <w:ilvl w:val="0"/>
                <w:numId w:val="5"/>
              </w:num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此表适用于客货共线箱梁和客运专线箱梁，异型梁可根据需要采用；</w:t>
            </w:r>
          </w:p>
          <w:p w:rsidR="006573B0" w:rsidRDefault="000F178E">
            <w:pPr>
              <w:numPr>
                <w:ilvl w:val="0"/>
                <w:numId w:val="5"/>
              </w:numPr>
              <w:jc w:val="left"/>
              <w:rPr>
                <w:rFonts w:asciiTheme="minorEastAsia" w:eastAsiaTheme="minorEastAsia" w:hAnsiTheme="minorEastAsia" w:cs="宋体"/>
                <w:bCs/>
                <w:color w:val="000000"/>
                <w:szCs w:val="21"/>
              </w:rPr>
            </w:pPr>
            <w:r>
              <w:rPr>
                <w:rFonts w:asciiTheme="minorEastAsia" w:eastAsiaTheme="minorEastAsia" w:hAnsiTheme="minorEastAsia" w:cs="宋体" w:hint="eastAsia"/>
                <w:bCs/>
                <w:color w:val="000000"/>
                <w:szCs w:val="21"/>
              </w:rPr>
              <w:t>若有关桥梁的技术条件、设计图纸及验收标准存有差异或发生变更时，本《发证细则》按照“就近”“就高”“就新”的原则执行。</w:t>
            </w:r>
          </w:p>
        </w:tc>
      </w:tr>
    </w:tbl>
    <w:p w:rsidR="006573B0" w:rsidRDefault="000F178E">
      <w:pPr>
        <w:pStyle w:val="14"/>
        <w:numPr>
          <w:ilvl w:val="0"/>
          <w:numId w:val="1"/>
        </w:numPr>
        <w:tabs>
          <w:tab w:val="left" w:pos="1418"/>
        </w:tabs>
        <w:spacing w:line="360" w:lineRule="auto"/>
        <w:ind w:left="0" w:firstLineChars="0" w:firstLine="420"/>
        <w:rPr>
          <w:rFonts w:asciiTheme="minorEastAsia" w:eastAsiaTheme="minorEastAsia" w:hAnsiTheme="minorEastAsia" w:cs="宋体"/>
          <w:color w:val="000000"/>
          <w:sz w:val="24"/>
          <w:szCs w:val="24"/>
        </w:rPr>
      </w:pPr>
      <w:r>
        <w:rPr>
          <w:rFonts w:asciiTheme="minorEastAsia" w:eastAsiaTheme="minorEastAsia" w:hAnsiTheme="minorEastAsia" w:hint="eastAsia"/>
          <w:color w:val="000000"/>
          <w:kern w:val="0"/>
          <w:sz w:val="24"/>
          <w:szCs w:val="24"/>
        </w:rPr>
        <w:t>预应力混凝土铁路桥简支梁产品</w:t>
      </w:r>
      <w:r>
        <w:rPr>
          <w:rFonts w:asciiTheme="minorEastAsia" w:eastAsiaTheme="minorEastAsia" w:hAnsiTheme="minorEastAsia" w:cs="宋体" w:hint="eastAsia"/>
          <w:color w:val="000000"/>
          <w:sz w:val="24"/>
          <w:szCs w:val="24"/>
        </w:rPr>
        <w:t>许可证检验综合判定原则：</w:t>
      </w:r>
    </w:p>
    <w:p w:rsidR="006573B0" w:rsidRDefault="000F178E">
      <w:pPr>
        <w:pStyle w:val="14"/>
        <w:tabs>
          <w:tab w:val="left" w:pos="1418"/>
        </w:tabs>
        <w:spacing w:line="360" w:lineRule="auto"/>
        <w:ind w:firstLine="480"/>
        <w:rPr>
          <w:rFonts w:asciiTheme="minorEastAsia" w:eastAsiaTheme="minorEastAsia" w:hAnsiTheme="minorEastAsia"/>
          <w:bCs/>
          <w:sz w:val="24"/>
          <w:szCs w:val="24"/>
        </w:rPr>
      </w:pPr>
      <w:r>
        <w:rPr>
          <w:rFonts w:asciiTheme="minorEastAsia" w:eastAsiaTheme="minorEastAsia" w:hAnsiTheme="minorEastAsia" w:hint="eastAsia"/>
          <w:kern w:val="0"/>
          <w:sz w:val="24"/>
          <w:szCs w:val="24"/>
        </w:rPr>
        <w:t>（一）</w:t>
      </w:r>
      <w:r>
        <w:rPr>
          <w:rFonts w:asciiTheme="minorEastAsia" w:eastAsiaTheme="minorEastAsia" w:hAnsiTheme="minorEastAsia" w:hint="eastAsia"/>
          <w:bCs/>
          <w:sz w:val="24"/>
          <w:szCs w:val="24"/>
        </w:rPr>
        <w:t>A类检验项目全部合格；</w:t>
      </w:r>
    </w:p>
    <w:p w:rsidR="006573B0" w:rsidRDefault="000F178E">
      <w:pPr>
        <w:pStyle w:val="14"/>
        <w:tabs>
          <w:tab w:val="left" w:pos="1418"/>
        </w:tabs>
        <w:spacing w:line="360" w:lineRule="auto"/>
        <w:ind w:firstLine="48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（二）单个B类检验项目的6件梁合格测点数量不小于6件梁测点总数量的80%，否则判该B类检验项目不合格；B类检验项目不合格数不大于</w:t>
      </w:r>
      <w:r w:rsidR="00895F45">
        <w:rPr>
          <w:rFonts w:asciiTheme="minorEastAsia" w:eastAsiaTheme="minorEastAsia" w:hAnsiTheme="minorEastAsia" w:hint="eastAsia"/>
          <w:color w:val="000000"/>
          <w:kern w:val="0"/>
          <w:sz w:val="24"/>
          <w:szCs w:val="24"/>
        </w:rPr>
        <w:t>4</w:t>
      </w:r>
      <w:r>
        <w:rPr>
          <w:rFonts w:asciiTheme="minorEastAsia" w:eastAsiaTheme="minorEastAsia" w:hAnsiTheme="minorEastAsia" w:hint="eastAsia"/>
          <w:color w:val="000000"/>
          <w:kern w:val="0"/>
          <w:sz w:val="24"/>
          <w:szCs w:val="24"/>
        </w:rPr>
        <w:t>个。</w:t>
      </w:r>
    </w:p>
    <w:p w:rsidR="006573B0" w:rsidRDefault="000F178E">
      <w:pPr>
        <w:pStyle w:val="14"/>
        <w:tabs>
          <w:tab w:val="left" w:pos="1418"/>
        </w:tabs>
        <w:spacing w:line="360" w:lineRule="auto"/>
        <w:ind w:firstLine="48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同时满足上述要求则判定产品检验合格，否则判定产品检验不合格。</w:t>
      </w:r>
    </w:p>
    <w:p w:rsidR="006573B0" w:rsidRDefault="000F178E">
      <w:pPr>
        <w:pStyle w:val="14"/>
        <w:tabs>
          <w:tab w:val="left" w:pos="1418"/>
        </w:tabs>
        <w:spacing w:line="360" w:lineRule="auto"/>
        <w:ind w:firstLine="48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发证检验时静载试验不合格，不允许复试。</w:t>
      </w:r>
    </w:p>
    <w:p w:rsidR="006573B0" w:rsidRDefault="000F178E">
      <w:pPr>
        <w:pStyle w:val="14"/>
        <w:tabs>
          <w:tab w:val="left" w:pos="1418"/>
        </w:tabs>
        <w:spacing w:line="360" w:lineRule="auto"/>
        <w:ind w:firstLine="48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当静载试验不合格时，应委托有资质的检验机构对其他样品梁进行抽样检验，抽取静载试验样品梁的数量不小于1/10，且不少于3件，当全部静载试验样品梁的静载试验均合格，准许架设。反之，需逐件试验，合格者可架设。</w:t>
      </w:r>
    </w:p>
    <w:p w:rsidR="006573B0" w:rsidRDefault="000F178E">
      <w:pPr>
        <w:pStyle w:val="14"/>
        <w:numPr>
          <w:ilvl w:val="0"/>
          <w:numId w:val="1"/>
        </w:numPr>
        <w:tabs>
          <w:tab w:val="left" w:pos="1418"/>
        </w:tabs>
        <w:spacing w:line="360" w:lineRule="auto"/>
        <w:ind w:left="0" w:firstLineChars="0" w:firstLine="420"/>
        <w:rPr>
          <w:rFonts w:asciiTheme="minorEastAsia" w:eastAsiaTheme="minorEastAsia" w:hAnsiTheme="minorEastAsia" w:cs="宋体"/>
          <w:color w:val="000000"/>
          <w:sz w:val="24"/>
          <w:szCs w:val="24"/>
        </w:rPr>
      </w:pPr>
      <w:r>
        <w:rPr>
          <w:rFonts w:asciiTheme="minorEastAsia" w:eastAsiaTheme="minorEastAsia" w:hAnsiTheme="minorEastAsia" w:hint="eastAsia"/>
          <w:color w:val="000000"/>
          <w:kern w:val="0"/>
          <w:sz w:val="24"/>
          <w:szCs w:val="24"/>
        </w:rPr>
        <w:t xml:space="preserve"> 检验报告</w:t>
      </w:r>
    </w:p>
    <w:p w:rsidR="006573B0" w:rsidRDefault="000F178E">
      <w:pPr>
        <w:pStyle w:val="14"/>
        <w:tabs>
          <w:tab w:val="left" w:pos="1418"/>
        </w:tabs>
        <w:spacing w:line="360" w:lineRule="auto"/>
        <w:ind w:firstLineChars="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（一）</w:t>
      </w:r>
      <w:r>
        <w:rPr>
          <w:rFonts w:asciiTheme="minorEastAsia" w:eastAsiaTheme="minorEastAsia" w:hAnsiTheme="minorEastAsia" w:hint="eastAsia"/>
          <w:sz w:val="24"/>
          <w:szCs w:val="24"/>
        </w:rPr>
        <w:t>发证检验机构应当在收到企业样品之日起</w:t>
      </w:r>
      <w:r w:rsidR="002D4B73">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日内完成检验工作，出具检验报告(格式见附件</w:t>
      </w:r>
      <w:r w:rsidR="005B2F36">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)一式四份(企业、发证检验机构、</w:t>
      </w:r>
      <w:r>
        <w:rPr>
          <w:rFonts w:asciiTheme="minorEastAsia" w:eastAsiaTheme="minorEastAsia" w:hAnsiTheme="minorEastAsia" w:hint="eastAsia"/>
          <w:color w:val="000000"/>
          <w:sz w:val="24"/>
          <w:szCs w:val="24"/>
        </w:rPr>
        <w:t>审查组织单位、全国许可证审查中心各一份)。</w:t>
      </w:r>
    </w:p>
    <w:p w:rsidR="006573B0" w:rsidRDefault="000F178E">
      <w:pPr>
        <w:pStyle w:val="af"/>
        <w:spacing w:line="360" w:lineRule="auto"/>
        <w:ind w:firstLineChars="200" w:firstLine="480"/>
        <w:rPr>
          <w:rFonts w:asciiTheme="minorEastAsia" w:eastAsiaTheme="minorEastAsia" w:hAnsiTheme="minorEastAsia" w:cs="宋体"/>
          <w:iCs/>
          <w:color w:val="000000"/>
          <w:sz w:val="24"/>
          <w:szCs w:val="24"/>
        </w:rPr>
      </w:pPr>
      <w:r>
        <w:rPr>
          <w:rFonts w:asciiTheme="minorEastAsia" w:eastAsiaTheme="minorEastAsia" w:hAnsiTheme="minorEastAsia" w:cs="宋体" w:hint="eastAsia"/>
          <w:iCs/>
          <w:color w:val="000000"/>
          <w:sz w:val="24"/>
          <w:szCs w:val="24"/>
        </w:rPr>
        <w:t>（二）</w:t>
      </w:r>
      <w:r w:rsidR="00A81FCF" w:rsidRPr="00A81FCF">
        <w:rPr>
          <w:rFonts w:asciiTheme="minorEastAsia" w:eastAsiaTheme="minorEastAsia" w:hAnsiTheme="minorEastAsia" w:cs="宋体" w:hint="eastAsia"/>
          <w:iCs/>
          <w:color w:val="000000"/>
          <w:sz w:val="24"/>
          <w:szCs w:val="24"/>
        </w:rPr>
        <w:t>证书延续企业提供同单元产品6个月内（自检验报告签发日期起）省级及以上产品质量监督抽查合格检验报告的，可免于该单元许可证产品检验。</w:t>
      </w:r>
    </w:p>
    <w:p w:rsidR="006573B0" w:rsidRPr="0061067F" w:rsidRDefault="006573B0">
      <w:pPr>
        <w:pStyle w:val="14"/>
        <w:tabs>
          <w:tab w:val="left" w:pos="1418"/>
        </w:tabs>
        <w:spacing w:line="360" w:lineRule="auto"/>
        <w:ind w:firstLineChars="0"/>
        <w:rPr>
          <w:rFonts w:ascii="宋体" w:hAnsi="宋体" w:cs="宋体"/>
          <w:color w:val="000000"/>
        </w:rPr>
      </w:pPr>
    </w:p>
    <w:p w:rsidR="006573B0" w:rsidRDefault="000F178E" w:rsidP="00C117E0">
      <w:pPr>
        <w:pStyle w:val="14"/>
        <w:spacing w:line="360" w:lineRule="auto"/>
        <w:ind w:firstLineChars="0" w:firstLine="0"/>
        <w:jc w:val="center"/>
        <w:outlineLvl w:val="0"/>
        <w:rPr>
          <w:rFonts w:ascii="宋体" w:hAnsi="宋体" w:cs="宋体"/>
          <w:color w:val="000000"/>
        </w:rPr>
      </w:pPr>
      <w:bookmarkStart w:id="6" w:name="_Toc462973185"/>
      <w:r>
        <w:rPr>
          <w:rFonts w:ascii="宋体" w:hAnsi="宋体" w:cs="宋体" w:hint="eastAsia"/>
          <w:b/>
          <w:bCs/>
          <w:color w:val="000000"/>
          <w:sz w:val="28"/>
          <w:szCs w:val="28"/>
        </w:rPr>
        <w:t>第六章  证书许可范围</w:t>
      </w:r>
      <w:bookmarkEnd w:id="6"/>
    </w:p>
    <w:p w:rsidR="006573B0" w:rsidRDefault="000F178E">
      <w:pPr>
        <w:pStyle w:val="14"/>
        <w:numPr>
          <w:ilvl w:val="0"/>
          <w:numId w:val="1"/>
        </w:numPr>
        <w:tabs>
          <w:tab w:val="left" w:pos="1418"/>
        </w:tabs>
        <w:spacing w:line="360" w:lineRule="auto"/>
        <w:ind w:left="0" w:firstLineChars="0" w:firstLine="426"/>
        <w:rPr>
          <w:rFonts w:asciiTheme="minorEastAsia" w:eastAsiaTheme="minorEastAsia" w:hAnsiTheme="minorEastAsia" w:cs="宋体"/>
          <w:color w:val="000000"/>
          <w:sz w:val="24"/>
          <w:szCs w:val="24"/>
        </w:rPr>
      </w:pPr>
      <w:r>
        <w:rPr>
          <w:rFonts w:asciiTheme="minorEastAsia" w:eastAsiaTheme="minorEastAsia" w:hAnsiTheme="minorEastAsia" w:hint="eastAsia"/>
          <w:color w:val="000000"/>
          <w:kern w:val="0"/>
          <w:sz w:val="24"/>
          <w:szCs w:val="24"/>
        </w:rPr>
        <w:t>企业申请的发证产品通过</w:t>
      </w:r>
      <w:r>
        <w:rPr>
          <w:rFonts w:asciiTheme="minorEastAsia" w:eastAsiaTheme="minorEastAsia" w:hAnsiTheme="minorEastAsia" w:hint="eastAsia"/>
          <w:bCs/>
          <w:color w:val="000000"/>
          <w:sz w:val="24"/>
          <w:szCs w:val="24"/>
        </w:rPr>
        <w:t>材料核实</w:t>
      </w:r>
      <w:r>
        <w:rPr>
          <w:rFonts w:asciiTheme="minorEastAsia" w:eastAsiaTheme="minorEastAsia" w:hAnsiTheme="minorEastAsia" w:hint="eastAsia"/>
          <w:color w:val="000000"/>
          <w:kern w:val="0"/>
          <w:sz w:val="24"/>
          <w:szCs w:val="24"/>
        </w:rPr>
        <w:t>、</w:t>
      </w:r>
      <w:r>
        <w:rPr>
          <w:rFonts w:asciiTheme="minorEastAsia" w:eastAsiaTheme="minorEastAsia" w:hAnsiTheme="minorEastAsia" w:hint="eastAsia"/>
          <w:color w:val="000000"/>
          <w:sz w:val="24"/>
          <w:szCs w:val="24"/>
        </w:rPr>
        <w:t>现场</w:t>
      </w:r>
      <w:r>
        <w:rPr>
          <w:rFonts w:asciiTheme="minorEastAsia" w:eastAsiaTheme="minorEastAsia" w:hAnsiTheme="minorEastAsia" w:hint="eastAsia"/>
          <w:color w:val="000000"/>
          <w:kern w:val="0"/>
          <w:sz w:val="24"/>
          <w:szCs w:val="24"/>
        </w:rPr>
        <w:t>实地核查和许可证产品检验合格、符合通则和本细则规定要求的，由审查组织单位拟定产品生产许可范围</w:t>
      </w:r>
      <w:r w:rsidR="005208C1">
        <w:rPr>
          <w:rFonts w:asciiTheme="minorEastAsia" w:eastAsiaTheme="minorEastAsia" w:hAnsiTheme="minorEastAsia" w:hint="eastAsia"/>
          <w:color w:val="000000"/>
          <w:kern w:val="0"/>
          <w:sz w:val="24"/>
          <w:szCs w:val="24"/>
        </w:rPr>
        <w:t>，报送</w:t>
      </w:r>
      <w:r w:rsidR="005208C1" w:rsidRPr="009169CB">
        <w:rPr>
          <w:rFonts w:ascii="宋体" w:hAnsi="宋体" w:hint="eastAsia"/>
          <w:spacing w:val="-2"/>
          <w:kern w:val="0"/>
          <w:sz w:val="24"/>
          <w:szCs w:val="24"/>
        </w:rPr>
        <w:t>国家质量监督检验检疫总局</w:t>
      </w:r>
      <w:r w:rsidR="005208C1">
        <w:rPr>
          <w:rFonts w:ascii="宋体" w:hAnsi="宋体" w:hint="eastAsia"/>
          <w:spacing w:val="-2"/>
          <w:kern w:val="0"/>
          <w:sz w:val="24"/>
          <w:szCs w:val="24"/>
        </w:rPr>
        <w:t>批准</w:t>
      </w:r>
      <w:r>
        <w:rPr>
          <w:rFonts w:asciiTheme="minorEastAsia" w:eastAsiaTheme="minorEastAsia" w:hAnsiTheme="minorEastAsia" w:hint="eastAsia"/>
          <w:color w:val="000000"/>
          <w:kern w:val="0"/>
          <w:sz w:val="24"/>
          <w:szCs w:val="24"/>
        </w:rPr>
        <w:t>。</w:t>
      </w:r>
    </w:p>
    <w:p w:rsidR="006573B0" w:rsidRDefault="000F178E" w:rsidP="0031309E">
      <w:pPr>
        <w:pStyle w:val="14"/>
        <w:numPr>
          <w:ilvl w:val="0"/>
          <w:numId w:val="1"/>
        </w:numPr>
        <w:tabs>
          <w:tab w:val="left" w:pos="1418"/>
        </w:tabs>
        <w:spacing w:line="360" w:lineRule="auto"/>
        <w:ind w:left="0" w:firstLineChars="0" w:firstLine="426"/>
        <w:rPr>
          <w:rFonts w:asciiTheme="minorEastAsia" w:eastAsiaTheme="minorEastAsia" w:hAnsiTheme="minorEastAsia" w:cs="宋体"/>
          <w:sz w:val="24"/>
          <w:szCs w:val="24"/>
        </w:rPr>
      </w:pPr>
      <w:r>
        <w:rPr>
          <w:rFonts w:asciiTheme="minorEastAsia" w:eastAsiaTheme="minorEastAsia" w:hAnsiTheme="minorEastAsia" w:hint="eastAsia"/>
          <w:color w:val="000000"/>
          <w:kern w:val="0"/>
          <w:sz w:val="24"/>
          <w:szCs w:val="24"/>
        </w:rPr>
        <w:t>产品生产许可范围的判定原则及示例：</w:t>
      </w:r>
    </w:p>
    <w:p w:rsidR="006573B0" w:rsidRDefault="000F178E">
      <w:pPr>
        <w:pStyle w:val="14"/>
        <w:tabs>
          <w:tab w:val="left" w:pos="1418"/>
        </w:tabs>
        <w:spacing w:line="360" w:lineRule="auto"/>
        <w:ind w:firstLine="480"/>
        <w:rPr>
          <w:rFonts w:asciiTheme="minorEastAsia" w:eastAsiaTheme="minorEastAsia" w:hAnsiTheme="minorEastAsia"/>
          <w:color w:val="FF0000"/>
          <w:kern w:val="0"/>
          <w:sz w:val="24"/>
          <w:szCs w:val="24"/>
        </w:rPr>
      </w:pPr>
      <w:r>
        <w:rPr>
          <w:rFonts w:asciiTheme="minorEastAsia" w:eastAsiaTheme="minorEastAsia" w:hAnsiTheme="minorEastAsia" w:hint="eastAsia"/>
          <w:color w:val="000000"/>
          <w:sz w:val="24"/>
          <w:szCs w:val="24"/>
        </w:rPr>
        <w:t>（一）</w:t>
      </w:r>
      <w:r>
        <w:rPr>
          <w:rFonts w:asciiTheme="minorEastAsia" w:eastAsiaTheme="minorEastAsia" w:hAnsiTheme="minorEastAsia" w:hint="eastAsia"/>
          <w:kern w:val="0"/>
          <w:sz w:val="24"/>
          <w:szCs w:val="24"/>
        </w:rPr>
        <w:t>产品单元经实地核查合格，且抽样产品检验合格，则证书许可范围为该产品单元内抽样检验的产品；实地核查不合格，则产品单元不合格；实地核查合格，产品检验一种产品合格，另外一种产品不合格，则证书许可范围为该产品单元内对应抽样检验合格的产品。</w:t>
      </w:r>
    </w:p>
    <w:p w:rsidR="006573B0" w:rsidRDefault="000F178E">
      <w:pPr>
        <w:pStyle w:val="14"/>
        <w:tabs>
          <w:tab w:val="left" w:pos="1418"/>
        </w:tabs>
        <w:spacing w:line="360" w:lineRule="auto"/>
        <w:ind w:firstLine="480"/>
        <w:rPr>
          <w:rFonts w:asciiTheme="minorEastAsia" w:eastAsiaTheme="minorEastAsia" w:hAnsiTheme="minorEastAsia"/>
          <w:kern w:val="0"/>
          <w:sz w:val="24"/>
          <w:szCs w:val="24"/>
        </w:rPr>
      </w:pPr>
      <w:r>
        <w:rPr>
          <w:rFonts w:asciiTheme="minorEastAsia" w:eastAsiaTheme="minorEastAsia" w:hAnsiTheme="minorEastAsia" w:hint="eastAsia"/>
          <w:color w:val="000000"/>
          <w:sz w:val="24"/>
          <w:szCs w:val="24"/>
        </w:rPr>
        <w:t>（二）</w:t>
      </w:r>
      <w:r>
        <w:rPr>
          <w:rFonts w:asciiTheme="minorEastAsia" w:eastAsiaTheme="minorEastAsia" w:hAnsiTheme="minorEastAsia" w:hint="eastAsia"/>
          <w:kern w:val="0"/>
          <w:sz w:val="24"/>
          <w:szCs w:val="24"/>
        </w:rPr>
        <w:t>产品单元实地核查合格，且抽样的代表样品检验合格，则许可范围为该代表样品可覆盖的范围，举例：企业获取后张法预应力混凝土铁路桥简支梁产品 T型：跨度24m生产许可证证书后，可生产24m、20m、16m跨度的</w:t>
      </w:r>
      <w:r w:rsidR="004304B8">
        <w:rPr>
          <w:rFonts w:asciiTheme="minorEastAsia" w:eastAsiaTheme="minorEastAsia" w:hAnsiTheme="minorEastAsia" w:hint="eastAsia"/>
          <w:kern w:val="0"/>
          <w:sz w:val="24"/>
          <w:szCs w:val="24"/>
        </w:rPr>
        <w:t>后张法</w:t>
      </w:r>
      <w:r>
        <w:rPr>
          <w:rFonts w:asciiTheme="minorEastAsia" w:eastAsiaTheme="minorEastAsia" w:hAnsiTheme="minorEastAsia" w:hint="eastAsia"/>
          <w:kern w:val="0"/>
          <w:sz w:val="24"/>
          <w:szCs w:val="24"/>
        </w:rPr>
        <w:t>T型简支梁产品，但不可生产跨度32m的T型简支梁产品。</w:t>
      </w:r>
    </w:p>
    <w:p w:rsidR="006573B0" w:rsidRDefault="000F178E">
      <w:pPr>
        <w:pStyle w:val="14"/>
        <w:tabs>
          <w:tab w:val="left" w:pos="1418"/>
        </w:tabs>
        <w:spacing w:line="360" w:lineRule="auto"/>
        <w:ind w:firstLineChars="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工业产品生产许可证证书产品许可范围示例：</w:t>
      </w:r>
    </w:p>
    <w:p w:rsidR="006573B0" w:rsidRDefault="000F178E">
      <w:pPr>
        <w:pStyle w:val="14"/>
        <w:tabs>
          <w:tab w:val="left" w:pos="1418"/>
        </w:tabs>
        <w:spacing w:line="360" w:lineRule="auto"/>
        <w:ind w:firstLineChars="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xml:space="preserve">示例1：产品名称：预应力混凝土铁路桥简支梁   产品明细：后张法预应力混凝土铁路桥箱型简支梁产品 双线、单线、多线 </w:t>
      </w:r>
    </w:p>
    <w:p w:rsidR="006573B0" w:rsidRDefault="000F178E">
      <w:pPr>
        <w:pStyle w:val="14"/>
        <w:tabs>
          <w:tab w:val="left" w:pos="1418"/>
        </w:tabs>
        <w:spacing w:line="360" w:lineRule="auto"/>
        <w:ind w:firstLineChars="202" w:firstLine="485"/>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xml:space="preserve">示例2：产品名称：预应力混凝土铁路桥简支梁   产品明细：后张法预应力混凝土铁路桥T型简支梁产品  跨度32m </w:t>
      </w:r>
    </w:p>
    <w:p w:rsidR="006573B0" w:rsidRDefault="000F178E">
      <w:pPr>
        <w:pStyle w:val="14"/>
        <w:tabs>
          <w:tab w:val="left" w:pos="1418"/>
        </w:tabs>
        <w:spacing w:line="360" w:lineRule="auto"/>
        <w:ind w:firstLineChars="202" w:firstLine="485"/>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示例3：产品名称：预应力混凝土铁路桥简支梁   产品明细：后张法预应力混凝土铁路桥异型简支梁产品  槽型</w:t>
      </w:r>
    </w:p>
    <w:p w:rsidR="006573B0" w:rsidRDefault="000F178E">
      <w:pPr>
        <w:pStyle w:val="14"/>
        <w:tabs>
          <w:tab w:val="left" w:pos="1418"/>
        </w:tabs>
        <w:spacing w:line="360" w:lineRule="auto"/>
        <w:ind w:firstLineChars="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xml:space="preserve">示例4：产品名称：预应力混凝土铁路桥简支梁   产品明细：先张法预应力混凝土铁路桥箱型简支梁产品 双线、单线、多线 </w:t>
      </w:r>
    </w:p>
    <w:p w:rsidR="006573B0" w:rsidRDefault="000F178E">
      <w:pPr>
        <w:pStyle w:val="14"/>
        <w:tabs>
          <w:tab w:val="left" w:pos="1418"/>
        </w:tabs>
        <w:spacing w:line="360" w:lineRule="auto"/>
        <w:ind w:firstLineChars="202" w:firstLine="485"/>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 xml:space="preserve">示例5：产品名称：预应力混凝土铁路桥简支梁   产品明细：先张法预应力混凝土铁路桥T型简支梁产品  跨度32m </w:t>
      </w:r>
    </w:p>
    <w:p w:rsidR="006573B0" w:rsidRDefault="000F178E">
      <w:pPr>
        <w:pStyle w:val="14"/>
        <w:tabs>
          <w:tab w:val="left" w:pos="1418"/>
        </w:tabs>
        <w:spacing w:line="360" w:lineRule="auto"/>
        <w:ind w:firstLineChars="202" w:firstLine="485"/>
        <w:rPr>
          <w:rFonts w:asciiTheme="minorEastAsia" w:eastAsiaTheme="minorEastAsia" w:hAnsiTheme="minorEastAsia"/>
          <w:kern w:val="0"/>
          <w:sz w:val="24"/>
          <w:szCs w:val="24"/>
        </w:rPr>
      </w:pPr>
      <w:r>
        <w:rPr>
          <w:rFonts w:asciiTheme="minorEastAsia" w:eastAsiaTheme="minorEastAsia" w:hAnsiTheme="minorEastAsia" w:hint="eastAsia"/>
          <w:color w:val="000000"/>
          <w:kern w:val="0"/>
          <w:sz w:val="24"/>
          <w:szCs w:val="24"/>
        </w:rPr>
        <w:t>示例6：产品名称：预应力混凝土铁路桥简支梁   产品明细：先张法预应力混凝土铁路桥异型简支梁产品  槽型</w:t>
      </w:r>
    </w:p>
    <w:p w:rsidR="006573B0" w:rsidRDefault="000F178E">
      <w:pPr>
        <w:adjustRightInd w:val="0"/>
        <w:snapToGrid w:val="0"/>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hint="eastAsia"/>
          <w:kern w:val="0"/>
          <w:sz w:val="24"/>
          <w:szCs w:val="24"/>
        </w:rPr>
        <w:t>证书产品明细内容示例如表</w:t>
      </w:r>
      <w:r>
        <w:rPr>
          <w:rFonts w:asciiTheme="minorEastAsia" w:eastAsiaTheme="minorEastAsia" w:hAnsiTheme="minorEastAsia" w:hint="eastAsia"/>
          <w:sz w:val="24"/>
          <w:szCs w:val="24"/>
        </w:rPr>
        <w:t>7</w:t>
      </w:r>
      <w:r>
        <w:rPr>
          <w:rFonts w:asciiTheme="minorEastAsia" w:eastAsiaTheme="minorEastAsia" w:hAnsiTheme="minorEastAsia" w:hint="eastAsia"/>
          <w:color w:val="000000"/>
          <w:kern w:val="0"/>
          <w:sz w:val="24"/>
          <w:szCs w:val="24"/>
        </w:rPr>
        <w:t>。</w:t>
      </w:r>
    </w:p>
    <w:p w:rsidR="006573B0" w:rsidRDefault="000F178E">
      <w:pPr>
        <w:spacing w:line="420" w:lineRule="exact"/>
        <w:ind w:firstLineChars="200" w:firstLine="422"/>
        <w:jc w:val="center"/>
        <w:rPr>
          <w:rFonts w:ascii="宋体" w:hAnsi="宋体"/>
          <w:b/>
          <w:color w:val="000000"/>
        </w:rPr>
      </w:pPr>
      <w:r>
        <w:rPr>
          <w:rFonts w:ascii="宋体" w:hAnsi="宋体" w:hint="eastAsia"/>
          <w:b/>
          <w:color w:val="000000"/>
        </w:rPr>
        <w:t>表7  证书产品明细内容示例</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138"/>
        <w:gridCol w:w="1558"/>
        <w:gridCol w:w="1558"/>
        <w:gridCol w:w="1699"/>
        <w:gridCol w:w="2515"/>
      </w:tblGrid>
      <w:tr w:rsidR="006573B0">
        <w:trPr>
          <w:trHeight w:val="427"/>
          <w:tblHeader/>
        </w:trPr>
        <w:tc>
          <w:tcPr>
            <w:tcW w:w="818" w:type="dxa"/>
            <w:vAlign w:val="center"/>
          </w:tcPr>
          <w:p w:rsidR="006573B0" w:rsidRDefault="000F178E">
            <w:pPr>
              <w:jc w:val="center"/>
              <w:rPr>
                <w:rFonts w:ascii="宋体" w:hAnsi="宋体"/>
                <w:b/>
                <w:kern w:val="0"/>
              </w:rPr>
            </w:pPr>
            <w:r>
              <w:rPr>
                <w:rFonts w:ascii="宋体" w:hAnsi="宋体" w:hint="eastAsia"/>
                <w:b/>
                <w:kern w:val="0"/>
              </w:rPr>
              <w:t>示例</w:t>
            </w:r>
          </w:p>
        </w:tc>
        <w:tc>
          <w:tcPr>
            <w:tcW w:w="1138" w:type="dxa"/>
            <w:vAlign w:val="center"/>
          </w:tcPr>
          <w:p w:rsidR="006573B0" w:rsidRDefault="000F178E">
            <w:pPr>
              <w:jc w:val="center"/>
              <w:rPr>
                <w:rFonts w:ascii="宋体" w:hAnsi="宋体"/>
                <w:b/>
                <w:kern w:val="0"/>
              </w:rPr>
            </w:pPr>
            <w:r>
              <w:rPr>
                <w:rFonts w:ascii="宋体" w:hAnsi="宋体" w:hint="eastAsia"/>
                <w:b/>
                <w:kern w:val="0"/>
              </w:rPr>
              <w:t>产品单元</w:t>
            </w:r>
          </w:p>
        </w:tc>
        <w:tc>
          <w:tcPr>
            <w:tcW w:w="1558" w:type="dxa"/>
            <w:vAlign w:val="center"/>
          </w:tcPr>
          <w:p w:rsidR="006573B0" w:rsidRDefault="000F178E">
            <w:pPr>
              <w:jc w:val="center"/>
              <w:rPr>
                <w:rFonts w:ascii="宋体" w:hAnsi="宋体"/>
                <w:b/>
                <w:kern w:val="0"/>
              </w:rPr>
            </w:pPr>
            <w:r>
              <w:rPr>
                <w:rFonts w:ascii="宋体" w:hAnsi="宋体" w:hint="eastAsia"/>
                <w:b/>
                <w:kern w:val="0"/>
              </w:rPr>
              <w:t>企业申请内容</w:t>
            </w:r>
          </w:p>
        </w:tc>
        <w:tc>
          <w:tcPr>
            <w:tcW w:w="1558" w:type="dxa"/>
            <w:vAlign w:val="center"/>
          </w:tcPr>
          <w:p w:rsidR="006573B0" w:rsidRDefault="000F178E">
            <w:pPr>
              <w:jc w:val="center"/>
              <w:rPr>
                <w:rFonts w:ascii="宋体" w:hAnsi="宋体"/>
                <w:b/>
                <w:kern w:val="0"/>
              </w:rPr>
            </w:pPr>
            <w:r>
              <w:rPr>
                <w:rFonts w:ascii="宋体" w:hAnsi="宋体" w:hint="eastAsia"/>
                <w:b/>
                <w:kern w:val="0"/>
              </w:rPr>
              <w:t>实地核查结果</w:t>
            </w:r>
          </w:p>
        </w:tc>
        <w:tc>
          <w:tcPr>
            <w:tcW w:w="1699" w:type="dxa"/>
            <w:vAlign w:val="center"/>
          </w:tcPr>
          <w:p w:rsidR="006573B0" w:rsidRDefault="000F178E">
            <w:pPr>
              <w:jc w:val="center"/>
              <w:rPr>
                <w:rFonts w:ascii="宋体" w:hAnsi="宋体"/>
                <w:b/>
                <w:kern w:val="0"/>
              </w:rPr>
            </w:pPr>
            <w:r>
              <w:rPr>
                <w:rFonts w:ascii="宋体" w:hAnsi="宋体" w:hint="eastAsia"/>
                <w:b/>
                <w:kern w:val="0"/>
              </w:rPr>
              <w:t>产品检验结果</w:t>
            </w:r>
          </w:p>
        </w:tc>
        <w:tc>
          <w:tcPr>
            <w:tcW w:w="2515" w:type="dxa"/>
            <w:vAlign w:val="center"/>
          </w:tcPr>
          <w:p w:rsidR="006573B0" w:rsidRDefault="000F178E">
            <w:pPr>
              <w:jc w:val="center"/>
              <w:rPr>
                <w:rFonts w:ascii="宋体" w:hAnsi="宋体"/>
                <w:b/>
                <w:kern w:val="0"/>
              </w:rPr>
            </w:pPr>
            <w:r>
              <w:rPr>
                <w:rFonts w:ascii="宋体" w:hAnsi="宋体" w:hint="eastAsia"/>
                <w:b/>
                <w:kern w:val="0"/>
              </w:rPr>
              <w:t>确认证书产品许可范围</w:t>
            </w:r>
          </w:p>
        </w:tc>
      </w:tr>
      <w:tr w:rsidR="006573B0">
        <w:trPr>
          <w:trHeight w:val="345"/>
        </w:trPr>
        <w:tc>
          <w:tcPr>
            <w:tcW w:w="818" w:type="dxa"/>
            <w:vAlign w:val="center"/>
          </w:tcPr>
          <w:p w:rsidR="006573B0" w:rsidRDefault="000F178E">
            <w:pPr>
              <w:adjustRightInd w:val="0"/>
              <w:snapToGrid w:val="0"/>
              <w:spacing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113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后张法预应力混凝土铁路桥简支梁产品</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箱型：双线</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后张法预应力混凝土铁路桥简支梁产品</w:t>
            </w:r>
            <w:r>
              <w:rPr>
                <w:rFonts w:asciiTheme="minorEastAsia" w:eastAsiaTheme="minorEastAsia" w:hAnsiTheme="minorEastAsia" w:hint="eastAsia"/>
                <w:szCs w:val="21"/>
              </w:rPr>
              <w:t>审查合格</w:t>
            </w:r>
          </w:p>
        </w:tc>
        <w:tc>
          <w:tcPr>
            <w:tcW w:w="1699"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检验结论合格</w:t>
            </w:r>
          </w:p>
        </w:tc>
        <w:tc>
          <w:tcPr>
            <w:tcW w:w="2515" w:type="dxa"/>
            <w:vAlign w:val="center"/>
          </w:tcPr>
          <w:p w:rsidR="006573B0" w:rsidRDefault="000F178E">
            <w:pPr>
              <w:adjustRightInd w:val="0"/>
              <w:snapToGrid w:val="0"/>
              <w:spacing w:line="240" w:lineRule="atLeast"/>
              <w:rPr>
                <w:rFonts w:asciiTheme="minorEastAsia" w:eastAsiaTheme="minorEastAsia" w:hAnsiTheme="minorEastAsia"/>
                <w:kern w:val="0"/>
                <w:szCs w:val="21"/>
              </w:rPr>
            </w:pPr>
            <w:r>
              <w:rPr>
                <w:rFonts w:asciiTheme="minorEastAsia" w:eastAsiaTheme="minorEastAsia" w:hAnsiTheme="minorEastAsia" w:hint="eastAsia"/>
                <w:kern w:val="0"/>
                <w:szCs w:val="21"/>
              </w:rPr>
              <w:t>后张法预应力混凝土铁路桥箱型简支梁产品 双线、单线、多线</w:t>
            </w:r>
          </w:p>
        </w:tc>
      </w:tr>
      <w:tr w:rsidR="006573B0">
        <w:trPr>
          <w:trHeight w:val="345"/>
        </w:trPr>
        <w:tc>
          <w:tcPr>
            <w:tcW w:w="818" w:type="dxa"/>
            <w:vAlign w:val="center"/>
          </w:tcPr>
          <w:p w:rsidR="006573B0" w:rsidRDefault="000F178E">
            <w:pPr>
              <w:adjustRightInd w:val="0"/>
              <w:snapToGrid w:val="0"/>
              <w:spacing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113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后张法预应力混凝土铁路桥简支梁产品</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箱型：单线</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后张法预应力混凝土铁路桥简支梁产品</w:t>
            </w:r>
            <w:r>
              <w:rPr>
                <w:rFonts w:asciiTheme="minorEastAsia" w:eastAsiaTheme="minorEastAsia" w:hAnsiTheme="minorEastAsia" w:hint="eastAsia"/>
                <w:szCs w:val="21"/>
              </w:rPr>
              <w:t>审查合格</w:t>
            </w:r>
          </w:p>
        </w:tc>
        <w:tc>
          <w:tcPr>
            <w:tcW w:w="1699"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检验结论合格</w:t>
            </w:r>
          </w:p>
        </w:tc>
        <w:tc>
          <w:tcPr>
            <w:tcW w:w="2515"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后张法预应力混凝土铁路桥箱型简支梁产品 双线、单线、多线</w:t>
            </w:r>
          </w:p>
        </w:tc>
      </w:tr>
      <w:tr w:rsidR="006573B0">
        <w:trPr>
          <w:trHeight w:val="345"/>
        </w:trPr>
        <w:tc>
          <w:tcPr>
            <w:tcW w:w="818" w:type="dxa"/>
            <w:vAlign w:val="center"/>
          </w:tcPr>
          <w:p w:rsidR="006573B0" w:rsidRDefault="000F178E">
            <w:pPr>
              <w:adjustRightInd w:val="0"/>
              <w:snapToGrid w:val="0"/>
              <w:spacing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113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后张法预应力混凝土铁路桥简支梁产品</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T型：跨度32m</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后张法预应力混凝土铁路桥简支梁产品</w:t>
            </w:r>
            <w:r>
              <w:rPr>
                <w:rFonts w:asciiTheme="minorEastAsia" w:eastAsiaTheme="minorEastAsia" w:hAnsiTheme="minorEastAsia" w:hint="eastAsia"/>
                <w:szCs w:val="21"/>
              </w:rPr>
              <w:t>审查合格</w:t>
            </w:r>
          </w:p>
        </w:tc>
        <w:tc>
          <w:tcPr>
            <w:tcW w:w="1699"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检验结论合格</w:t>
            </w:r>
          </w:p>
        </w:tc>
        <w:tc>
          <w:tcPr>
            <w:tcW w:w="2515" w:type="dxa"/>
            <w:vAlign w:val="center"/>
          </w:tcPr>
          <w:p w:rsidR="006573B0" w:rsidRDefault="000F178E">
            <w:pPr>
              <w:adjustRightInd w:val="0"/>
              <w:snapToGrid w:val="0"/>
              <w:spacing w:line="240" w:lineRule="atLeast"/>
              <w:rPr>
                <w:rFonts w:asciiTheme="minorEastAsia" w:eastAsiaTheme="minorEastAsia" w:hAnsiTheme="minorEastAsia"/>
                <w:kern w:val="0"/>
                <w:szCs w:val="21"/>
              </w:rPr>
            </w:pPr>
            <w:r>
              <w:rPr>
                <w:rFonts w:asciiTheme="minorEastAsia" w:eastAsiaTheme="minorEastAsia" w:hAnsiTheme="minorEastAsia" w:hint="eastAsia"/>
                <w:kern w:val="0"/>
                <w:szCs w:val="21"/>
              </w:rPr>
              <w:t xml:space="preserve">后张法预应力混凝土铁路桥T型简支梁产品 </w:t>
            </w:r>
            <w:r>
              <w:rPr>
                <w:rFonts w:asciiTheme="minorEastAsia" w:eastAsiaTheme="minorEastAsia" w:hAnsiTheme="minorEastAsia" w:hint="eastAsia"/>
                <w:szCs w:val="21"/>
              </w:rPr>
              <w:t xml:space="preserve">跨度32m </w:t>
            </w:r>
          </w:p>
        </w:tc>
      </w:tr>
      <w:tr w:rsidR="006573B0">
        <w:trPr>
          <w:trHeight w:val="345"/>
        </w:trPr>
        <w:tc>
          <w:tcPr>
            <w:tcW w:w="818" w:type="dxa"/>
            <w:vAlign w:val="center"/>
          </w:tcPr>
          <w:p w:rsidR="006573B0" w:rsidRDefault="000F178E">
            <w:pPr>
              <w:adjustRightInd w:val="0"/>
              <w:snapToGrid w:val="0"/>
              <w:spacing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113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后张法预应力混凝土铁路桥简支梁产品</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箱型：双线</w:t>
            </w:r>
          </w:p>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T型：跨度32m</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后张法预应力混凝土铁路桥简支梁产品</w:t>
            </w:r>
            <w:r>
              <w:rPr>
                <w:rFonts w:asciiTheme="minorEastAsia" w:eastAsiaTheme="minorEastAsia" w:hAnsiTheme="minorEastAsia" w:hint="eastAsia"/>
                <w:szCs w:val="21"/>
              </w:rPr>
              <w:t>审查合格</w:t>
            </w:r>
          </w:p>
        </w:tc>
        <w:tc>
          <w:tcPr>
            <w:tcW w:w="1699"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箱型：双线检验结论合格，T型：跨度32m检验结论合格</w:t>
            </w:r>
          </w:p>
        </w:tc>
        <w:tc>
          <w:tcPr>
            <w:tcW w:w="2515" w:type="dxa"/>
            <w:vAlign w:val="center"/>
          </w:tcPr>
          <w:p w:rsidR="006573B0" w:rsidRDefault="000F178E">
            <w:pPr>
              <w:adjustRightInd w:val="0"/>
              <w:snapToGrid w:val="0"/>
              <w:spacing w:line="240" w:lineRule="atLeast"/>
              <w:rPr>
                <w:rFonts w:asciiTheme="minorEastAsia" w:eastAsiaTheme="minorEastAsia" w:hAnsiTheme="minorEastAsia"/>
                <w:kern w:val="0"/>
                <w:szCs w:val="21"/>
              </w:rPr>
            </w:pPr>
            <w:r>
              <w:rPr>
                <w:rFonts w:asciiTheme="minorEastAsia" w:eastAsiaTheme="minorEastAsia" w:hAnsiTheme="minorEastAsia" w:hint="eastAsia"/>
                <w:kern w:val="0"/>
                <w:szCs w:val="21"/>
              </w:rPr>
              <w:t>后张法预应力混凝土铁路桥箱型简支梁产品 双线、单线、多线</w:t>
            </w:r>
          </w:p>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 xml:space="preserve">后张法预应力混凝土铁路桥T型简支梁产品 </w:t>
            </w:r>
            <w:r>
              <w:rPr>
                <w:rFonts w:asciiTheme="minorEastAsia" w:eastAsiaTheme="minorEastAsia" w:hAnsiTheme="minorEastAsia" w:hint="eastAsia"/>
                <w:szCs w:val="21"/>
              </w:rPr>
              <w:t>跨度32m</w:t>
            </w:r>
          </w:p>
        </w:tc>
      </w:tr>
      <w:tr w:rsidR="006573B0">
        <w:trPr>
          <w:trHeight w:val="345"/>
        </w:trPr>
        <w:tc>
          <w:tcPr>
            <w:tcW w:w="818" w:type="dxa"/>
            <w:vAlign w:val="center"/>
          </w:tcPr>
          <w:p w:rsidR="006573B0" w:rsidRDefault="000F178E">
            <w:pPr>
              <w:adjustRightInd w:val="0"/>
              <w:snapToGrid w:val="0"/>
              <w:spacing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113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后张法预应力混凝土铁路桥简支梁产品</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箱型：双线</w:t>
            </w:r>
          </w:p>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T型：跨度32m</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后张法预应力混凝土铁路桥简支梁产品</w:t>
            </w:r>
            <w:r>
              <w:rPr>
                <w:rFonts w:asciiTheme="minorEastAsia" w:eastAsiaTheme="minorEastAsia" w:hAnsiTheme="minorEastAsia" w:hint="eastAsia"/>
                <w:szCs w:val="21"/>
              </w:rPr>
              <w:t>审查合格</w:t>
            </w:r>
          </w:p>
        </w:tc>
        <w:tc>
          <w:tcPr>
            <w:tcW w:w="1699"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箱型：双线检验结论合格，T型：跨度32m检验结论不合格</w:t>
            </w:r>
          </w:p>
        </w:tc>
        <w:tc>
          <w:tcPr>
            <w:tcW w:w="2515"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后张法预应力混凝土铁路桥箱型简支梁产品 双线、单线、多线</w:t>
            </w:r>
          </w:p>
        </w:tc>
      </w:tr>
      <w:tr w:rsidR="006573B0">
        <w:trPr>
          <w:trHeight w:val="345"/>
        </w:trPr>
        <w:tc>
          <w:tcPr>
            <w:tcW w:w="818" w:type="dxa"/>
            <w:vAlign w:val="center"/>
          </w:tcPr>
          <w:p w:rsidR="006573B0" w:rsidRDefault="000F178E">
            <w:pPr>
              <w:adjustRightInd w:val="0"/>
              <w:snapToGrid w:val="0"/>
              <w:spacing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1138" w:type="dxa"/>
            <w:vAlign w:val="center"/>
          </w:tcPr>
          <w:p w:rsidR="006573B0" w:rsidRDefault="000F178E">
            <w:pPr>
              <w:adjustRightInd w:val="0"/>
              <w:snapToGrid w:val="0"/>
              <w:spacing w:line="240" w:lineRule="atLeast"/>
              <w:rPr>
                <w:rFonts w:asciiTheme="minorEastAsia" w:eastAsiaTheme="minorEastAsia" w:hAnsiTheme="minorEastAsia"/>
                <w:kern w:val="0"/>
                <w:szCs w:val="21"/>
              </w:rPr>
            </w:pPr>
            <w:r>
              <w:rPr>
                <w:rFonts w:asciiTheme="minorEastAsia" w:eastAsiaTheme="minorEastAsia" w:hAnsiTheme="minorEastAsia" w:hint="eastAsia"/>
                <w:kern w:val="0"/>
                <w:szCs w:val="21"/>
              </w:rPr>
              <w:t>后张法预应力混凝土铁路桥简支梁产品</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异型：槽型</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kern w:val="0"/>
                <w:szCs w:val="21"/>
              </w:rPr>
            </w:pPr>
            <w:r>
              <w:rPr>
                <w:rFonts w:asciiTheme="minorEastAsia" w:eastAsiaTheme="minorEastAsia" w:hAnsiTheme="minorEastAsia" w:hint="eastAsia"/>
                <w:kern w:val="0"/>
                <w:szCs w:val="21"/>
              </w:rPr>
              <w:t>后张法预应力混凝土铁路桥简支梁产品</w:t>
            </w:r>
            <w:r>
              <w:rPr>
                <w:rFonts w:asciiTheme="minorEastAsia" w:eastAsiaTheme="minorEastAsia" w:hAnsiTheme="minorEastAsia" w:hint="eastAsia"/>
                <w:szCs w:val="21"/>
              </w:rPr>
              <w:t>审查合格</w:t>
            </w:r>
          </w:p>
        </w:tc>
        <w:tc>
          <w:tcPr>
            <w:tcW w:w="1699"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检验结论合格</w:t>
            </w:r>
          </w:p>
        </w:tc>
        <w:tc>
          <w:tcPr>
            <w:tcW w:w="2515" w:type="dxa"/>
            <w:vAlign w:val="center"/>
          </w:tcPr>
          <w:p w:rsidR="006573B0" w:rsidRDefault="000F178E">
            <w:pPr>
              <w:adjustRightInd w:val="0"/>
              <w:snapToGrid w:val="0"/>
              <w:spacing w:line="240" w:lineRule="atLeast"/>
              <w:rPr>
                <w:rFonts w:asciiTheme="minorEastAsia" w:eastAsiaTheme="minorEastAsia" w:hAnsiTheme="minorEastAsia"/>
                <w:kern w:val="0"/>
                <w:szCs w:val="21"/>
              </w:rPr>
            </w:pPr>
            <w:r>
              <w:rPr>
                <w:rFonts w:asciiTheme="minorEastAsia" w:eastAsiaTheme="minorEastAsia" w:hAnsiTheme="minorEastAsia" w:hint="eastAsia"/>
                <w:kern w:val="0"/>
                <w:szCs w:val="21"/>
              </w:rPr>
              <w:t>后张法预应力混凝土铁路桥</w:t>
            </w:r>
            <w:r>
              <w:rPr>
                <w:rFonts w:asciiTheme="minorEastAsia" w:eastAsiaTheme="minorEastAsia" w:hAnsiTheme="minorEastAsia" w:hint="eastAsia"/>
                <w:szCs w:val="21"/>
              </w:rPr>
              <w:t>异型</w:t>
            </w:r>
            <w:r>
              <w:rPr>
                <w:rFonts w:asciiTheme="minorEastAsia" w:eastAsiaTheme="minorEastAsia" w:hAnsiTheme="minorEastAsia" w:hint="eastAsia"/>
                <w:kern w:val="0"/>
                <w:szCs w:val="21"/>
              </w:rPr>
              <w:t xml:space="preserve">简支梁产品 </w:t>
            </w:r>
            <w:r>
              <w:rPr>
                <w:rFonts w:asciiTheme="minorEastAsia" w:eastAsiaTheme="minorEastAsia" w:hAnsiTheme="minorEastAsia" w:hint="eastAsia"/>
                <w:szCs w:val="21"/>
              </w:rPr>
              <w:t>槽型</w:t>
            </w:r>
          </w:p>
        </w:tc>
      </w:tr>
      <w:tr w:rsidR="006573B0">
        <w:trPr>
          <w:trHeight w:val="345"/>
        </w:trPr>
        <w:tc>
          <w:tcPr>
            <w:tcW w:w="818" w:type="dxa"/>
            <w:vAlign w:val="center"/>
          </w:tcPr>
          <w:p w:rsidR="006573B0" w:rsidRDefault="000F178E">
            <w:pPr>
              <w:adjustRightInd w:val="0"/>
              <w:snapToGrid w:val="0"/>
              <w:spacing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113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先张法预应力混凝土铁路桥简支梁产品</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箱型：双线</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先张法预应力混凝土铁路桥简支梁产品</w:t>
            </w:r>
            <w:r>
              <w:rPr>
                <w:rFonts w:asciiTheme="minorEastAsia" w:eastAsiaTheme="minorEastAsia" w:hAnsiTheme="minorEastAsia" w:hint="eastAsia"/>
                <w:szCs w:val="21"/>
              </w:rPr>
              <w:t>审查合格</w:t>
            </w:r>
          </w:p>
        </w:tc>
        <w:tc>
          <w:tcPr>
            <w:tcW w:w="1699"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检验结论合格</w:t>
            </w:r>
          </w:p>
        </w:tc>
        <w:tc>
          <w:tcPr>
            <w:tcW w:w="2515" w:type="dxa"/>
            <w:vAlign w:val="center"/>
          </w:tcPr>
          <w:p w:rsidR="006573B0" w:rsidRDefault="000F178E">
            <w:pPr>
              <w:adjustRightInd w:val="0"/>
              <w:snapToGrid w:val="0"/>
              <w:spacing w:line="240" w:lineRule="atLeast"/>
              <w:rPr>
                <w:rFonts w:asciiTheme="minorEastAsia" w:eastAsiaTheme="minorEastAsia" w:hAnsiTheme="minorEastAsia"/>
                <w:kern w:val="0"/>
                <w:szCs w:val="21"/>
              </w:rPr>
            </w:pPr>
            <w:r>
              <w:rPr>
                <w:rFonts w:asciiTheme="minorEastAsia" w:eastAsiaTheme="minorEastAsia" w:hAnsiTheme="minorEastAsia" w:hint="eastAsia"/>
                <w:kern w:val="0"/>
                <w:szCs w:val="21"/>
              </w:rPr>
              <w:t>先张法预应力混凝土铁路桥箱型简支梁产品 双线、单线、多线</w:t>
            </w:r>
          </w:p>
        </w:tc>
      </w:tr>
      <w:tr w:rsidR="006573B0">
        <w:trPr>
          <w:trHeight w:val="345"/>
        </w:trPr>
        <w:tc>
          <w:tcPr>
            <w:tcW w:w="818" w:type="dxa"/>
            <w:vAlign w:val="center"/>
          </w:tcPr>
          <w:p w:rsidR="006573B0" w:rsidRDefault="000F178E">
            <w:pPr>
              <w:adjustRightInd w:val="0"/>
              <w:snapToGrid w:val="0"/>
              <w:spacing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113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先张法预应力混凝土铁路桥简支梁产品</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箱型：单线</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先张法预应力混凝土铁路桥简支梁产品</w:t>
            </w:r>
            <w:r>
              <w:rPr>
                <w:rFonts w:asciiTheme="minorEastAsia" w:eastAsiaTheme="minorEastAsia" w:hAnsiTheme="minorEastAsia" w:hint="eastAsia"/>
                <w:szCs w:val="21"/>
              </w:rPr>
              <w:t>审查合格</w:t>
            </w:r>
          </w:p>
        </w:tc>
        <w:tc>
          <w:tcPr>
            <w:tcW w:w="1699"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检验结论合格</w:t>
            </w:r>
          </w:p>
        </w:tc>
        <w:tc>
          <w:tcPr>
            <w:tcW w:w="2515"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先张法预应力混凝土铁路桥箱型简支梁产品 双线、单线、多线</w:t>
            </w:r>
          </w:p>
        </w:tc>
      </w:tr>
      <w:tr w:rsidR="006573B0">
        <w:trPr>
          <w:trHeight w:val="345"/>
        </w:trPr>
        <w:tc>
          <w:tcPr>
            <w:tcW w:w="818" w:type="dxa"/>
            <w:vAlign w:val="center"/>
          </w:tcPr>
          <w:p w:rsidR="006573B0" w:rsidRDefault="000F178E">
            <w:pPr>
              <w:adjustRightInd w:val="0"/>
              <w:snapToGrid w:val="0"/>
              <w:spacing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113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先张法预应力混凝土铁路桥简支梁产品</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T型：跨度32m</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先张法预应力混凝土铁路桥简支梁产品</w:t>
            </w:r>
            <w:r>
              <w:rPr>
                <w:rFonts w:asciiTheme="minorEastAsia" w:eastAsiaTheme="minorEastAsia" w:hAnsiTheme="minorEastAsia" w:hint="eastAsia"/>
                <w:szCs w:val="21"/>
              </w:rPr>
              <w:t>审查合格</w:t>
            </w:r>
          </w:p>
        </w:tc>
        <w:tc>
          <w:tcPr>
            <w:tcW w:w="1699"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检验结论合格</w:t>
            </w:r>
          </w:p>
        </w:tc>
        <w:tc>
          <w:tcPr>
            <w:tcW w:w="2515" w:type="dxa"/>
            <w:vAlign w:val="center"/>
          </w:tcPr>
          <w:p w:rsidR="006573B0" w:rsidRDefault="000F178E">
            <w:pPr>
              <w:adjustRightInd w:val="0"/>
              <w:snapToGrid w:val="0"/>
              <w:spacing w:line="240" w:lineRule="atLeast"/>
              <w:rPr>
                <w:rFonts w:asciiTheme="minorEastAsia" w:eastAsiaTheme="minorEastAsia" w:hAnsiTheme="minorEastAsia"/>
                <w:kern w:val="0"/>
                <w:szCs w:val="21"/>
              </w:rPr>
            </w:pPr>
            <w:r>
              <w:rPr>
                <w:rFonts w:asciiTheme="minorEastAsia" w:eastAsiaTheme="minorEastAsia" w:hAnsiTheme="minorEastAsia" w:hint="eastAsia"/>
                <w:kern w:val="0"/>
                <w:szCs w:val="21"/>
              </w:rPr>
              <w:t xml:space="preserve">先张法预应力混凝土铁路桥T型简支梁产品 </w:t>
            </w:r>
            <w:r>
              <w:rPr>
                <w:rFonts w:asciiTheme="minorEastAsia" w:eastAsiaTheme="minorEastAsia" w:hAnsiTheme="minorEastAsia" w:hint="eastAsia"/>
                <w:szCs w:val="21"/>
              </w:rPr>
              <w:t xml:space="preserve">跨度32m </w:t>
            </w:r>
          </w:p>
        </w:tc>
      </w:tr>
      <w:tr w:rsidR="006573B0">
        <w:trPr>
          <w:trHeight w:val="345"/>
        </w:trPr>
        <w:tc>
          <w:tcPr>
            <w:tcW w:w="818" w:type="dxa"/>
            <w:vAlign w:val="center"/>
          </w:tcPr>
          <w:p w:rsidR="006573B0" w:rsidRDefault="000F178E">
            <w:pPr>
              <w:adjustRightInd w:val="0"/>
              <w:snapToGrid w:val="0"/>
              <w:spacing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113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先张法预应力混凝土铁路桥简支梁产品</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箱型：双线</w:t>
            </w:r>
          </w:p>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T型：跨度32m</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先张法预应力混凝土铁路桥简支梁产品</w:t>
            </w:r>
            <w:r>
              <w:rPr>
                <w:rFonts w:asciiTheme="minorEastAsia" w:eastAsiaTheme="minorEastAsia" w:hAnsiTheme="minorEastAsia" w:hint="eastAsia"/>
                <w:szCs w:val="21"/>
              </w:rPr>
              <w:t>审查合格</w:t>
            </w:r>
          </w:p>
        </w:tc>
        <w:tc>
          <w:tcPr>
            <w:tcW w:w="1699"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箱型：双线检验结论合格，T型：跨度32m检验结论合格</w:t>
            </w:r>
          </w:p>
        </w:tc>
        <w:tc>
          <w:tcPr>
            <w:tcW w:w="2515" w:type="dxa"/>
            <w:vAlign w:val="center"/>
          </w:tcPr>
          <w:p w:rsidR="006573B0" w:rsidRDefault="000F178E">
            <w:pPr>
              <w:adjustRightInd w:val="0"/>
              <w:snapToGrid w:val="0"/>
              <w:spacing w:line="240" w:lineRule="atLeast"/>
              <w:rPr>
                <w:rFonts w:asciiTheme="minorEastAsia" w:eastAsiaTheme="minorEastAsia" w:hAnsiTheme="minorEastAsia"/>
                <w:kern w:val="0"/>
                <w:szCs w:val="21"/>
              </w:rPr>
            </w:pPr>
            <w:r>
              <w:rPr>
                <w:rFonts w:asciiTheme="minorEastAsia" w:eastAsiaTheme="minorEastAsia" w:hAnsiTheme="minorEastAsia" w:hint="eastAsia"/>
                <w:kern w:val="0"/>
                <w:szCs w:val="21"/>
              </w:rPr>
              <w:t>先张法预应力混凝土铁路桥箱型简支梁产品 双线、单线、多线</w:t>
            </w:r>
          </w:p>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 xml:space="preserve">先张法预应力混凝土铁路桥T型简支梁产品 </w:t>
            </w:r>
            <w:r>
              <w:rPr>
                <w:rFonts w:asciiTheme="minorEastAsia" w:eastAsiaTheme="minorEastAsia" w:hAnsiTheme="minorEastAsia" w:hint="eastAsia"/>
                <w:szCs w:val="21"/>
              </w:rPr>
              <w:t>跨度32m</w:t>
            </w:r>
          </w:p>
        </w:tc>
      </w:tr>
      <w:tr w:rsidR="006573B0">
        <w:trPr>
          <w:trHeight w:val="345"/>
        </w:trPr>
        <w:tc>
          <w:tcPr>
            <w:tcW w:w="818" w:type="dxa"/>
            <w:vAlign w:val="center"/>
          </w:tcPr>
          <w:p w:rsidR="006573B0" w:rsidRDefault="000F178E">
            <w:pPr>
              <w:adjustRightInd w:val="0"/>
              <w:snapToGrid w:val="0"/>
              <w:spacing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113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先张法预应力混凝土铁路桥简支梁产品</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箱型：双线</w:t>
            </w:r>
          </w:p>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T型：跨度32m</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先张法预应力混凝土铁路桥简支梁产品</w:t>
            </w:r>
            <w:r>
              <w:rPr>
                <w:rFonts w:asciiTheme="minorEastAsia" w:eastAsiaTheme="minorEastAsia" w:hAnsiTheme="minorEastAsia" w:hint="eastAsia"/>
                <w:szCs w:val="21"/>
              </w:rPr>
              <w:t>审查合格</w:t>
            </w:r>
          </w:p>
        </w:tc>
        <w:tc>
          <w:tcPr>
            <w:tcW w:w="1699"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箱型：双线检验结论合格，T型：跨度32m检验结论不合格</w:t>
            </w:r>
          </w:p>
        </w:tc>
        <w:tc>
          <w:tcPr>
            <w:tcW w:w="2515"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kern w:val="0"/>
                <w:szCs w:val="21"/>
              </w:rPr>
              <w:t>先张法预应力混凝土铁路桥箱型简支梁产品 双线、单线、多线</w:t>
            </w:r>
          </w:p>
        </w:tc>
      </w:tr>
      <w:tr w:rsidR="006573B0">
        <w:trPr>
          <w:trHeight w:val="345"/>
        </w:trPr>
        <w:tc>
          <w:tcPr>
            <w:tcW w:w="818" w:type="dxa"/>
            <w:vAlign w:val="center"/>
          </w:tcPr>
          <w:p w:rsidR="006573B0" w:rsidRDefault="000F178E">
            <w:pPr>
              <w:adjustRightInd w:val="0"/>
              <w:snapToGrid w:val="0"/>
              <w:spacing w:line="240" w:lineRule="atLeast"/>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1138" w:type="dxa"/>
            <w:vAlign w:val="center"/>
          </w:tcPr>
          <w:p w:rsidR="006573B0" w:rsidRDefault="000F178E">
            <w:pPr>
              <w:adjustRightInd w:val="0"/>
              <w:snapToGrid w:val="0"/>
              <w:spacing w:line="240" w:lineRule="atLeast"/>
              <w:rPr>
                <w:rFonts w:asciiTheme="minorEastAsia" w:eastAsiaTheme="minorEastAsia" w:hAnsiTheme="minorEastAsia"/>
                <w:kern w:val="0"/>
                <w:szCs w:val="21"/>
              </w:rPr>
            </w:pPr>
            <w:r>
              <w:rPr>
                <w:rFonts w:asciiTheme="minorEastAsia" w:eastAsiaTheme="minorEastAsia" w:hAnsiTheme="minorEastAsia" w:hint="eastAsia"/>
                <w:kern w:val="0"/>
                <w:szCs w:val="21"/>
              </w:rPr>
              <w:t>先张法预应力混凝土铁路桥简支梁产品</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异型：槽型</w:t>
            </w:r>
          </w:p>
        </w:tc>
        <w:tc>
          <w:tcPr>
            <w:tcW w:w="1558" w:type="dxa"/>
            <w:vAlign w:val="center"/>
          </w:tcPr>
          <w:p w:rsidR="006573B0" w:rsidRDefault="000F178E">
            <w:pPr>
              <w:adjustRightInd w:val="0"/>
              <w:snapToGrid w:val="0"/>
              <w:spacing w:line="240" w:lineRule="atLeast"/>
              <w:rPr>
                <w:rFonts w:asciiTheme="minorEastAsia" w:eastAsiaTheme="minorEastAsia" w:hAnsiTheme="minorEastAsia"/>
                <w:kern w:val="0"/>
                <w:szCs w:val="21"/>
              </w:rPr>
            </w:pPr>
            <w:r>
              <w:rPr>
                <w:rFonts w:asciiTheme="minorEastAsia" w:eastAsiaTheme="minorEastAsia" w:hAnsiTheme="minorEastAsia" w:hint="eastAsia"/>
                <w:kern w:val="0"/>
                <w:szCs w:val="21"/>
              </w:rPr>
              <w:t>先张法预应力混凝土铁路桥简支梁产品</w:t>
            </w:r>
            <w:r>
              <w:rPr>
                <w:rFonts w:asciiTheme="minorEastAsia" w:eastAsiaTheme="minorEastAsia" w:hAnsiTheme="minorEastAsia" w:hint="eastAsia"/>
                <w:szCs w:val="21"/>
              </w:rPr>
              <w:t>审查合格</w:t>
            </w:r>
          </w:p>
        </w:tc>
        <w:tc>
          <w:tcPr>
            <w:tcW w:w="1699" w:type="dxa"/>
            <w:vAlign w:val="center"/>
          </w:tcPr>
          <w:p w:rsidR="006573B0" w:rsidRDefault="000F178E">
            <w:pPr>
              <w:adjustRightInd w:val="0"/>
              <w:snapToGrid w:val="0"/>
              <w:spacing w:line="240" w:lineRule="atLeast"/>
              <w:rPr>
                <w:rFonts w:asciiTheme="minorEastAsia" w:eastAsiaTheme="minorEastAsia" w:hAnsiTheme="minorEastAsia"/>
                <w:szCs w:val="21"/>
              </w:rPr>
            </w:pPr>
            <w:r>
              <w:rPr>
                <w:rFonts w:asciiTheme="minorEastAsia" w:eastAsiaTheme="minorEastAsia" w:hAnsiTheme="minorEastAsia" w:hint="eastAsia"/>
                <w:szCs w:val="21"/>
              </w:rPr>
              <w:t>检验结论合格</w:t>
            </w:r>
          </w:p>
        </w:tc>
        <w:tc>
          <w:tcPr>
            <w:tcW w:w="2515" w:type="dxa"/>
            <w:vAlign w:val="center"/>
          </w:tcPr>
          <w:p w:rsidR="006573B0" w:rsidRDefault="000F178E">
            <w:pPr>
              <w:adjustRightInd w:val="0"/>
              <w:snapToGrid w:val="0"/>
              <w:spacing w:line="240" w:lineRule="atLeast"/>
              <w:rPr>
                <w:rFonts w:asciiTheme="minorEastAsia" w:eastAsiaTheme="minorEastAsia" w:hAnsiTheme="minorEastAsia"/>
                <w:kern w:val="0"/>
                <w:szCs w:val="21"/>
              </w:rPr>
            </w:pPr>
            <w:r>
              <w:rPr>
                <w:rFonts w:asciiTheme="minorEastAsia" w:eastAsiaTheme="minorEastAsia" w:hAnsiTheme="minorEastAsia" w:hint="eastAsia"/>
                <w:kern w:val="0"/>
                <w:szCs w:val="21"/>
              </w:rPr>
              <w:t>先张法预应力混凝土铁路桥</w:t>
            </w:r>
            <w:r>
              <w:rPr>
                <w:rFonts w:asciiTheme="minorEastAsia" w:eastAsiaTheme="minorEastAsia" w:hAnsiTheme="minorEastAsia" w:hint="eastAsia"/>
                <w:szCs w:val="21"/>
              </w:rPr>
              <w:t>异型</w:t>
            </w:r>
            <w:r>
              <w:rPr>
                <w:rFonts w:asciiTheme="minorEastAsia" w:eastAsiaTheme="minorEastAsia" w:hAnsiTheme="minorEastAsia" w:hint="eastAsia"/>
                <w:kern w:val="0"/>
                <w:szCs w:val="21"/>
              </w:rPr>
              <w:t xml:space="preserve">简支梁产品 </w:t>
            </w:r>
            <w:r>
              <w:rPr>
                <w:rFonts w:asciiTheme="minorEastAsia" w:eastAsiaTheme="minorEastAsia" w:hAnsiTheme="minorEastAsia" w:hint="eastAsia"/>
                <w:szCs w:val="21"/>
              </w:rPr>
              <w:t>槽型</w:t>
            </w:r>
          </w:p>
        </w:tc>
      </w:tr>
    </w:tbl>
    <w:p w:rsidR="006573B0" w:rsidRDefault="000F178E">
      <w:pPr>
        <w:adjustRightInd w:val="0"/>
        <w:snapToGrid w:val="0"/>
        <w:spacing w:line="360" w:lineRule="auto"/>
        <w:rPr>
          <w:rFonts w:ascii="宋体" w:hAnsi="宋体"/>
          <w:szCs w:val="21"/>
        </w:rPr>
      </w:pPr>
      <w:r>
        <w:rPr>
          <w:rFonts w:ascii="宋体" w:hAnsi="宋体" w:hint="eastAsia"/>
          <w:kern w:val="0"/>
          <w:szCs w:val="21"/>
        </w:rPr>
        <w:t>注：</w:t>
      </w:r>
      <w:r>
        <w:rPr>
          <w:rFonts w:ascii="宋体" w:hAnsi="宋体" w:hint="eastAsia"/>
          <w:szCs w:val="21"/>
        </w:rPr>
        <w:t>1.最终发证范围按同时满足实地核查和产品检验的合格范围确定。</w:t>
      </w:r>
    </w:p>
    <w:p w:rsidR="006573B0" w:rsidRDefault="000F178E">
      <w:pPr>
        <w:adjustRightInd w:val="0"/>
        <w:snapToGrid w:val="0"/>
        <w:spacing w:line="360" w:lineRule="auto"/>
        <w:ind w:firstLineChars="200" w:firstLine="420"/>
        <w:rPr>
          <w:rFonts w:ascii="宋体" w:hAnsi="宋体"/>
          <w:szCs w:val="21"/>
        </w:rPr>
      </w:pPr>
      <w:r>
        <w:rPr>
          <w:rFonts w:ascii="宋体" w:hAnsi="宋体" w:hint="eastAsia"/>
          <w:szCs w:val="21"/>
        </w:rPr>
        <w:t>2.如果企业申请的产品名称与细则中的产品单元名称不一致时，按细则中的产品单元名称发证。</w:t>
      </w:r>
    </w:p>
    <w:p w:rsidR="006573B0" w:rsidRDefault="006573B0">
      <w:pPr>
        <w:pStyle w:val="14"/>
        <w:spacing w:line="360" w:lineRule="auto"/>
        <w:ind w:firstLineChars="0" w:firstLine="0"/>
        <w:jc w:val="center"/>
        <w:rPr>
          <w:rFonts w:ascii="宋体" w:hAnsi="宋体" w:cs="宋体"/>
          <w:b/>
          <w:bCs/>
          <w:color w:val="000000"/>
          <w:sz w:val="28"/>
          <w:szCs w:val="28"/>
        </w:rPr>
      </w:pPr>
    </w:p>
    <w:p w:rsidR="006573B0" w:rsidRDefault="000F178E" w:rsidP="00C117E0">
      <w:pPr>
        <w:pStyle w:val="14"/>
        <w:spacing w:line="360" w:lineRule="auto"/>
        <w:ind w:firstLineChars="0" w:firstLine="0"/>
        <w:jc w:val="center"/>
        <w:outlineLvl w:val="0"/>
        <w:rPr>
          <w:rFonts w:ascii="宋体" w:hAnsi="宋体" w:cs="宋体"/>
          <w:b/>
          <w:bCs/>
          <w:color w:val="000000"/>
          <w:sz w:val="28"/>
          <w:szCs w:val="28"/>
        </w:rPr>
      </w:pPr>
      <w:bookmarkStart w:id="7" w:name="_Toc462973186"/>
      <w:r>
        <w:rPr>
          <w:rFonts w:ascii="宋体" w:hAnsi="宋体" w:cs="宋体" w:hint="eastAsia"/>
          <w:b/>
          <w:bCs/>
          <w:color w:val="000000"/>
          <w:sz w:val="28"/>
          <w:szCs w:val="28"/>
        </w:rPr>
        <w:t>第七章  附则</w:t>
      </w:r>
      <w:bookmarkEnd w:id="7"/>
    </w:p>
    <w:p w:rsidR="006573B0" w:rsidRDefault="000F178E">
      <w:pPr>
        <w:pStyle w:val="14"/>
        <w:numPr>
          <w:ilvl w:val="0"/>
          <w:numId w:val="1"/>
        </w:numPr>
        <w:tabs>
          <w:tab w:val="left" w:pos="1418"/>
        </w:tabs>
        <w:spacing w:line="360" w:lineRule="auto"/>
        <w:ind w:left="0" w:firstLineChars="0" w:firstLine="420"/>
        <w:rPr>
          <w:rFonts w:ascii="宋体" w:hAnsi="宋体"/>
          <w:color w:val="000000"/>
          <w:sz w:val="24"/>
          <w:szCs w:val="24"/>
        </w:rPr>
      </w:pPr>
      <w:r>
        <w:rPr>
          <w:rFonts w:ascii="宋体" w:hAnsi="宋体" w:hint="eastAsia"/>
          <w:color w:val="000000"/>
          <w:sz w:val="24"/>
          <w:szCs w:val="24"/>
        </w:rPr>
        <w:t>全国工业产品生产许可证办公室铁路专用产品审查</w:t>
      </w:r>
      <w:r>
        <w:rPr>
          <w:rFonts w:ascii="宋体" w:hAnsi="宋体" w:hint="eastAsia"/>
          <w:sz w:val="24"/>
          <w:szCs w:val="24"/>
        </w:rPr>
        <w:t>部联</w:t>
      </w:r>
      <w:r>
        <w:rPr>
          <w:rFonts w:ascii="宋体" w:hAnsi="宋体" w:hint="eastAsia"/>
          <w:color w:val="000000"/>
          <w:sz w:val="24"/>
          <w:szCs w:val="24"/>
        </w:rPr>
        <w:t>系方式</w:t>
      </w:r>
    </w:p>
    <w:p w:rsidR="006573B0" w:rsidRDefault="000F178E">
      <w:pPr>
        <w:tabs>
          <w:tab w:val="left" w:pos="1470"/>
        </w:tabs>
        <w:spacing w:line="360" w:lineRule="auto"/>
        <w:ind w:firstLineChars="200" w:firstLine="480"/>
        <w:rPr>
          <w:rFonts w:ascii="宋体" w:hAnsi="宋体"/>
          <w:sz w:val="24"/>
          <w:szCs w:val="24"/>
        </w:rPr>
      </w:pPr>
      <w:r>
        <w:rPr>
          <w:rFonts w:ascii="宋体" w:hAnsi="宋体" w:hint="eastAsia"/>
          <w:color w:val="000000"/>
          <w:sz w:val="24"/>
          <w:szCs w:val="24"/>
        </w:rPr>
        <w:t>全国工业产品生产许可证办公室铁路专用产品审查</w:t>
      </w:r>
      <w:r>
        <w:rPr>
          <w:rFonts w:ascii="宋体" w:hAnsi="宋体" w:hint="eastAsia"/>
          <w:sz w:val="24"/>
          <w:szCs w:val="24"/>
        </w:rPr>
        <w:t>部设在中国铁道科学研究院标准计量研究所</w:t>
      </w:r>
    </w:p>
    <w:p w:rsidR="006573B0" w:rsidRDefault="000F178E">
      <w:pPr>
        <w:spacing w:line="360" w:lineRule="auto"/>
        <w:rPr>
          <w:rFonts w:ascii="宋体" w:hAnsi="宋体"/>
          <w:sz w:val="24"/>
          <w:szCs w:val="24"/>
        </w:rPr>
      </w:pPr>
      <w:r>
        <w:rPr>
          <w:rFonts w:ascii="宋体" w:hAnsi="宋体" w:hint="eastAsia"/>
          <w:sz w:val="24"/>
          <w:szCs w:val="24"/>
        </w:rPr>
        <w:t xml:space="preserve">    地    址：北京市西直门外大柳树路2</w:t>
      </w:r>
      <w:r>
        <w:rPr>
          <w:rFonts w:hint="eastAsia"/>
          <w:sz w:val="24"/>
          <w:szCs w:val="24"/>
        </w:rPr>
        <w:t>号</w:t>
      </w:r>
    </w:p>
    <w:p w:rsidR="006573B0" w:rsidRDefault="000F178E">
      <w:pPr>
        <w:spacing w:line="360" w:lineRule="auto"/>
        <w:ind w:firstLineChars="200" w:firstLine="480"/>
        <w:rPr>
          <w:rFonts w:ascii="宋体" w:hAnsi="宋体"/>
          <w:sz w:val="24"/>
          <w:szCs w:val="24"/>
        </w:rPr>
      </w:pPr>
      <w:r>
        <w:rPr>
          <w:rFonts w:ascii="宋体" w:hAnsi="宋体" w:hint="eastAsia"/>
          <w:sz w:val="24"/>
          <w:szCs w:val="24"/>
        </w:rPr>
        <w:t>邮政编码：100081</w:t>
      </w:r>
    </w:p>
    <w:p w:rsidR="006573B0" w:rsidRDefault="000F178E">
      <w:pPr>
        <w:spacing w:line="360" w:lineRule="auto"/>
        <w:ind w:firstLineChars="200" w:firstLine="480"/>
        <w:rPr>
          <w:rFonts w:ascii="宋体" w:hAnsi="宋体"/>
          <w:sz w:val="24"/>
          <w:szCs w:val="24"/>
        </w:rPr>
      </w:pPr>
      <w:r>
        <w:rPr>
          <w:rFonts w:ascii="宋体" w:hAnsi="宋体" w:hint="eastAsia"/>
          <w:sz w:val="24"/>
          <w:szCs w:val="24"/>
        </w:rPr>
        <w:t>电    话：010-51893336、51893040</w:t>
      </w:r>
    </w:p>
    <w:p w:rsidR="006573B0" w:rsidRDefault="000F178E">
      <w:pPr>
        <w:spacing w:line="360" w:lineRule="auto"/>
        <w:ind w:firstLineChars="200" w:firstLine="480"/>
        <w:rPr>
          <w:rFonts w:ascii="宋体" w:hAnsi="宋体"/>
          <w:color w:val="000000"/>
          <w:kern w:val="0"/>
          <w:sz w:val="24"/>
          <w:szCs w:val="24"/>
        </w:rPr>
      </w:pPr>
      <w:r>
        <w:rPr>
          <w:rFonts w:ascii="宋体" w:hAnsi="宋体" w:hint="eastAsia"/>
          <w:color w:val="000000"/>
          <w:kern w:val="0"/>
          <w:sz w:val="24"/>
          <w:szCs w:val="24"/>
        </w:rPr>
        <w:t>传    真：010-</w:t>
      </w:r>
      <w:r>
        <w:rPr>
          <w:rFonts w:ascii="宋体" w:hAnsi="宋体" w:hint="eastAsia"/>
          <w:sz w:val="24"/>
          <w:szCs w:val="24"/>
        </w:rPr>
        <w:t>51893336</w:t>
      </w:r>
    </w:p>
    <w:p w:rsidR="006573B0" w:rsidRDefault="000F178E">
      <w:pPr>
        <w:spacing w:line="360" w:lineRule="auto"/>
        <w:ind w:firstLineChars="200" w:firstLine="480"/>
        <w:rPr>
          <w:rFonts w:ascii="宋体" w:hAnsi="宋体"/>
          <w:color w:val="000000"/>
          <w:kern w:val="0"/>
          <w:sz w:val="24"/>
          <w:szCs w:val="24"/>
        </w:rPr>
      </w:pPr>
      <w:r>
        <w:rPr>
          <w:rFonts w:ascii="宋体" w:hAnsi="宋体" w:hint="eastAsia"/>
          <w:color w:val="000000"/>
          <w:kern w:val="0"/>
          <w:sz w:val="24"/>
          <w:szCs w:val="24"/>
        </w:rPr>
        <w:t>电子信箱：jjzx3h@rails.c</w:t>
      </w:r>
      <w:r w:rsidR="00FE3E83">
        <w:rPr>
          <w:rFonts w:ascii="宋体" w:hAnsi="宋体" w:hint="eastAsia"/>
          <w:color w:val="000000"/>
          <w:kern w:val="0"/>
          <w:sz w:val="24"/>
          <w:szCs w:val="24"/>
        </w:rPr>
        <w:t>n</w:t>
      </w:r>
    </w:p>
    <w:p w:rsidR="006573B0" w:rsidRDefault="000F178E">
      <w:pPr>
        <w:spacing w:line="360" w:lineRule="auto"/>
        <w:ind w:firstLineChars="200" w:firstLine="480"/>
        <w:rPr>
          <w:rFonts w:ascii="宋体" w:hAnsi="宋体"/>
          <w:color w:val="000000"/>
          <w:kern w:val="0"/>
          <w:sz w:val="24"/>
          <w:szCs w:val="24"/>
        </w:rPr>
      </w:pPr>
      <w:r>
        <w:rPr>
          <w:rFonts w:ascii="宋体" w:hAnsi="宋体" w:hint="eastAsia"/>
          <w:color w:val="000000"/>
          <w:kern w:val="0"/>
          <w:sz w:val="24"/>
          <w:szCs w:val="24"/>
        </w:rPr>
        <w:t>联 系 人：李湛、黄银霞</w:t>
      </w:r>
    </w:p>
    <w:p w:rsidR="006573B0" w:rsidRPr="009169CB" w:rsidRDefault="009169CB">
      <w:pPr>
        <w:pStyle w:val="14"/>
        <w:numPr>
          <w:ilvl w:val="0"/>
          <w:numId w:val="1"/>
        </w:numPr>
        <w:tabs>
          <w:tab w:val="left" w:pos="1418"/>
        </w:tabs>
        <w:spacing w:line="360" w:lineRule="auto"/>
        <w:ind w:left="0" w:firstLineChars="0" w:firstLine="525"/>
        <w:rPr>
          <w:rFonts w:ascii="宋体" w:hAnsi="宋体"/>
          <w:spacing w:val="-2"/>
          <w:kern w:val="0"/>
          <w:sz w:val="24"/>
          <w:szCs w:val="24"/>
        </w:rPr>
      </w:pPr>
      <w:r w:rsidRPr="009169CB">
        <w:rPr>
          <w:rFonts w:ascii="宋体" w:hAnsi="宋体" w:hint="eastAsia"/>
          <w:spacing w:val="-2"/>
          <w:kern w:val="0"/>
          <w:sz w:val="24"/>
          <w:szCs w:val="24"/>
        </w:rPr>
        <w:t>本实施细则由国家质量监督检验检疫总局负责解释。</w:t>
      </w:r>
    </w:p>
    <w:p w:rsidR="006573B0" w:rsidRDefault="000F178E">
      <w:pPr>
        <w:pStyle w:val="14"/>
        <w:numPr>
          <w:ilvl w:val="0"/>
          <w:numId w:val="1"/>
        </w:numPr>
        <w:tabs>
          <w:tab w:val="left" w:pos="1418"/>
        </w:tabs>
        <w:spacing w:line="360" w:lineRule="auto"/>
        <w:ind w:left="0" w:firstLineChars="0" w:firstLine="525"/>
        <w:rPr>
          <w:rFonts w:ascii="宋体" w:hAnsi="宋体" w:cs="宋体"/>
          <w:color w:val="000000"/>
          <w:sz w:val="24"/>
          <w:szCs w:val="24"/>
        </w:rPr>
      </w:pPr>
      <w:r>
        <w:rPr>
          <w:rFonts w:ascii="宋体" w:hAnsi="宋体" w:hint="eastAsia"/>
          <w:sz w:val="24"/>
          <w:szCs w:val="24"/>
        </w:rPr>
        <w:t>本实施细则</w:t>
      </w:r>
      <w:r>
        <w:rPr>
          <w:rFonts w:ascii="宋体" w:hAnsi="宋体" w:hint="eastAsia"/>
          <w:color w:val="000000"/>
          <w:sz w:val="24"/>
          <w:szCs w:val="24"/>
        </w:rPr>
        <w:t>自</w:t>
      </w:r>
      <w:r w:rsidR="00C117E0">
        <w:rPr>
          <w:rFonts w:ascii="宋体" w:hAnsi="宋体" w:hint="eastAsia"/>
          <w:color w:val="000000"/>
          <w:sz w:val="24"/>
          <w:szCs w:val="24"/>
        </w:rPr>
        <w:t xml:space="preserve"> 2016</w:t>
      </w:r>
      <w:r>
        <w:rPr>
          <w:rFonts w:ascii="宋体" w:hAnsi="宋体" w:hint="eastAsia"/>
          <w:color w:val="000000"/>
          <w:sz w:val="24"/>
          <w:szCs w:val="24"/>
        </w:rPr>
        <w:t>年</w:t>
      </w:r>
      <w:r w:rsidR="00C117E0">
        <w:rPr>
          <w:rFonts w:ascii="宋体" w:hAnsi="宋体" w:hint="eastAsia"/>
          <w:color w:val="000000"/>
          <w:sz w:val="24"/>
          <w:szCs w:val="24"/>
        </w:rPr>
        <w:t>10</w:t>
      </w:r>
      <w:r>
        <w:rPr>
          <w:rFonts w:ascii="宋体" w:hAnsi="宋体" w:hint="eastAsia"/>
          <w:color w:val="000000"/>
          <w:sz w:val="24"/>
          <w:szCs w:val="24"/>
        </w:rPr>
        <w:t>月</w:t>
      </w:r>
      <w:r w:rsidR="00C117E0">
        <w:rPr>
          <w:rFonts w:ascii="宋体" w:hAnsi="宋体" w:hint="eastAsia"/>
          <w:color w:val="000000"/>
          <w:sz w:val="24"/>
          <w:szCs w:val="24"/>
        </w:rPr>
        <w:t>30</w:t>
      </w:r>
      <w:r>
        <w:rPr>
          <w:rFonts w:ascii="宋体" w:hAnsi="宋体" w:hint="eastAsia"/>
          <w:color w:val="000000"/>
          <w:sz w:val="24"/>
          <w:szCs w:val="24"/>
        </w:rPr>
        <w:t>日起实施，原《</w:t>
      </w:r>
      <w:r>
        <w:rPr>
          <w:rFonts w:ascii="宋体" w:hAnsi="宋体" w:cs="宋体" w:hint="eastAsia"/>
          <w:color w:val="000000"/>
          <w:sz w:val="24"/>
          <w:szCs w:val="24"/>
        </w:rPr>
        <w:t>预应力混凝土铁路桥简支梁</w:t>
      </w:r>
      <w:r>
        <w:rPr>
          <w:rFonts w:ascii="宋体" w:hAnsi="宋体" w:hint="eastAsia"/>
          <w:color w:val="000000"/>
          <w:sz w:val="24"/>
          <w:szCs w:val="24"/>
        </w:rPr>
        <w:t>产品生产许可证实施细则》作废。</w:t>
      </w:r>
    </w:p>
    <w:p w:rsidR="009169CB" w:rsidRDefault="000F178E" w:rsidP="009169CB">
      <w:pPr>
        <w:pStyle w:val="3"/>
        <w:spacing w:line="360" w:lineRule="auto"/>
        <w:ind w:left="3104" w:hangingChars="970" w:hanging="3104"/>
        <w:rPr>
          <w:rFonts w:ascii="宋体" w:hAnsi="宋体"/>
          <w:b w:val="0"/>
          <w:sz w:val="32"/>
        </w:rPr>
      </w:pPr>
      <w:r>
        <w:rPr>
          <w:rFonts w:ascii="宋体" w:hAnsi="宋体"/>
          <w:b w:val="0"/>
          <w:sz w:val="32"/>
        </w:rPr>
        <w:br w:type="page"/>
      </w:r>
    </w:p>
    <w:p w:rsidR="00750E5E" w:rsidRPr="00C117E0" w:rsidRDefault="00750E5E" w:rsidP="00C117E0">
      <w:pPr>
        <w:spacing w:line="360" w:lineRule="auto"/>
        <w:outlineLvl w:val="0"/>
        <w:rPr>
          <w:rFonts w:asciiTheme="minorEastAsia" w:eastAsiaTheme="minorEastAsia" w:hAnsiTheme="minorEastAsia"/>
          <w:color w:val="000000"/>
          <w:sz w:val="24"/>
          <w:szCs w:val="24"/>
        </w:rPr>
      </w:pPr>
      <w:bookmarkStart w:id="8" w:name="_Toc462973187"/>
      <w:r w:rsidRPr="00C117E0">
        <w:rPr>
          <w:rFonts w:asciiTheme="minorEastAsia" w:eastAsiaTheme="minorEastAsia" w:hAnsiTheme="minorEastAsia" w:hint="eastAsia"/>
          <w:color w:val="000000"/>
          <w:sz w:val="24"/>
          <w:szCs w:val="24"/>
        </w:rPr>
        <w:t>附件1</w:t>
      </w:r>
      <w:bookmarkEnd w:id="8"/>
    </w:p>
    <w:p w:rsidR="00BC21C6" w:rsidRPr="00C117E0" w:rsidRDefault="00BC21C6" w:rsidP="00C117E0">
      <w:pPr>
        <w:spacing w:line="360" w:lineRule="auto"/>
        <w:jc w:val="center"/>
        <w:outlineLvl w:val="0"/>
        <w:rPr>
          <w:rFonts w:asciiTheme="minorEastAsia" w:eastAsiaTheme="minorEastAsia" w:hAnsiTheme="minorEastAsia"/>
          <w:b/>
          <w:sz w:val="24"/>
          <w:szCs w:val="24"/>
        </w:rPr>
      </w:pPr>
    </w:p>
    <w:p w:rsidR="00750E5E" w:rsidRPr="00C117E0" w:rsidRDefault="00750E5E" w:rsidP="00C117E0">
      <w:pPr>
        <w:spacing w:line="360" w:lineRule="auto"/>
        <w:jc w:val="center"/>
        <w:outlineLvl w:val="0"/>
        <w:rPr>
          <w:rFonts w:asciiTheme="minorEastAsia" w:eastAsiaTheme="minorEastAsia" w:hAnsiTheme="minorEastAsia"/>
          <w:b/>
          <w:sz w:val="24"/>
          <w:szCs w:val="24"/>
        </w:rPr>
      </w:pPr>
      <w:bookmarkStart w:id="9" w:name="_Toc462973188"/>
      <w:r w:rsidRPr="00C117E0">
        <w:rPr>
          <w:rFonts w:asciiTheme="minorEastAsia" w:eastAsiaTheme="minorEastAsia" w:hAnsiTheme="minorEastAsia" w:hint="eastAsia"/>
          <w:b/>
          <w:sz w:val="24"/>
          <w:szCs w:val="24"/>
        </w:rPr>
        <w:t>企业核查时准备书面材料清单</w:t>
      </w:r>
      <w:bookmarkEnd w:id="9"/>
    </w:p>
    <w:p w:rsidR="00750E5E" w:rsidRPr="00C117E0" w:rsidRDefault="00750E5E" w:rsidP="00C117E0">
      <w:pPr>
        <w:spacing w:line="360" w:lineRule="auto"/>
        <w:rPr>
          <w:rFonts w:asciiTheme="minorEastAsia" w:eastAsiaTheme="minorEastAsia" w:hAnsiTheme="minorEastAsia"/>
          <w:sz w:val="24"/>
          <w:szCs w:val="24"/>
        </w:rPr>
      </w:pPr>
    </w:p>
    <w:p w:rsidR="00750E5E" w:rsidRPr="00C117E0" w:rsidRDefault="00750E5E" w:rsidP="00C117E0">
      <w:pPr>
        <w:spacing w:line="360" w:lineRule="auto"/>
        <w:ind w:leftChars="305" w:left="1648" w:hangingChars="420" w:hanging="1008"/>
        <w:rPr>
          <w:rFonts w:asciiTheme="minorEastAsia" w:eastAsiaTheme="minorEastAsia" w:hAnsiTheme="minorEastAsia"/>
          <w:sz w:val="24"/>
          <w:szCs w:val="24"/>
        </w:rPr>
      </w:pPr>
      <w:r w:rsidRPr="00C117E0">
        <w:rPr>
          <w:rFonts w:asciiTheme="minorEastAsia" w:eastAsiaTheme="minorEastAsia" w:hAnsiTheme="minorEastAsia" w:hint="eastAsia"/>
          <w:sz w:val="24"/>
          <w:szCs w:val="24"/>
        </w:rPr>
        <w:t>附件1-1企业生产预应力混凝土铁路桥简支梁产品主要工艺流程图</w:t>
      </w:r>
    </w:p>
    <w:p w:rsidR="00750E5E" w:rsidRPr="00C117E0" w:rsidRDefault="00750E5E" w:rsidP="00C117E0">
      <w:pPr>
        <w:spacing w:line="360" w:lineRule="auto"/>
        <w:ind w:leftChars="305" w:left="1648" w:hangingChars="420" w:hanging="1008"/>
        <w:rPr>
          <w:rFonts w:asciiTheme="minorEastAsia" w:eastAsiaTheme="minorEastAsia" w:hAnsiTheme="minorEastAsia"/>
          <w:sz w:val="24"/>
          <w:szCs w:val="24"/>
        </w:rPr>
      </w:pPr>
      <w:r w:rsidRPr="00C117E0">
        <w:rPr>
          <w:rFonts w:asciiTheme="minorEastAsia" w:eastAsiaTheme="minorEastAsia" w:hAnsiTheme="minorEastAsia" w:hint="eastAsia"/>
          <w:sz w:val="24"/>
          <w:szCs w:val="24"/>
        </w:rPr>
        <w:t>附件1-2企业生产预应力混凝土铁路桥简支梁产品生产设施和检验设施表</w:t>
      </w:r>
    </w:p>
    <w:p w:rsidR="00750E5E" w:rsidRPr="00C117E0" w:rsidRDefault="00750E5E" w:rsidP="00C117E0">
      <w:pPr>
        <w:spacing w:line="360" w:lineRule="auto"/>
        <w:ind w:leftChars="305" w:left="1648" w:hangingChars="420" w:hanging="1008"/>
        <w:rPr>
          <w:rFonts w:asciiTheme="minorEastAsia" w:eastAsiaTheme="minorEastAsia" w:hAnsiTheme="minorEastAsia"/>
          <w:sz w:val="24"/>
          <w:szCs w:val="24"/>
        </w:rPr>
      </w:pPr>
      <w:r w:rsidRPr="00C117E0">
        <w:rPr>
          <w:rFonts w:asciiTheme="minorEastAsia" w:eastAsiaTheme="minorEastAsia" w:hAnsiTheme="minorEastAsia" w:hint="eastAsia"/>
          <w:sz w:val="24"/>
          <w:szCs w:val="24"/>
        </w:rPr>
        <w:t>附件1-3企业生产预应力混凝土铁路桥简支梁产品生产场所示意图</w:t>
      </w:r>
    </w:p>
    <w:p w:rsidR="00750E5E" w:rsidRPr="00C117E0" w:rsidRDefault="00750E5E" w:rsidP="00C117E0">
      <w:pPr>
        <w:spacing w:line="360" w:lineRule="auto"/>
        <w:ind w:leftChars="305" w:left="1648" w:hangingChars="420" w:hanging="1008"/>
        <w:rPr>
          <w:rFonts w:asciiTheme="minorEastAsia" w:eastAsiaTheme="minorEastAsia" w:hAnsiTheme="minorEastAsia"/>
          <w:sz w:val="24"/>
          <w:szCs w:val="24"/>
        </w:rPr>
      </w:pPr>
      <w:r w:rsidRPr="00C117E0">
        <w:rPr>
          <w:rFonts w:asciiTheme="minorEastAsia" w:eastAsiaTheme="minorEastAsia" w:hAnsiTheme="minorEastAsia" w:hint="eastAsia"/>
          <w:sz w:val="24"/>
          <w:szCs w:val="24"/>
        </w:rPr>
        <w:t>附件1-4企业生产预应力混凝土铁路桥简支梁产品生产设备表</w:t>
      </w:r>
    </w:p>
    <w:p w:rsidR="00750E5E" w:rsidRPr="00C117E0" w:rsidRDefault="00750E5E" w:rsidP="00C117E0">
      <w:pPr>
        <w:spacing w:line="360" w:lineRule="auto"/>
        <w:ind w:leftChars="305" w:left="1648" w:hangingChars="420" w:hanging="1008"/>
        <w:rPr>
          <w:rFonts w:asciiTheme="minorEastAsia" w:eastAsiaTheme="minorEastAsia" w:hAnsiTheme="minorEastAsia"/>
          <w:sz w:val="24"/>
          <w:szCs w:val="24"/>
        </w:rPr>
      </w:pPr>
      <w:r w:rsidRPr="00C117E0">
        <w:rPr>
          <w:rFonts w:asciiTheme="minorEastAsia" w:eastAsiaTheme="minorEastAsia" w:hAnsiTheme="minorEastAsia" w:hint="eastAsia"/>
          <w:sz w:val="24"/>
          <w:szCs w:val="24"/>
        </w:rPr>
        <w:t>附件1-5企业生产预应力混凝土铁路桥简支梁产品检验设备表</w:t>
      </w:r>
    </w:p>
    <w:p w:rsidR="00750E5E" w:rsidRPr="00C117E0" w:rsidRDefault="00750E5E" w:rsidP="00C117E0">
      <w:pPr>
        <w:spacing w:line="360" w:lineRule="auto"/>
        <w:ind w:leftChars="305" w:left="1648" w:hangingChars="420" w:hanging="1008"/>
        <w:rPr>
          <w:rFonts w:asciiTheme="minorEastAsia" w:eastAsiaTheme="minorEastAsia" w:hAnsiTheme="minorEastAsia"/>
          <w:sz w:val="24"/>
          <w:szCs w:val="24"/>
        </w:rPr>
      </w:pPr>
      <w:r w:rsidRPr="00C117E0">
        <w:rPr>
          <w:rFonts w:asciiTheme="minorEastAsia" w:eastAsiaTheme="minorEastAsia" w:hAnsiTheme="minorEastAsia" w:hint="eastAsia"/>
          <w:sz w:val="24"/>
          <w:szCs w:val="24"/>
        </w:rPr>
        <w:t>附件1-6企业生产预应力混凝土铁路桥简支梁产品关键件明细表</w:t>
      </w:r>
    </w:p>
    <w:p w:rsidR="00750E5E" w:rsidRPr="00C117E0" w:rsidRDefault="00750E5E" w:rsidP="00C117E0">
      <w:pPr>
        <w:spacing w:line="360" w:lineRule="auto"/>
        <w:ind w:firstLineChars="223" w:firstLine="535"/>
        <w:rPr>
          <w:rFonts w:asciiTheme="minorEastAsia" w:eastAsiaTheme="minorEastAsia" w:hAnsiTheme="minorEastAsia"/>
          <w:sz w:val="24"/>
          <w:szCs w:val="24"/>
        </w:rPr>
      </w:pPr>
      <w:r w:rsidRPr="00C117E0">
        <w:rPr>
          <w:rFonts w:asciiTheme="minorEastAsia" w:eastAsiaTheme="minorEastAsia" w:hAnsiTheme="minorEastAsia" w:hint="eastAsia"/>
          <w:sz w:val="24"/>
          <w:szCs w:val="24"/>
        </w:rPr>
        <w:t>附件1-7关键岗位专业技术人员表</w:t>
      </w:r>
    </w:p>
    <w:p w:rsidR="00750E5E" w:rsidRPr="00C117E0" w:rsidRDefault="00750E5E" w:rsidP="00C117E0">
      <w:pPr>
        <w:spacing w:line="360" w:lineRule="auto"/>
        <w:ind w:firstLineChars="223" w:firstLine="535"/>
        <w:rPr>
          <w:rFonts w:asciiTheme="minorEastAsia" w:eastAsiaTheme="minorEastAsia" w:hAnsiTheme="minorEastAsia"/>
          <w:sz w:val="24"/>
          <w:szCs w:val="24"/>
        </w:rPr>
      </w:pPr>
      <w:r w:rsidRPr="00C117E0">
        <w:rPr>
          <w:rFonts w:asciiTheme="minorEastAsia" w:eastAsiaTheme="minorEastAsia" w:hAnsiTheme="minorEastAsia" w:hint="eastAsia"/>
          <w:sz w:val="24"/>
          <w:szCs w:val="24"/>
        </w:rPr>
        <w:t>附件1-8产品技术文件和工艺文件清单</w:t>
      </w:r>
    </w:p>
    <w:p w:rsidR="00750E5E" w:rsidRPr="00C117E0" w:rsidRDefault="00750E5E" w:rsidP="00C117E0">
      <w:pPr>
        <w:spacing w:line="360" w:lineRule="auto"/>
        <w:rPr>
          <w:rFonts w:asciiTheme="minorEastAsia" w:eastAsiaTheme="minorEastAsia" w:hAnsiTheme="minorEastAsia"/>
          <w:sz w:val="24"/>
          <w:szCs w:val="24"/>
        </w:rPr>
      </w:pPr>
    </w:p>
    <w:p w:rsidR="001E4B88" w:rsidRPr="00C117E0" w:rsidRDefault="001E4B88" w:rsidP="00C117E0">
      <w:pPr>
        <w:spacing w:line="360" w:lineRule="auto"/>
        <w:ind w:firstLineChars="200" w:firstLine="480"/>
        <w:rPr>
          <w:rFonts w:asciiTheme="minorEastAsia" w:eastAsiaTheme="minorEastAsia" w:hAnsiTheme="minorEastAsia"/>
          <w:sz w:val="24"/>
          <w:szCs w:val="24"/>
        </w:rPr>
      </w:pPr>
    </w:p>
    <w:p w:rsidR="00750E5E" w:rsidRPr="00C117E0" w:rsidRDefault="00750E5E" w:rsidP="00C117E0">
      <w:pPr>
        <w:spacing w:line="360" w:lineRule="auto"/>
        <w:ind w:firstLineChars="200" w:firstLine="480"/>
        <w:rPr>
          <w:rFonts w:asciiTheme="minorEastAsia" w:eastAsiaTheme="minorEastAsia" w:hAnsiTheme="minorEastAsia"/>
          <w:sz w:val="24"/>
          <w:szCs w:val="24"/>
        </w:rPr>
      </w:pPr>
      <w:r w:rsidRPr="00C117E0">
        <w:rPr>
          <w:rFonts w:asciiTheme="minorEastAsia" w:eastAsiaTheme="minorEastAsia" w:hAnsiTheme="minorEastAsia" w:hint="eastAsia"/>
          <w:sz w:val="24"/>
          <w:szCs w:val="24"/>
        </w:rPr>
        <w:t>企业名称：                          （盖章）</w:t>
      </w:r>
    </w:p>
    <w:p w:rsidR="00750E5E" w:rsidRPr="00C117E0" w:rsidRDefault="00750E5E" w:rsidP="00C117E0">
      <w:pPr>
        <w:spacing w:line="360" w:lineRule="auto"/>
        <w:rPr>
          <w:rFonts w:asciiTheme="minorEastAsia" w:eastAsiaTheme="minorEastAsia" w:hAnsiTheme="minorEastAsia"/>
          <w:sz w:val="24"/>
          <w:szCs w:val="24"/>
        </w:rPr>
      </w:pPr>
    </w:p>
    <w:p w:rsidR="001E4B88" w:rsidRPr="00C117E0" w:rsidRDefault="001E4B88" w:rsidP="00C117E0">
      <w:pPr>
        <w:spacing w:line="360" w:lineRule="auto"/>
        <w:ind w:firstLineChars="200" w:firstLine="480"/>
        <w:rPr>
          <w:rFonts w:asciiTheme="minorEastAsia" w:eastAsiaTheme="minorEastAsia" w:hAnsiTheme="minorEastAsia"/>
          <w:sz w:val="24"/>
          <w:szCs w:val="24"/>
        </w:rPr>
      </w:pPr>
    </w:p>
    <w:p w:rsidR="00750E5E" w:rsidRPr="00C117E0" w:rsidRDefault="00750E5E" w:rsidP="00C117E0">
      <w:pPr>
        <w:spacing w:line="360" w:lineRule="auto"/>
        <w:ind w:firstLineChars="200" w:firstLine="480"/>
        <w:rPr>
          <w:rFonts w:asciiTheme="minorEastAsia" w:eastAsiaTheme="minorEastAsia" w:hAnsiTheme="minorEastAsia"/>
          <w:sz w:val="24"/>
          <w:szCs w:val="24"/>
        </w:rPr>
      </w:pPr>
      <w:r w:rsidRPr="00C117E0">
        <w:rPr>
          <w:rFonts w:asciiTheme="minorEastAsia" w:eastAsiaTheme="minorEastAsia" w:hAnsiTheme="minorEastAsia" w:hint="eastAsia"/>
          <w:sz w:val="24"/>
          <w:szCs w:val="24"/>
        </w:rPr>
        <w:t>企业代表签字：                       年  月  日</w:t>
      </w:r>
    </w:p>
    <w:p w:rsidR="001E4B88" w:rsidRPr="00C117E0" w:rsidRDefault="001E4B88" w:rsidP="00C117E0">
      <w:pPr>
        <w:spacing w:line="360" w:lineRule="auto"/>
        <w:ind w:firstLineChars="200" w:firstLine="480"/>
        <w:rPr>
          <w:rFonts w:asciiTheme="minorEastAsia" w:eastAsiaTheme="minorEastAsia" w:hAnsiTheme="minorEastAsia"/>
          <w:sz w:val="24"/>
          <w:szCs w:val="24"/>
        </w:rPr>
      </w:pPr>
    </w:p>
    <w:p w:rsidR="00750E5E" w:rsidRPr="00C117E0" w:rsidRDefault="00750E5E" w:rsidP="00C117E0">
      <w:pPr>
        <w:spacing w:line="360" w:lineRule="auto"/>
        <w:ind w:firstLineChars="200" w:firstLine="480"/>
        <w:rPr>
          <w:rFonts w:asciiTheme="minorEastAsia" w:eastAsiaTheme="minorEastAsia" w:hAnsiTheme="minorEastAsia"/>
          <w:sz w:val="24"/>
          <w:szCs w:val="24"/>
        </w:rPr>
      </w:pPr>
      <w:r w:rsidRPr="00C117E0">
        <w:rPr>
          <w:rFonts w:asciiTheme="minorEastAsia" w:eastAsiaTheme="minorEastAsia" w:hAnsiTheme="minorEastAsia" w:hint="eastAsia"/>
          <w:sz w:val="24"/>
          <w:szCs w:val="24"/>
        </w:rPr>
        <w:t>审查组确认签字：                 年  月  日</w:t>
      </w:r>
    </w:p>
    <w:p w:rsidR="001E4B88" w:rsidRPr="00C117E0" w:rsidRDefault="001E4B88" w:rsidP="00C117E0">
      <w:pPr>
        <w:spacing w:line="360" w:lineRule="auto"/>
        <w:ind w:firstLineChars="200" w:firstLine="480"/>
        <w:rPr>
          <w:rFonts w:asciiTheme="minorEastAsia" w:eastAsiaTheme="minorEastAsia" w:hAnsiTheme="minorEastAsia"/>
          <w:sz w:val="24"/>
          <w:szCs w:val="24"/>
        </w:rPr>
      </w:pPr>
    </w:p>
    <w:p w:rsidR="00BC21C6" w:rsidRPr="00C117E0" w:rsidRDefault="00BC21C6" w:rsidP="00C117E0">
      <w:pPr>
        <w:spacing w:line="360" w:lineRule="auto"/>
        <w:ind w:firstLineChars="200" w:firstLine="480"/>
        <w:rPr>
          <w:rFonts w:asciiTheme="minorEastAsia" w:eastAsiaTheme="minorEastAsia" w:hAnsiTheme="minorEastAsia"/>
          <w:sz w:val="24"/>
          <w:szCs w:val="24"/>
        </w:rPr>
      </w:pPr>
    </w:p>
    <w:p w:rsidR="009169CB" w:rsidRPr="00C117E0" w:rsidRDefault="00750E5E" w:rsidP="00C117E0">
      <w:pPr>
        <w:spacing w:line="360" w:lineRule="auto"/>
        <w:ind w:firstLineChars="200" w:firstLine="480"/>
        <w:rPr>
          <w:rFonts w:asciiTheme="minorEastAsia" w:eastAsiaTheme="minorEastAsia" w:hAnsiTheme="minorEastAsia"/>
          <w:b/>
          <w:sz w:val="24"/>
          <w:szCs w:val="24"/>
        </w:rPr>
      </w:pPr>
      <w:r w:rsidRPr="00C117E0">
        <w:rPr>
          <w:rFonts w:asciiTheme="minorEastAsia" w:eastAsiaTheme="minorEastAsia" w:hAnsiTheme="minorEastAsia" w:hint="eastAsia"/>
          <w:sz w:val="24"/>
          <w:szCs w:val="24"/>
        </w:rPr>
        <w:t>本清单内所有书页材料经现场实地核查确认后一式四份，企业、地方许可证主管部门、审查</w:t>
      </w:r>
      <w:r w:rsidR="00BC21C6" w:rsidRPr="00C117E0">
        <w:rPr>
          <w:rFonts w:asciiTheme="minorEastAsia" w:eastAsiaTheme="minorEastAsia" w:hAnsiTheme="minorEastAsia" w:hint="eastAsia"/>
          <w:sz w:val="24"/>
          <w:szCs w:val="24"/>
        </w:rPr>
        <w:t>组织单位</w:t>
      </w:r>
      <w:r w:rsidRPr="00C117E0">
        <w:rPr>
          <w:rFonts w:asciiTheme="minorEastAsia" w:eastAsiaTheme="minorEastAsia" w:hAnsiTheme="minorEastAsia" w:hint="eastAsia"/>
          <w:sz w:val="24"/>
          <w:szCs w:val="24"/>
        </w:rPr>
        <w:t>、全国许可证审查中心各一份，</w:t>
      </w:r>
      <w:r w:rsidR="005208C1" w:rsidRPr="00C117E0">
        <w:rPr>
          <w:rFonts w:asciiTheme="minorEastAsia" w:eastAsiaTheme="minorEastAsia" w:hAnsiTheme="minorEastAsia" w:hint="eastAsia"/>
          <w:sz w:val="24"/>
          <w:szCs w:val="24"/>
        </w:rPr>
        <w:t>企业</w:t>
      </w:r>
      <w:r w:rsidRPr="00C117E0">
        <w:rPr>
          <w:rFonts w:asciiTheme="minorEastAsia" w:eastAsiaTheme="minorEastAsia" w:hAnsiTheme="minorEastAsia" w:hint="eastAsia"/>
          <w:sz w:val="24"/>
          <w:szCs w:val="24"/>
        </w:rPr>
        <w:t>加盖骑缝章。</w:t>
      </w:r>
    </w:p>
    <w:p w:rsidR="001E4B88" w:rsidRDefault="001E4B88" w:rsidP="001E4B88">
      <w:pPr>
        <w:ind w:firstLineChars="200" w:firstLine="602"/>
        <w:rPr>
          <w:rFonts w:ascii="宋体" w:hAnsi="宋体"/>
          <w:b/>
          <w:sz w:val="30"/>
          <w:szCs w:val="30"/>
        </w:rPr>
      </w:pPr>
    </w:p>
    <w:p w:rsidR="001E4B88" w:rsidRDefault="001E4B88" w:rsidP="001E4B88">
      <w:pPr>
        <w:ind w:firstLineChars="200" w:firstLine="602"/>
        <w:rPr>
          <w:rFonts w:ascii="宋体" w:hAnsi="宋体"/>
          <w:b/>
          <w:sz w:val="30"/>
          <w:szCs w:val="30"/>
        </w:rPr>
      </w:pPr>
    </w:p>
    <w:p w:rsidR="001E4B88" w:rsidRDefault="001E4B88" w:rsidP="001E4B88">
      <w:pPr>
        <w:ind w:firstLineChars="200" w:firstLine="602"/>
        <w:rPr>
          <w:rFonts w:ascii="宋体" w:hAnsi="宋体"/>
          <w:b/>
          <w:sz w:val="30"/>
          <w:szCs w:val="30"/>
        </w:rPr>
      </w:pPr>
    </w:p>
    <w:p w:rsidR="001E4B88" w:rsidRDefault="001E4B88" w:rsidP="001E4B88">
      <w:pPr>
        <w:ind w:firstLineChars="200" w:firstLine="602"/>
        <w:rPr>
          <w:rFonts w:ascii="宋体" w:hAnsi="宋体"/>
          <w:b/>
          <w:sz w:val="30"/>
          <w:szCs w:val="30"/>
        </w:rPr>
      </w:pPr>
    </w:p>
    <w:p w:rsidR="00BC21C6" w:rsidRDefault="00BC21C6" w:rsidP="001E4B88">
      <w:pPr>
        <w:ind w:firstLineChars="200" w:firstLine="602"/>
        <w:rPr>
          <w:rFonts w:ascii="宋体" w:hAnsi="宋体"/>
          <w:b/>
          <w:sz w:val="30"/>
          <w:szCs w:val="30"/>
        </w:rPr>
      </w:pPr>
    </w:p>
    <w:p w:rsidR="00BC21C6" w:rsidRDefault="00BC21C6" w:rsidP="001E4B88">
      <w:pPr>
        <w:ind w:firstLineChars="200" w:firstLine="602"/>
        <w:rPr>
          <w:rFonts w:ascii="宋体" w:hAnsi="宋体"/>
          <w:b/>
          <w:sz w:val="30"/>
          <w:szCs w:val="30"/>
        </w:rPr>
      </w:pPr>
    </w:p>
    <w:p w:rsidR="001E4B88" w:rsidRDefault="001E4B88" w:rsidP="001E4B88">
      <w:pPr>
        <w:ind w:firstLineChars="200" w:firstLine="602"/>
        <w:rPr>
          <w:rFonts w:ascii="宋体" w:hAnsi="宋体"/>
          <w:b/>
          <w:sz w:val="30"/>
          <w:szCs w:val="30"/>
        </w:rPr>
      </w:pPr>
    </w:p>
    <w:p w:rsidR="006573B0" w:rsidRDefault="000F178E" w:rsidP="00C117E0">
      <w:pPr>
        <w:pStyle w:val="3"/>
        <w:spacing w:line="360" w:lineRule="auto"/>
        <w:ind w:left="2921" w:hangingChars="970" w:hanging="2921"/>
        <w:rPr>
          <w:rFonts w:ascii="宋体" w:hAnsi="宋体"/>
          <w:b w:val="0"/>
          <w:sz w:val="32"/>
        </w:rPr>
      </w:pPr>
      <w:bookmarkStart w:id="10" w:name="_Toc462973189"/>
      <w:r>
        <w:rPr>
          <w:rFonts w:hint="eastAsia"/>
          <w:color w:val="000000"/>
        </w:rPr>
        <w:t>附件</w:t>
      </w:r>
      <w:r>
        <w:rPr>
          <w:rFonts w:hint="eastAsia"/>
          <w:color w:val="000000"/>
        </w:rPr>
        <w:t>1-1</w:t>
      </w:r>
      <w:bookmarkEnd w:id="10"/>
    </w:p>
    <w:p w:rsidR="006573B0" w:rsidRDefault="000F178E" w:rsidP="00C117E0">
      <w:pPr>
        <w:spacing w:line="380" w:lineRule="exact"/>
        <w:jc w:val="center"/>
        <w:outlineLvl w:val="0"/>
        <w:rPr>
          <w:rFonts w:ascii="宋体" w:hAnsi="宋体"/>
          <w:b/>
          <w:sz w:val="30"/>
          <w:szCs w:val="30"/>
        </w:rPr>
      </w:pPr>
      <w:bookmarkStart w:id="11" w:name="_Toc462973190"/>
      <w:r>
        <w:rPr>
          <w:rFonts w:ascii="宋体" w:hAnsi="宋体" w:hint="eastAsia"/>
          <w:b/>
          <w:sz w:val="30"/>
          <w:szCs w:val="30"/>
        </w:rPr>
        <w:t>企业生产预应力混凝土铁路桥简支梁产品主要工艺流程图</w:t>
      </w:r>
      <w:bookmarkEnd w:id="11"/>
      <w:r>
        <w:rPr>
          <w:rFonts w:ascii="宋体" w:hAnsi="宋体" w:hint="eastAsia"/>
          <w:b/>
          <w:sz w:val="30"/>
          <w:szCs w:val="30"/>
        </w:rPr>
        <w:t xml:space="preserve">   </w:t>
      </w:r>
    </w:p>
    <w:p w:rsidR="006573B0" w:rsidRDefault="000F178E">
      <w:pPr>
        <w:spacing w:line="380" w:lineRule="exact"/>
        <w:ind w:firstLineChars="195" w:firstLine="411"/>
        <w:jc w:val="right"/>
        <w:rPr>
          <w:rFonts w:ascii="宋体" w:hAnsi="宋体"/>
          <w:b/>
          <w:i/>
          <w:iCs/>
          <w:kern w:val="0"/>
          <w:sz w:val="30"/>
          <w:szCs w:val="30"/>
        </w:rPr>
      </w:pPr>
      <w:r>
        <w:rPr>
          <w:rFonts w:hint="eastAsia"/>
          <w:b/>
          <w:szCs w:val="21"/>
        </w:rPr>
        <w:t>第</w:t>
      </w:r>
      <w:proofErr w:type="gramStart"/>
      <w:r>
        <w:rPr>
          <w:rFonts w:hint="eastAsia"/>
          <w:b/>
          <w:szCs w:val="21"/>
        </w:rPr>
        <w:t>页共页</w:t>
      </w:r>
      <w:proofErr w:type="gramEnd"/>
    </w:p>
    <w:tbl>
      <w:tblPr>
        <w:tblW w:w="9505" w:type="dxa"/>
        <w:jc w:val="center"/>
        <w:tblInd w:w="1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446"/>
        <w:gridCol w:w="4431"/>
        <w:gridCol w:w="1165"/>
        <w:gridCol w:w="2463"/>
      </w:tblGrid>
      <w:tr w:rsidR="006573B0">
        <w:trPr>
          <w:trHeight w:val="315"/>
          <w:jc w:val="center"/>
        </w:trPr>
        <w:tc>
          <w:tcPr>
            <w:tcW w:w="9505" w:type="dxa"/>
            <w:gridSpan w:val="4"/>
            <w:shd w:val="clear" w:color="auto" w:fill="FFFFFF"/>
            <w:vAlign w:val="center"/>
          </w:tcPr>
          <w:p w:rsidR="006573B0" w:rsidRDefault="000F178E">
            <w:pPr>
              <w:pStyle w:val="af"/>
              <w:ind w:firstLineChars="1700" w:firstLine="3584"/>
              <w:jc w:val="left"/>
              <w:rPr>
                <w:b/>
                <w:sz w:val="21"/>
                <w:szCs w:val="21"/>
              </w:rPr>
            </w:pPr>
            <w:r>
              <w:rPr>
                <w:rFonts w:hint="eastAsia"/>
                <w:b/>
                <w:sz w:val="21"/>
                <w:szCs w:val="21"/>
              </w:rPr>
              <w:t>企业申请填写内容</w:t>
            </w:r>
          </w:p>
        </w:tc>
      </w:tr>
      <w:tr w:rsidR="006573B0">
        <w:trPr>
          <w:trHeight w:val="614"/>
          <w:jc w:val="center"/>
        </w:trPr>
        <w:tc>
          <w:tcPr>
            <w:tcW w:w="1446" w:type="dxa"/>
            <w:shd w:val="clear" w:color="auto" w:fill="FFFFFF"/>
            <w:vAlign w:val="center"/>
          </w:tcPr>
          <w:p w:rsidR="006573B0" w:rsidRDefault="000F178E">
            <w:pPr>
              <w:pStyle w:val="af"/>
              <w:jc w:val="center"/>
              <w:rPr>
                <w:sz w:val="21"/>
                <w:szCs w:val="21"/>
              </w:rPr>
            </w:pPr>
            <w:r>
              <w:rPr>
                <w:rFonts w:hint="eastAsia"/>
                <w:sz w:val="21"/>
                <w:szCs w:val="21"/>
              </w:rPr>
              <w:t>企业名称</w:t>
            </w:r>
          </w:p>
        </w:tc>
        <w:tc>
          <w:tcPr>
            <w:tcW w:w="4431" w:type="dxa"/>
            <w:shd w:val="clear" w:color="auto" w:fill="FFFFFF"/>
            <w:vAlign w:val="center"/>
          </w:tcPr>
          <w:p w:rsidR="006573B0" w:rsidRDefault="006573B0">
            <w:pPr>
              <w:pStyle w:val="af"/>
              <w:rPr>
                <w:sz w:val="21"/>
                <w:szCs w:val="21"/>
              </w:rPr>
            </w:pPr>
          </w:p>
        </w:tc>
        <w:tc>
          <w:tcPr>
            <w:tcW w:w="1165" w:type="dxa"/>
            <w:shd w:val="clear" w:color="auto" w:fill="FFFFFF"/>
            <w:vAlign w:val="center"/>
          </w:tcPr>
          <w:p w:rsidR="006573B0" w:rsidRDefault="000F178E">
            <w:pPr>
              <w:pStyle w:val="af"/>
              <w:rPr>
                <w:sz w:val="21"/>
                <w:szCs w:val="21"/>
              </w:rPr>
            </w:pPr>
            <w:r>
              <w:rPr>
                <w:rFonts w:hint="eastAsia"/>
                <w:sz w:val="21"/>
                <w:szCs w:val="21"/>
              </w:rPr>
              <w:t>填写日期</w:t>
            </w:r>
          </w:p>
        </w:tc>
        <w:tc>
          <w:tcPr>
            <w:tcW w:w="2463" w:type="dxa"/>
            <w:shd w:val="clear" w:color="auto" w:fill="FFFFFF"/>
            <w:vAlign w:val="center"/>
          </w:tcPr>
          <w:p w:rsidR="006573B0" w:rsidRDefault="006573B0">
            <w:pPr>
              <w:pStyle w:val="af"/>
              <w:rPr>
                <w:sz w:val="21"/>
                <w:szCs w:val="21"/>
              </w:rPr>
            </w:pPr>
          </w:p>
        </w:tc>
      </w:tr>
      <w:tr w:rsidR="006573B0">
        <w:trPr>
          <w:trHeight w:val="578"/>
          <w:jc w:val="center"/>
        </w:trPr>
        <w:tc>
          <w:tcPr>
            <w:tcW w:w="1446" w:type="dxa"/>
            <w:shd w:val="clear" w:color="auto" w:fill="FFFFFF"/>
            <w:vAlign w:val="center"/>
          </w:tcPr>
          <w:p w:rsidR="006573B0" w:rsidRDefault="000F178E">
            <w:pPr>
              <w:pStyle w:val="af"/>
              <w:jc w:val="center"/>
              <w:rPr>
                <w:sz w:val="21"/>
                <w:szCs w:val="21"/>
              </w:rPr>
            </w:pPr>
            <w:r>
              <w:rPr>
                <w:rFonts w:hint="eastAsia"/>
                <w:sz w:val="21"/>
                <w:szCs w:val="21"/>
              </w:rPr>
              <w:t>产品单元</w:t>
            </w:r>
          </w:p>
        </w:tc>
        <w:tc>
          <w:tcPr>
            <w:tcW w:w="8059" w:type="dxa"/>
            <w:gridSpan w:val="3"/>
            <w:shd w:val="clear" w:color="auto" w:fill="FFFFFF"/>
          </w:tcPr>
          <w:p w:rsidR="006573B0" w:rsidRDefault="006573B0">
            <w:pPr>
              <w:pStyle w:val="af"/>
              <w:rPr>
                <w:b/>
                <w:sz w:val="21"/>
                <w:szCs w:val="21"/>
              </w:rPr>
            </w:pPr>
          </w:p>
        </w:tc>
      </w:tr>
      <w:tr w:rsidR="00F35466" w:rsidTr="00BC21C6">
        <w:trPr>
          <w:trHeight w:val="7736"/>
          <w:jc w:val="center"/>
        </w:trPr>
        <w:tc>
          <w:tcPr>
            <w:tcW w:w="1446" w:type="dxa"/>
            <w:shd w:val="clear" w:color="auto" w:fill="FFFFFF"/>
            <w:vAlign w:val="center"/>
          </w:tcPr>
          <w:p w:rsidR="00F35466" w:rsidRDefault="00F35466">
            <w:pPr>
              <w:pStyle w:val="af"/>
              <w:jc w:val="center"/>
              <w:rPr>
                <w:sz w:val="21"/>
                <w:szCs w:val="21"/>
              </w:rPr>
            </w:pPr>
            <w:r>
              <w:rPr>
                <w:rFonts w:hint="eastAsia"/>
                <w:sz w:val="21"/>
                <w:szCs w:val="21"/>
              </w:rPr>
              <w:t>工艺流程图</w:t>
            </w:r>
          </w:p>
          <w:p w:rsidR="00F35466" w:rsidRDefault="00F35466">
            <w:pPr>
              <w:pStyle w:val="af"/>
              <w:jc w:val="center"/>
              <w:rPr>
                <w:sz w:val="21"/>
                <w:szCs w:val="21"/>
              </w:rPr>
            </w:pPr>
            <w:r>
              <w:rPr>
                <w:rFonts w:hint="eastAsia"/>
                <w:sz w:val="21"/>
                <w:szCs w:val="21"/>
              </w:rPr>
              <w:t>（企业填写）</w:t>
            </w:r>
          </w:p>
        </w:tc>
        <w:tc>
          <w:tcPr>
            <w:tcW w:w="8059" w:type="dxa"/>
            <w:gridSpan w:val="3"/>
            <w:shd w:val="clear" w:color="auto" w:fill="FFFFFF"/>
          </w:tcPr>
          <w:p w:rsidR="00F35466" w:rsidRPr="00F35466" w:rsidRDefault="00F35466" w:rsidP="00F35466">
            <w:pPr>
              <w:pStyle w:val="af"/>
              <w:jc w:val="left"/>
              <w:rPr>
                <w:sz w:val="21"/>
                <w:szCs w:val="21"/>
              </w:rPr>
            </w:pPr>
            <w:r>
              <w:rPr>
                <w:rFonts w:hint="eastAsia"/>
                <w:sz w:val="21"/>
                <w:szCs w:val="21"/>
              </w:rPr>
              <w:t>（以框图</w:t>
            </w:r>
            <w:r>
              <w:rPr>
                <w:rFonts w:hint="eastAsia"/>
                <w:sz w:val="21"/>
                <w:szCs w:val="21"/>
              </w:rPr>
              <w:t>+</w:t>
            </w:r>
            <w:r>
              <w:rPr>
                <w:rFonts w:hint="eastAsia"/>
                <w:sz w:val="21"/>
                <w:szCs w:val="21"/>
              </w:rPr>
              <w:t>箭头方式表述企业生产该产品的实际工艺流程、并以“</w:t>
            </w:r>
            <w:r>
              <w:rPr>
                <w:rFonts w:ascii="宋体" w:hAnsi="宋体" w:cs="宋体" w:hint="eastAsia"/>
                <w:b/>
                <w:sz w:val="24"/>
                <w:szCs w:val="24"/>
              </w:rPr>
              <w:t>◆、</w:t>
            </w:r>
            <w:r>
              <w:rPr>
                <w:rFonts w:hint="eastAsia"/>
                <w:sz w:val="21"/>
                <w:szCs w:val="21"/>
              </w:rPr>
              <w:t>★、</w:t>
            </w:r>
            <w:r>
              <w:rPr>
                <w:rFonts w:ascii="宋体" w:hAnsi="宋体" w:cs="宋体" w:hint="eastAsia"/>
                <w:b/>
                <w:sz w:val="24"/>
                <w:szCs w:val="24"/>
              </w:rPr>
              <w:t>▲</w:t>
            </w:r>
            <w:r>
              <w:rPr>
                <w:rFonts w:hint="eastAsia"/>
                <w:sz w:val="21"/>
                <w:szCs w:val="21"/>
              </w:rPr>
              <w:t>”在相应的框图上表示关键工序、质量控制点、特殊过程）：</w:t>
            </w:r>
          </w:p>
        </w:tc>
      </w:tr>
      <w:tr w:rsidR="00BC21C6" w:rsidTr="00BC21C6">
        <w:trPr>
          <w:trHeight w:val="550"/>
          <w:jc w:val="center"/>
        </w:trPr>
        <w:tc>
          <w:tcPr>
            <w:tcW w:w="9505" w:type="dxa"/>
            <w:gridSpan w:val="4"/>
            <w:shd w:val="clear" w:color="auto" w:fill="FFFFFF"/>
            <w:vAlign w:val="center"/>
          </w:tcPr>
          <w:p w:rsidR="00BC21C6" w:rsidRDefault="00BC21C6" w:rsidP="00BC21C6">
            <w:pPr>
              <w:pStyle w:val="af"/>
              <w:jc w:val="center"/>
              <w:rPr>
                <w:sz w:val="21"/>
                <w:szCs w:val="21"/>
              </w:rPr>
            </w:pPr>
            <w:r>
              <w:rPr>
                <w:rFonts w:hint="eastAsia"/>
                <w:b/>
                <w:sz w:val="21"/>
                <w:szCs w:val="21"/>
              </w:rPr>
              <w:t>现场核查后填写内容</w:t>
            </w:r>
          </w:p>
        </w:tc>
      </w:tr>
      <w:tr w:rsidR="00BC21C6" w:rsidTr="00BC21C6">
        <w:trPr>
          <w:trHeight w:val="1117"/>
          <w:jc w:val="center"/>
        </w:trPr>
        <w:tc>
          <w:tcPr>
            <w:tcW w:w="1446" w:type="dxa"/>
            <w:shd w:val="clear" w:color="auto" w:fill="FFFFFF"/>
            <w:vAlign w:val="center"/>
          </w:tcPr>
          <w:p w:rsidR="00BC21C6" w:rsidRDefault="00BC21C6" w:rsidP="00BC21C6">
            <w:pPr>
              <w:pStyle w:val="af"/>
              <w:jc w:val="center"/>
              <w:rPr>
                <w:sz w:val="21"/>
                <w:szCs w:val="21"/>
              </w:rPr>
            </w:pPr>
            <w:r>
              <w:rPr>
                <w:rFonts w:hint="eastAsia"/>
                <w:sz w:val="21"/>
                <w:szCs w:val="21"/>
              </w:rPr>
              <w:t>审查组</w:t>
            </w:r>
          </w:p>
          <w:p w:rsidR="00BC21C6" w:rsidRDefault="00BC21C6" w:rsidP="00BC21C6">
            <w:pPr>
              <w:pStyle w:val="af"/>
              <w:jc w:val="center"/>
              <w:rPr>
                <w:sz w:val="21"/>
                <w:szCs w:val="21"/>
              </w:rPr>
            </w:pPr>
            <w:r>
              <w:rPr>
                <w:rFonts w:hint="eastAsia"/>
                <w:sz w:val="21"/>
                <w:szCs w:val="21"/>
              </w:rPr>
              <w:t>核查确认</w:t>
            </w:r>
          </w:p>
        </w:tc>
        <w:tc>
          <w:tcPr>
            <w:tcW w:w="8059" w:type="dxa"/>
            <w:gridSpan w:val="3"/>
            <w:shd w:val="clear" w:color="auto" w:fill="FFFFFF"/>
          </w:tcPr>
          <w:p w:rsidR="00BC21C6" w:rsidRDefault="00BC21C6" w:rsidP="00F35466">
            <w:pPr>
              <w:pStyle w:val="af"/>
              <w:jc w:val="left"/>
              <w:rPr>
                <w:sz w:val="21"/>
                <w:szCs w:val="21"/>
              </w:rPr>
            </w:pPr>
          </w:p>
          <w:p w:rsidR="00BC21C6" w:rsidRDefault="00BC21C6" w:rsidP="00BC21C6">
            <w:pPr>
              <w:pStyle w:val="af"/>
              <w:ind w:firstLineChars="200" w:firstLine="420"/>
              <w:jc w:val="left"/>
              <w:rPr>
                <w:sz w:val="21"/>
                <w:szCs w:val="21"/>
              </w:rPr>
            </w:pPr>
            <w:r>
              <w:rPr>
                <w:rFonts w:hint="eastAsia"/>
                <w:sz w:val="21"/>
                <w:szCs w:val="21"/>
              </w:rPr>
              <w:t>经核查，该企业生产产品上述生产工艺流程描述与实际相符，企业对关键工序、质量控制点、特殊过程进行了识别，审查</w:t>
            </w:r>
            <w:proofErr w:type="gramStart"/>
            <w:r>
              <w:rPr>
                <w:rFonts w:hint="eastAsia"/>
                <w:sz w:val="21"/>
                <w:szCs w:val="21"/>
              </w:rPr>
              <w:t>组予以</w:t>
            </w:r>
            <w:proofErr w:type="gramEnd"/>
            <w:r>
              <w:rPr>
                <w:rFonts w:hint="eastAsia"/>
                <w:sz w:val="21"/>
                <w:szCs w:val="21"/>
              </w:rPr>
              <w:t>确认。</w:t>
            </w:r>
          </w:p>
        </w:tc>
      </w:tr>
    </w:tbl>
    <w:p w:rsidR="006573B0" w:rsidRDefault="006573B0"/>
    <w:p w:rsidR="006573B0" w:rsidRDefault="000F178E">
      <w:pPr>
        <w:spacing w:line="360" w:lineRule="auto"/>
      </w:pPr>
      <w:r>
        <w:rPr>
          <w:rFonts w:hint="eastAsia"/>
        </w:rPr>
        <w:t>注：</w:t>
      </w:r>
      <w:r>
        <w:rPr>
          <w:rFonts w:hint="eastAsia"/>
        </w:rPr>
        <w:t xml:space="preserve">1. </w:t>
      </w:r>
      <w:r>
        <w:rPr>
          <w:rFonts w:hint="eastAsia"/>
        </w:rPr>
        <w:t>如产品单元生产工艺不同均应分别绘制；</w:t>
      </w:r>
    </w:p>
    <w:p w:rsidR="00750E5E" w:rsidRPr="00750E5E" w:rsidRDefault="00750E5E">
      <w:pPr>
        <w:spacing w:line="360" w:lineRule="auto"/>
        <w:ind w:firstLineChars="200" w:firstLine="420"/>
      </w:pPr>
      <w:r>
        <w:rPr>
          <w:rFonts w:hint="eastAsia"/>
        </w:rPr>
        <w:t>2</w:t>
      </w:r>
      <w:r w:rsidR="000F178E">
        <w:rPr>
          <w:rFonts w:hint="eastAsia"/>
        </w:rPr>
        <w:t xml:space="preserve">. </w:t>
      </w:r>
      <w:r w:rsidR="000F178E">
        <w:rPr>
          <w:rFonts w:hint="eastAsia"/>
        </w:rPr>
        <w:t>如采用非典型工艺的企业，应提交采用非典型工艺的说明：明示所采用的工艺流程、设备工装、加工制作方法等情况，陈述与典型工艺的主要差异（如有）。</w:t>
      </w:r>
    </w:p>
    <w:p w:rsidR="006573B0" w:rsidRDefault="000F178E" w:rsidP="00C117E0">
      <w:pPr>
        <w:pStyle w:val="3"/>
        <w:spacing w:line="360" w:lineRule="auto"/>
        <w:ind w:left="2921" w:hangingChars="970" w:hanging="2921"/>
        <w:rPr>
          <w:color w:val="000000"/>
        </w:rPr>
      </w:pPr>
      <w:bookmarkStart w:id="12" w:name="_Toc462973191"/>
      <w:r>
        <w:rPr>
          <w:rFonts w:hint="eastAsia"/>
          <w:color w:val="000000"/>
        </w:rPr>
        <w:t>附件</w:t>
      </w:r>
      <w:r>
        <w:rPr>
          <w:rFonts w:hint="eastAsia"/>
          <w:color w:val="000000"/>
        </w:rPr>
        <w:t>1-2</w:t>
      </w:r>
      <w:bookmarkEnd w:id="12"/>
    </w:p>
    <w:p w:rsidR="006573B0" w:rsidRDefault="000F178E" w:rsidP="00C117E0">
      <w:pPr>
        <w:jc w:val="center"/>
        <w:outlineLvl w:val="0"/>
        <w:rPr>
          <w:rFonts w:ascii="宋体" w:hAnsi="宋体"/>
          <w:b/>
          <w:sz w:val="30"/>
          <w:szCs w:val="30"/>
        </w:rPr>
      </w:pPr>
      <w:bookmarkStart w:id="13" w:name="_Toc462973192"/>
      <w:r>
        <w:rPr>
          <w:rFonts w:ascii="宋体" w:hAnsi="宋体" w:hint="eastAsia"/>
          <w:b/>
          <w:sz w:val="30"/>
          <w:szCs w:val="30"/>
        </w:rPr>
        <w:t>企业生产预应力混凝土铁路桥简支梁产品生产设施和检验设施表</w:t>
      </w:r>
      <w:bookmarkEnd w:id="13"/>
    </w:p>
    <w:p w:rsidR="00032D11" w:rsidRDefault="00032D11">
      <w:pPr>
        <w:jc w:val="center"/>
        <w:rPr>
          <w:rFonts w:ascii="宋体" w:hAnsi="宋体"/>
          <w:b/>
          <w:sz w:val="30"/>
          <w:szCs w:val="30"/>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081"/>
        <w:gridCol w:w="2337"/>
        <w:gridCol w:w="3780"/>
        <w:gridCol w:w="1470"/>
      </w:tblGrid>
      <w:tr w:rsidR="006573B0">
        <w:trPr>
          <w:trHeight w:val="375"/>
        </w:trPr>
        <w:tc>
          <w:tcPr>
            <w:tcW w:w="680" w:type="dxa"/>
            <w:vMerge w:val="restart"/>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序号</w:t>
            </w:r>
          </w:p>
        </w:tc>
        <w:tc>
          <w:tcPr>
            <w:tcW w:w="1081" w:type="dxa"/>
            <w:vMerge w:val="restart"/>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产品单元</w:t>
            </w:r>
          </w:p>
        </w:tc>
        <w:tc>
          <w:tcPr>
            <w:tcW w:w="2337" w:type="dxa"/>
            <w:vMerge w:val="restart"/>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生产设施名称</w:t>
            </w:r>
          </w:p>
        </w:tc>
        <w:tc>
          <w:tcPr>
            <w:tcW w:w="3780" w:type="dxa"/>
            <w:vMerge w:val="restart"/>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设施特征及用途描述</w:t>
            </w:r>
          </w:p>
        </w:tc>
        <w:tc>
          <w:tcPr>
            <w:tcW w:w="1470" w:type="dxa"/>
            <w:vMerge w:val="restart"/>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备注</w:t>
            </w:r>
          </w:p>
        </w:tc>
      </w:tr>
      <w:tr w:rsidR="006573B0">
        <w:trPr>
          <w:trHeight w:val="272"/>
        </w:trPr>
        <w:tc>
          <w:tcPr>
            <w:tcW w:w="680" w:type="dxa"/>
            <w:vMerge/>
            <w:vAlign w:val="center"/>
          </w:tcPr>
          <w:p w:rsidR="006573B0" w:rsidRDefault="006573B0">
            <w:pPr>
              <w:adjustRightInd w:val="0"/>
              <w:jc w:val="center"/>
              <w:textAlignment w:val="baseline"/>
              <w:rPr>
                <w:rFonts w:ascii="宋体" w:hAnsi="Courier New"/>
                <w:b/>
                <w:color w:val="000000"/>
              </w:rPr>
            </w:pPr>
          </w:p>
        </w:tc>
        <w:tc>
          <w:tcPr>
            <w:tcW w:w="1081" w:type="dxa"/>
            <w:vMerge/>
            <w:vAlign w:val="center"/>
          </w:tcPr>
          <w:p w:rsidR="006573B0" w:rsidRDefault="006573B0">
            <w:pPr>
              <w:adjustRightInd w:val="0"/>
              <w:jc w:val="center"/>
              <w:textAlignment w:val="baseline"/>
              <w:rPr>
                <w:rFonts w:ascii="宋体" w:hAnsi="Courier New"/>
                <w:b/>
                <w:color w:val="000000"/>
              </w:rPr>
            </w:pPr>
          </w:p>
        </w:tc>
        <w:tc>
          <w:tcPr>
            <w:tcW w:w="2337" w:type="dxa"/>
            <w:vMerge/>
            <w:vAlign w:val="center"/>
          </w:tcPr>
          <w:p w:rsidR="006573B0" w:rsidRDefault="006573B0">
            <w:pPr>
              <w:adjustRightInd w:val="0"/>
              <w:jc w:val="center"/>
              <w:textAlignment w:val="baseline"/>
              <w:rPr>
                <w:rFonts w:ascii="宋体" w:hAnsi="Courier New"/>
                <w:b/>
                <w:color w:val="000000"/>
              </w:rPr>
            </w:pPr>
          </w:p>
        </w:tc>
        <w:tc>
          <w:tcPr>
            <w:tcW w:w="3780" w:type="dxa"/>
            <w:vMerge/>
            <w:vAlign w:val="center"/>
          </w:tcPr>
          <w:p w:rsidR="006573B0" w:rsidRDefault="006573B0">
            <w:pPr>
              <w:adjustRightInd w:val="0"/>
              <w:jc w:val="center"/>
              <w:textAlignment w:val="baseline"/>
              <w:rPr>
                <w:rFonts w:ascii="宋体" w:hAnsi="Courier New"/>
                <w:b/>
                <w:color w:val="000000"/>
              </w:rPr>
            </w:pPr>
          </w:p>
        </w:tc>
        <w:tc>
          <w:tcPr>
            <w:tcW w:w="1470" w:type="dxa"/>
            <w:vMerge/>
            <w:vAlign w:val="center"/>
          </w:tcPr>
          <w:p w:rsidR="006573B0" w:rsidRDefault="006573B0">
            <w:pPr>
              <w:adjustRightInd w:val="0"/>
              <w:jc w:val="center"/>
              <w:textAlignment w:val="baseline"/>
              <w:rPr>
                <w:rFonts w:ascii="宋体" w:hAnsi="Courier New"/>
                <w:b/>
                <w:color w:val="000000"/>
              </w:rPr>
            </w:pPr>
          </w:p>
        </w:tc>
      </w:tr>
      <w:tr w:rsidR="006573B0">
        <w:trPr>
          <w:trHeight w:val="1361"/>
        </w:trPr>
        <w:tc>
          <w:tcPr>
            <w:tcW w:w="680" w:type="dxa"/>
          </w:tcPr>
          <w:p w:rsidR="006573B0" w:rsidRDefault="006573B0">
            <w:pPr>
              <w:adjustRightInd w:val="0"/>
              <w:textAlignment w:val="baseline"/>
              <w:rPr>
                <w:rFonts w:ascii="宋体" w:hAnsi="Courier New"/>
                <w:color w:val="000000"/>
              </w:rPr>
            </w:pPr>
          </w:p>
        </w:tc>
        <w:tc>
          <w:tcPr>
            <w:tcW w:w="1081" w:type="dxa"/>
          </w:tcPr>
          <w:p w:rsidR="006573B0" w:rsidRDefault="006573B0">
            <w:pPr>
              <w:adjustRightInd w:val="0"/>
              <w:textAlignment w:val="baseline"/>
              <w:rPr>
                <w:rFonts w:ascii="宋体" w:hAnsi="Courier New"/>
                <w:color w:val="000000"/>
              </w:rPr>
            </w:pPr>
          </w:p>
        </w:tc>
        <w:tc>
          <w:tcPr>
            <w:tcW w:w="2337"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试验室</w:t>
            </w:r>
          </w:p>
        </w:tc>
        <w:tc>
          <w:tcPr>
            <w:tcW w:w="3780" w:type="dxa"/>
          </w:tcPr>
          <w:p w:rsidR="006573B0" w:rsidRDefault="000F178E">
            <w:pPr>
              <w:adjustRightInd w:val="0"/>
              <w:textAlignment w:val="baseline"/>
              <w:rPr>
                <w:rFonts w:ascii="宋体" w:hAnsi="Courier New"/>
                <w:color w:val="000000"/>
              </w:rPr>
            </w:pPr>
            <w:r>
              <w:rPr>
                <w:rFonts w:ascii="宋体" w:hAnsi="Courier New" w:hint="eastAsia"/>
                <w:color w:val="000000"/>
              </w:rPr>
              <w:t>（包含对应本细则表3-1，满足其要求等情况）</w:t>
            </w:r>
          </w:p>
        </w:tc>
        <w:tc>
          <w:tcPr>
            <w:tcW w:w="1470" w:type="dxa"/>
          </w:tcPr>
          <w:p w:rsidR="006573B0" w:rsidRDefault="006573B0">
            <w:pPr>
              <w:adjustRightInd w:val="0"/>
              <w:textAlignment w:val="baseline"/>
              <w:rPr>
                <w:rFonts w:ascii="宋体" w:hAnsi="Courier New"/>
                <w:color w:val="000000"/>
              </w:rPr>
            </w:pPr>
          </w:p>
        </w:tc>
      </w:tr>
      <w:tr w:rsidR="006573B0">
        <w:trPr>
          <w:trHeight w:val="1361"/>
        </w:trPr>
        <w:tc>
          <w:tcPr>
            <w:tcW w:w="680" w:type="dxa"/>
          </w:tcPr>
          <w:p w:rsidR="006573B0" w:rsidRDefault="006573B0">
            <w:pPr>
              <w:adjustRightInd w:val="0"/>
              <w:textAlignment w:val="baseline"/>
              <w:rPr>
                <w:rFonts w:ascii="宋体" w:hAnsi="Courier New"/>
                <w:color w:val="000000"/>
              </w:rPr>
            </w:pPr>
          </w:p>
        </w:tc>
        <w:tc>
          <w:tcPr>
            <w:tcW w:w="1081" w:type="dxa"/>
          </w:tcPr>
          <w:p w:rsidR="006573B0" w:rsidRDefault="006573B0">
            <w:pPr>
              <w:adjustRightInd w:val="0"/>
              <w:textAlignment w:val="baseline"/>
              <w:rPr>
                <w:rFonts w:ascii="宋体" w:hAnsi="Courier New"/>
                <w:color w:val="000000"/>
              </w:rPr>
            </w:pPr>
          </w:p>
        </w:tc>
        <w:tc>
          <w:tcPr>
            <w:tcW w:w="2337"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钢筋加工车间</w:t>
            </w:r>
          </w:p>
        </w:tc>
        <w:tc>
          <w:tcPr>
            <w:tcW w:w="3780" w:type="dxa"/>
          </w:tcPr>
          <w:p w:rsidR="006573B0" w:rsidRDefault="006573B0">
            <w:pPr>
              <w:adjustRightInd w:val="0"/>
              <w:textAlignment w:val="baseline"/>
              <w:rPr>
                <w:rFonts w:ascii="宋体" w:hAnsi="Courier New"/>
                <w:color w:val="000000"/>
              </w:rPr>
            </w:pPr>
          </w:p>
        </w:tc>
        <w:tc>
          <w:tcPr>
            <w:tcW w:w="1470" w:type="dxa"/>
          </w:tcPr>
          <w:p w:rsidR="006573B0" w:rsidRDefault="006573B0">
            <w:pPr>
              <w:adjustRightInd w:val="0"/>
              <w:textAlignment w:val="baseline"/>
              <w:rPr>
                <w:rFonts w:ascii="宋体" w:hAnsi="Courier New"/>
                <w:color w:val="000000"/>
              </w:rPr>
            </w:pPr>
          </w:p>
        </w:tc>
      </w:tr>
      <w:tr w:rsidR="006573B0">
        <w:trPr>
          <w:trHeight w:val="1361"/>
        </w:trPr>
        <w:tc>
          <w:tcPr>
            <w:tcW w:w="680" w:type="dxa"/>
          </w:tcPr>
          <w:p w:rsidR="006573B0" w:rsidRDefault="006573B0">
            <w:pPr>
              <w:adjustRightInd w:val="0"/>
              <w:textAlignment w:val="baseline"/>
              <w:rPr>
                <w:rFonts w:ascii="宋体" w:hAnsi="Courier New"/>
                <w:color w:val="000000"/>
              </w:rPr>
            </w:pPr>
          </w:p>
        </w:tc>
        <w:tc>
          <w:tcPr>
            <w:tcW w:w="1081" w:type="dxa"/>
          </w:tcPr>
          <w:p w:rsidR="006573B0" w:rsidRDefault="006573B0">
            <w:pPr>
              <w:adjustRightInd w:val="0"/>
              <w:textAlignment w:val="baseline"/>
              <w:rPr>
                <w:rFonts w:ascii="宋体" w:hAnsi="Courier New"/>
                <w:color w:val="000000"/>
              </w:rPr>
            </w:pPr>
          </w:p>
        </w:tc>
        <w:tc>
          <w:tcPr>
            <w:tcW w:w="2337"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骨料仓</w:t>
            </w:r>
          </w:p>
        </w:tc>
        <w:tc>
          <w:tcPr>
            <w:tcW w:w="3780" w:type="dxa"/>
          </w:tcPr>
          <w:p w:rsidR="006573B0" w:rsidRDefault="006573B0">
            <w:pPr>
              <w:adjustRightInd w:val="0"/>
              <w:textAlignment w:val="baseline"/>
              <w:rPr>
                <w:rFonts w:ascii="宋体" w:hAnsi="Courier New"/>
                <w:color w:val="000000"/>
              </w:rPr>
            </w:pPr>
          </w:p>
        </w:tc>
        <w:tc>
          <w:tcPr>
            <w:tcW w:w="1470" w:type="dxa"/>
          </w:tcPr>
          <w:p w:rsidR="006573B0" w:rsidRDefault="006573B0">
            <w:pPr>
              <w:adjustRightInd w:val="0"/>
              <w:textAlignment w:val="baseline"/>
              <w:rPr>
                <w:rFonts w:ascii="宋体" w:hAnsi="Courier New"/>
                <w:color w:val="000000"/>
              </w:rPr>
            </w:pPr>
          </w:p>
        </w:tc>
      </w:tr>
      <w:tr w:rsidR="006573B0">
        <w:trPr>
          <w:trHeight w:val="1361"/>
        </w:trPr>
        <w:tc>
          <w:tcPr>
            <w:tcW w:w="680" w:type="dxa"/>
          </w:tcPr>
          <w:p w:rsidR="006573B0" w:rsidRDefault="006573B0">
            <w:pPr>
              <w:adjustRightInd w:val="0"/>
              <w:textAlignment w:val="baseline"/>
              <w:rPr>
                <w:rFonts w:ascii="宋体" w:hAnsi="Courier New"/>
                <w:color w:val="000000"/>
              </w:rPr>
            </w:pPr>
          </w:p>
        </w:tc>
        <w:tc>
          <w:tcPr>
            <w:tcW w:w="1081" w:type="dxa"/>
          </w:tcPr>
          <w:p w:rsidR="006573B0" w:rsidRDefault="006573B0">
            <w:pPr>
              <w:adjustRightInd w:val="0"/>
              <w:textAlignment w:val="baseline"/>
              <w:rPr>
                <w:rFonts w:ascii="宋体" w:hAnsi="Courier New"/>
                <w:color w:val="000000"/>
              </w:rPr>
            </w:pPr>
          </w:p>
        </w:tc>
        <w:tc>
          <w:tcPr>
            <w:tcW w:w="2337"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原材料库房</w:t>
            </w:r>
          </w:p>
        </w:tc>
        <w:tc>
          <w:tcPr>
            <w:tcW w:w="3780" w:type="dxa"/>
          </w:tcPr>
          <w:p w:rsidR="006573B0" w:rsidRDefault="006573B0">
            <w:pPr>
              <w:adjustRightInd w:val="0"/>
              <w:textAlignment w:val="baseline"/>
              <w:rPr>
                <w:rFonts w:ascii="宋体" w:hAnsi="Courier New"/>
                <w:color w:val="000000"/>
              </w:rPr>
            </w:pPr>
          </w:p>
        </w:tc>
        <w:tc>
          <w:tcPr>
            <w:tcW w:w="1470" w:type="dxa"/>
          </w:tcPr>
          <w:p w:rsidR="006573B0" w:rsidRDefault="006573B0">
            <w:pPr>
              <w:adjustRightInd w:val="0"/>
              <w:textAlignment w:val="baseline"/>
              <w:rPr>
                <w:rFonts w:ascii="宋体" w:hAnsi="Courier New"/>
                <w:color w:val="000000"/>
              </w:rPr>
            </w:pPr>
          </w:p>
        </w:tc>
      </w:tr>
      <w:tr w:rsidR="006573B0">
        <w:trPr>
          <w:trHeight w:val="1361"/>
        </w:trPr>
        <w:tc>
          <w:tcPr>
            <w:tcW w:w="680" w:type="dxa"/>
          </w:tcPr>
          <w:p w:rsidR="006573B0" w:rsidRDefault="006573B0">
            <w:pPr>
              <w:adjustRightInd w:val="0"/>
              <w:textAlignment w:val="baseline"/>
              <w:rPr>
                <w:rFonts w:ascii="宋体" w:hAnsi="Courier New"/>
                <w:color w:val="000000"/>
              </w:rPr>
            </w:pPr>
          </w:p>
        </w:tc>
        <w:tc>
          <w:tcPr>
            <w:tcW w:w="1081" w:type="dxa"/>
          </w:tcPr>
          <w:p w:rsidR="006573B0" w:rsidRDefault="006573B0">
            <w:pPr>
              <w:adjustRightInd w:val="0"/>
              <w:textAlignment w:val="baseline"/>
              <w:rPr>
                <w:rFonts w:ascii="宋体" w:hAnsi="Courier New"/>
                <w:color w:val="000000"/>
              </w:rPr>
            </w:pPr>
          </w:p>
        </w:tc>
        <w:tc>
          <w:tcPr>
            <w:tcW w:w="2337" w:type="dxa"/>
            <w:vAlign w:val="center"/>
          </w:tcPr>
          <w:p w:rsidR="006573B0" w:rsidRDefault="000F178E">
            <w:pPr>
              <w:adjustRightInd w:val="0"/>
              <w:jc w:val="center"/>
              <w:textAlignment w:val="baseline"/>
              <w:rPr>
                <w:rFonts w:ascii="宋体" w:hAnsi="Courier New"/>
                <w:color w:val="000000"/>
              </w:rPr>
            </w:pPr>
            <w:r>
              <w:rPr>
                <w:rFonts w:ascii="宋体" w:hAnsi="Courier New" w:hint="eastAsia"/>
                <w:color w:val="000000"/>
              </w:rPr>
              <w:t>蓄水池</w:t>
            </w:r>
          </w:p>
        </w:tc>
        <w:tc>
          <w:tcPr>
            <w:tcW w:w="3780" w:type="dxa"/>
          </w:tcPr>
          <w:p w:rsidR="006573B0" w:rsidRDefault="006573B0">
            <w:pPr>
              <w:adjustRightInd w:val="0"/>
              <w:textAlignment w:val="baseline"/>
              <w:rPr>
                <w:rFonts w:ascii="宋体" w:hAnsi="Courier New"/>
                <w:color w:val="000000"/>
              </w:rPr>
            </w:pPr>
          </w:p>
        </w:tc>
        <w:tc>
          <w:tcPr>
            <w:tcW w:w="1470" w:type="dxa"/>
          </w:tcPr>
          <w:p w:rsidR="006573B0" w:rsidRDefault="006573B0">
            <w:pPr>
              <w:adjustRightInd w:val="0"/>
              <w:textAlignment w:val="baseline"/>
              <w:rPr>
                <w:rFonts w:ascii="宋体" w:hAnsi="Courier New"/>
                <w:color w:val="000000"/>
              </w:rPr>
            </w:pPr>
          </w:p>
        </w:tc>
      </w:tr>
    </w:tbl>
    <w:p w:rsidR="006573B0" w:rsidRDefault="006573B0">
      <w:pPr>
        <w:rPr>
          <w:color w:val="FF0000"/>
        </w:rPr>
      </w:pPr>
    </w:p>
    <w:p w:rsidR="006573B0" w:rsidRDefault="006573B0">
      <w:pPr>
        <w:rPr>
          <w:i/>
          <w:color w:val="000000"/>
        </w:rPr>
      </w:pPr>
    </w:p>
    <w:p w:rsidR="006573B0" w:rsidRDefault="000F178E">
      <w:pPr>
        <w:spacing w:line="360" w:lineRule="auto"/>
      </w:pPr>
      <w:r>
        <w:rPr>
          <w:rFonts w:hint="eastAsia"/>
        </w:rPr>
        <w:t>注：企业多场所的均应填写</w:t>
      </w:r>
      <w:r w:rsidR="00750E5E">
        <w:rPr>
          <w:rFonts w:hint="eastAsia"/>
        </w:rPr>
        <w:t>。</w:t>
      </w:r>
    </w:p>
    <w:p w:rsidR="006573B0" w:rsidRDefault="006573B0">
      <w:pPr>
        <w:spacing w:line="360" w:lineRule="auto"/>
        <w:ind w:firstLineChars="200" w:firstLine="420"/>
      </w:pPr>
    </w:p>
    <w:p w:rsidR="00750E5E" w:rsidRDefault="00750E5E">
      <w:pPr>
        <w:spacing w:line="360" w:lineRule="auto"/>
        <w:ind w:firstLineChars="200" w:firstLine="420"/>
      </w:pPr>
    </w:p>
    <w:p w:rsidR="006573B0" w:rsidRDefault="006573B0">
      <w:pPr>
        <w:spacing w:line="360" w:lineRule="auto"/>
        <w:ind w:firstLineChars="200" w:firstLine="420"/>
      </w:pPr>
    </w:p>
    <w:p w:rsidR="00F35466" w:rsidRDefault="00F35466">
      <w:pPr>
        <w:spacing w:line="360" w:lineRule="auto"/>
        <w:ind w:firstLineChars="200" w:firstLine="420"/>
      </w:pPr>
    </w:p>
    <w:p w:rsidR="00F35466" w:rsidRDefault="00F35466">
      <w:pPr>
        <w:spacing w:line="360" w:lineRule="auto"/>
        <w:ind w:firstLineChars="200" w:firstLine="420"/>
      </w:pPr>
    </w:p>
    <w:p w:rsidR="00F35466" w:rsidRDefault="00F35466">
      <w:pPr>
        <w:spacing w:line="360" w:lineRule="auto"/>
        <w:ind w:firstLineChars="200" w:firstLine="420"/>
      </w:pPr>
    </w:p>
    <w:p w:rsidR="00F35466" w:rsidRDefault="00F35466">
      <w:pPr>
        <w:spacing w:line="360" w:lineRule="auto"/>
        <w:ind w:firstLineChars="200" w:firstLine="420"/>
      </w:pPr>
    </w:p>
    <w:p w:rsidR="00F35466" w:rsidRDefault="00F35466">
      <w:pPr>
        <w:spacing w:line="360" w:lineRule="auto"/>
        <w:ind w:firstLineChars="200" w:firstLine="420"/>
      </w:pPr>
    </w:p>
    <w:p w:rsidR="00F35466" w:rsidRDefault="00F35466">
      <w:pPr>
        <w:spacing w:line="360" w:lineRule="auto"/>
        <w:ind w:firstLineChars="200" w:firstLine="420"/>
      </w:pPr>
    </w:p>
    <w:p w:rsidR="00F35466" w:rsidRDefault="00F35466">
      <w:pPr>
        <w:spacing w:line="360" w:lineRule="auto"/>
        <w:ind w:firstLineChars="200" w:firstLine="420"/>
      </w:pPr>
    </w:p>
    <w:p w:rsidR="006573B0" w:rsidRDefault="006573B0">
      <w:pPr>
        <w:spacing w:line="360" w:lineRule="auto"/>
      </w:pPr>
    </w:p>
    <w:p w:rsidR="006573B0" w:rsidRDefault="000F178E" w:rsidP="00C117E0">
      <w:pPr>
        <w:pStyle w:val="3"/>
        <w:spacing w:line="360" w:lineRule="auto"/>
        <w:ind w:left="2921" w:hangingChars="970" w:hanging="2921"/>
        <w:rPr>
          <w:color w:val="000000"/>
        </w:rPr>
      </w:pPr>
      <w:bookmarkStart w:id="14" w:name="_Toc462973193"/>
      <w:r>
        <w:rPr>
          <w:rFonts w:hint="eastAsia"/>
          <w:color w:val="000000"/>
        </w:rPr>
        <w:t>附件</w:t>
      </w:r>
      <w:r>
        <w:rPr>
          <w:rFonts w:hint="eastAsia"/>
          <w:color w:val="000000"/>
        </w:rPr>
        <w:t>1-3</w:t>
      </w:r>
      <w:bookmarkEnd w:id="14"/>
    </w:p>
    <w:p w:rsidR="006573B0" w:rsidRDefault="000F178E" w:rsidP="00C117E0">
      <w:pPr>
        <w:spacing w:line="380" w:lineRule="exact"/>
        <w:ind w:firstLineChars="195" w:firstLine="587"/>
        <w:jc w:val="center"/>
        <w:outlineLvl w:val="0"/>
        <w:rPr>
          <w:rFonts w:ascii="宋体" w:hAnsi="宋体"/>
          <w:b/>
          <w:sz w:val="30"/>
          <w:szCs w:val="30"/>
        </w:rPr>
      </w:pPr>
      <w:bookmarkStart w:id="15" w:name="_Toc462973194"/>
      <w:r>
        <w:rPr>
          <w:rFonts w:ascii="宋体" w:hAnsi="宋体" w:hint="eastAsia"/>
          <w:b/>
          <w:sz w:val="30"/>
          <w:szCs w:val="30"/>
        </w:rPr>
        <w:t>企业生产预应力混凝土铁路桥简支梁产品生产场所示意图</w:t>
      </w:r>
      <w:bookmarkEnd w:id="15"/>
      <w:r>
        <w:rPr>
          <w:rFonts w:ascii="宋体" w:hAnsi="宋体" w:hint="eastAsia"/>
          <w:b/>
          <w:sz w:val="30"/>
          <w:szCs w:val="30"/>
        </w:rPr>
        <w:t xml:space="preserve">   </w:t>
      </w:r>
    </w:p>
    <w:p w:rsidR="006573B0" w:rsidRDefault="000F178E">
      <w:pPr>
        <w:spacing w:line="380" w:lineRule="exact"/>
        <w:ind w:firstLineChars="195" w:firstLine="411"/>
        <w:jc w:val="right"/>
        <w:rPr>
          <w:rFonts w:ascii="宋体" w:hAnsi="宋体"/>
          <w:b/>
          <w:i/>
          <w:iCs/>
          <w:kern w:val="0"/>
          <w:sz w:val="30"/>
          <w:szCs w:val="30"/>
        </w:rPr>
      </w:pPr>
      <w:r>
        <w:rPr>
          <w:rFonts w:hint="eastAsia"/>
          <w:b/>
          <w:szCs w:val="21"/>
        </w:rPr>
        <w:t>第</w:t>
      </w:r>
      <w:proofErr w:type="gramStart"/>
      <w:r>
        <w:rPr>
          <w:rFonts w:hint="eastAsia"/>
          <w:b/>
          <w:szCs w:val="21"/>
        </w:rPr>
        <w:t>页共页</w:t>
      </w:r>
      <w:proofErr w:type="gramEnd"/>
    </w:p>
    <w:tbl>
      <w:tblPr>
        <w:tblW w:w="9505" w:type="dxa"/>
        <w:jc w:val="center"/>
        <w:tblInd w:w="1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446"/>
        <w:gridCol w:w="4431"/>
        <w:gridCol w:w="1165"/>
        <w:gridCol w:w="2463"/>
      </w:tblGrid>
      <w:tr w:rsidR="006573B0">
        <w:trPr>
          <w:trHeight w:val="614"/>
          <w:jc w:val="center"/>
        </w:trPr>
        <w:tc>
          <w:tcPr>
            <w:tcW w:w="1446" w:type="dxa"/>
            <w:shd w:val="clear" w:color="auto" w:fill="FFFFFF"/>
            <w:vAlign w:val="center"/>
          </w:tcPr>
          <w:p w:rsidR="006573B0" w:rsidRDefault="000F178E">
            <w:pPr>
              <w:pStyle w:val="af"/>
              <w:jc w:val="center"/>
              <w:rPr>
                <w:sz w:val="21"/>
                <w:szCs w:val="21"/>
              </w:rPr>
            </w:pPr>
            <w:r>
              <w:rPr>
                <w:rFonts w:hint="eastAsia"/>
                <w:sz w:val="21"/>
                <w:szCs w:val="21"/>
              </w:rPr>
              <w:t>企业名称</w:t>
            </w:r>
          </w:p>
        </w:tc>
        <w:tc>
          <w:tcPr>
            <w:tcW w:w="4431" w:type="dxa"/>
            <w:shd w:val="clear" w:color="auto" w:fill="FFFFFF"/>
            <w:vAlign w:val="center"/>
          </w:tcPr>
          <w:p w:rsidR="006573B0" w:rsidRDefault="006573B0">
            <w:pPr>
              <w:pStyle w:val="af"/>
              <w:rPr>
                <w:sz w:val="21"/>
                <w:szCs w:val="21"/>
              </w:rPr>
            </w:pPr>
          </w:p>
        </w:tc>
        <w:tc>
          <w:tcPr>
            <w:tcW w:w="1165" w:type="dxa"/>
            <w:shd w:val="clear" w:color="auto" w:fill="FFFFFF"/>
            <w:vAlign w:val="center"/>
          </w:tcPr>
          <w:p w:rsidR="006573B0" w:rsidRDefault="000F178E">
            <w:pPr>
              <w:pStyle w:val="af"/>
              <w:rPr>
                <w:sz w:val="21"/>
                <w:szCs w:val="21"/>
              </w:rPr>
            </w:pPr>
            <w:r>
              <w:rPr>
                <w:rFonts w:hint="eastAsia"/>
                <w:sz w:val="21"/>
                <w:szCs w:val="21"/>
              </w:rPr>
              <w:t>填写日期</w:t>
            </w:r>
          </w:p>
        </w:tc>
        <w:tc>
          <w:tcPr>
            <w:tcW w:w="2463" w:type="dxa"/>
            <w:shd w:val="clear" w:color="auto" w:fill="FFFFFF"/>
            <w:vAlign w:val="center"/>
          </w:tcPr>
          <w:p w:rsidR="006573B0" w:rsidRDefault="006573B0">
            <w:pPr>
              <w:pStyle w:val="af"/>
              <w:rPr>
                <w:sz w:val="21"/>
                <w:szCs w:val="21"/>
              </w:rPr>
            </w:pPr>
          </w:p>
        </w:tc>
      </w:tr>
      <w:tr w:rsidR="006573B0">
        <w:trPr>
          <w:trHeight w:val="614"/>
          <w:jc w:val="center"/>
        </w:trPr>
        <w:tc>
          <w:tcPr>
            <w:tcW w:w="1446" w:type="dxa"/>
            <w:shd w:val="clear" w:color="auto" w:fill="FFFFFF"/>
            <w:vAlign w:val="center"/>
          </w:tcPr>
          <w:p w:rsidR="006573B0" w:rsidRDefault="000F178E">
            <w:pPr>
              <w:pStyle w:val="af"/>
              <w:jc w:val="center"/>
              <w:rPr>
                <w:sz w:val="21"/>
                <w:szCs w:val="21"/>
              </w:rPr>
            </w:pPr>
            <w:r>
              <w:rPr>
                <w:rFonts w:hint="eastAsia"/>
                <w:sz w:val="21"/>
                <w:szCs w:val="21"/>
              </w:rPr>
              <w:t>生产地址</w:t>
            </w:r>
          </w:p>
        </w:tc>
        <w:tc>
          <w:tcPr>
            <w:tcW w:w="8059" w:type="dxa"/>
            <w:gridSpan w:val="3"/>
            <w:shd w:val="clear" w:color="auto" w:fill="FFFFFF"/>
            <w:vAlign w:val="center"/>
          </w:tcPr>
          <w:p w:rsidR="006573B0" w:rsidRDefault="006573B0">
            <w:pPr>
              <w:pStyle w:val="af"/>
              <w:rPr>
                <w:sz w:val="21"/>
                <w:szCs w:val="21"/>
              </w:rPr>
            </w:pPr>
          </w:p>
        </w:tc>
      </w:tr>
      <w:tr w:rsidR="006573B0">
        <w:trPr>
          <w:trHeight w:val="8299"/>
          <w:jc w:val="center"/>
        </w:trPr>
        <w:tc>
          <w:tcPr>
            <w:tcW w:w="9505" w:type="dxa"/>
            <w:gridSpan w:val="4"/>
            <w:shd w:val="clear" w:color="auto" w:fill="FFFFFF"/>
          </w:tcPr>
          <w:p w:rsidR="006573B0" w:rsidRDefault="000F178E">
            <w:pPr>
              <w:pStyle w:val="af"/>
              <w:rPr>
                <w:sz w:val="21"/>
                <w:szCs w:val="21"/>
              </w:rPr>
            </w:pPr>
            <w:r>
              <w:rPr>
                <w:rFonts w:hint="eastAsia"/>
                <w:sz w:val="21"/>
                <w:szCs w:val="21"/>
              </w:rPr>
              <w:t>（生产场所示意图，应标明其相邻特征道路、建筑物或单位方位、距离等）</w:t>
            </w:r>
          </w:p>
        </w:tc>
      </w:tr>
    </w:tbl>
    <w:p w:rsidR="006573B0" w:rsidRDefault="006573B0"/>
    <w:p w:rsidR="006573B0" w:rsidRDefault="000F178E">
      <w:pPr>
        <w:spacing w:line="360" w:lineRule="auto"/>
      </w:pPr>
      <w:r>
        <w:rPr>
          <w:rFonts w:hint="eastAsia"/>
        </w:rPr>
        <w:t>注：多场所的均应</w:t>
      </w:r>
      <w:r>
        <w:rPr>
          <w:rFonts w:hint="eastAsia"/>
          <w:szCs w:val="21"/>
        </w:rPr>
        <w:t>分别绘制</w:t>
      </w:r>
      <w:r w:rsidR="00750E5E">
        <w:rPr>
          <w:rFonts w:hint="eastAsia"/>
        </w:rPr>
        <w:t>。</w:t>
      </w:r>
    </w:p>
    <w:p w:rsidR="006573B0" w:rsidRDefault="006573B0">
      <w:pPr>
        <w:spacing w:line="360" w:lineRule="auto"/>
        <w:ind w:firstLineChars="200" w:firstLine="420"/>
      </w:pPr>
    </w:p>
    <w:p w:rsidR="006573B0" w:rsidRDefault="006573B0">
      <w:pPr>
        <w:pStyle w:val="3"/>
        <w:spacing w:line="360" w:lineRule="auto"/>
        <w:ind w:left="2921" w:hangingChars="970" w:hanging="2921"/>
        <w:rPr>
          <w:color w:val="000000"/>
        </w:rPr>
        <w:sectPr w:rsidR="006573B0">
          <w:footerReference w:type="even" r:id="rId14"/>
          <w:footerReference w:type="default" r:id="rId15"/>
          <w:headerReference w:type="first" r:id="rId16"/>
          <w:pgSz w:w="11906" w:h="16838"/>
          <w:pgMar w:top="1418" w:right="1418" w:bottom="1418" w:left="1418" w:header="851" w:footer="992" w:gutter="0"/>
          <w:pgNumType w:start="1"/>
          <w:cols w:space="720"/>
          <w:docGrid w:linePitch="312"/>
        </w:sectPr>
      </w:pPr>
    </w:p>
    <w:p w:rsidR="006573B0" w:rsidRDefault="000F178E" w:rsidP="00C117E0">
      <w:pPr>
        <w:pStyle w:val="3"/>
        <w:spacing w:line="360" w:lineRule="auto"/>
        <w:ind w:left="2921" w:hangingChars="970" w:hanging="2921"/>
        <w:rPr>
          <w:color w:val="000000"/>
        </w:rPr>
      </w:pPr>
      <w:bookmarkStart w:id="16" w:name="_Toc462973195"/>
      <w:r>
        <w:rPr>
          <w:rFonts w:hint="eastAsia"/>
          <w:color w:val="000000"/>
        </w:rPr>
        <w:t>附件</w:t>
      </w:r>
      <w:r>
        <w:rPr>
          <w:rFonts w:hint="eastAsia"/>
          <w:color w:val="000000"/>
        </w:rPr>
        <w:t>1-4</w:t>
      </w:r>
      <w:bookmarkEnd w:id="16"/>
    </w:p>
    <w:p w:rsidR="006573B0" w:rsidRDefault="000F178E" w:rsidP="00C117E0">
      <w:pPr>
        <w:spacing w:line="380" w:lineRule="exact"/>
        <w:ind w:firstLineChars="195" w:firstLine="587"/>
        <w:jc w:val="center"/>
        <w:outlineLvl w:val="0"/>
        <w:rPr>
          <w:rFonts w:ascii="宋体" w:hAnsi="宋体"/>
          <w:b/>
          <w:sz w:val="30"/>
          <w:szCs w:val="30"/>
        </w:rPr>
      </w:pPr>
      <w:bookmarkStart w:id="17" w:name="_Toc462973196"/>
      <w:r>
        <w:rPr>
          <w:rFonts w:ascii="宋体" w:hAnsi="宋体" w:hint="eastAsia"/>
          <w:b/>
          <w:sz w:val="30"/>
          <w:szCs w:val="30"/>
        </w:rPr>
        <w:t>企业生产预应力混凝土铁路桥简支梁产品生产设备、工艺装备表</w:t>
      </w:r>
      <w:bookmarkEnd w:id="17"/>
    </w:p>
    <w:p w:rsidR="006573B0" w:rsidRDefault="006573B0">
      <w:pPr>
        <w:spacing w:line="380" w:lineRule="exact"/>
        <w:ind w:firstLineChars="195" w:firstLine="587"/>
        <w:jc w:val="center"/>
        <w:rPr>
          <w:rFonts w:ascii="宋体" w:hAnsi="宋体"/>
          <w:b/>
          <w:sz w:val="30"/>
          <w:szCs w:val="3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555"/>
        <w:gridCol w:w="3366"/>
        <w:gridCol w:w="3154"/>
        <w:gridCol w:w="2126"/>
        <w:gridCol w:w="1701"/>
        <w:gridCol w:w="1560"/>
      </w:tblGrid>
      <w:tr w:rsidR="006573B0">
        <w:tc>
          <w:tcPr>
            <w:tcW w:w="680" w:type="dxa"/>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序号</w:t>
            </w:r>
          </w:p>
        </w:tc>
        <w:tc>
          <w:tcPr>
            <w:tcW w:w="1555" w:type="dxa"/>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产品单元</w:t>
            </w:r>
          </w:p>
        </w:tc>
        <w:tc>
          <w:tcPr>
            <w:tcW w:w="3366" w:type="dxa"/>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生产设备、工艺装备名称</w:t>
            </w:r>
          </w:p>
        </w:tc>
        <w:tc>
          <w:tcPr>
            <w:tcW w:w="3154" w:type="dxa"/>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规格型号</w:t>
            </w:r>
          </w:p>
        </w:tc>
        <w:tc>
          <w:tcPr>
            <w:tcW w:w="2126" w:type="dxa"/>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设备编号</w:t>
            </w:r>
          </w:p>
        </w:tc>
        <w:tc>
          <w:tcPr>
            <w:tcW w:w="1701" w:type="dxa"/>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其他</w:t>
            </w:r>
          </w:p>
        </w:tc>
        <w:tc>
          <w:tcPr>
            <w:tcW w:w="1560" w:type="dxa"/>
            <w:vAlign w:val="center"/>
          </w:tcPr>
          <w:p w:rsidR="006573B0" w:rsidRDefault="000F178E">
            <w:pPr>
              <w:adjustRightInd w:val="0"/>
              <w:jc w:val="center"/>
              <w:textAlignment w:val="baseline"/>
              <w:rPr>
                <w:rFonts w:ascii="宋体" w:hAnsi="Courier New"/>
                <w:b/>
                <w:color w:val="000000"/>
              </w:rPr>
            </w:pPr>
            <w:r>
              <w:rPr>
                <w:rFonts w:ascii="宋体" w:hAnsi="Courier New" w:hint="eastAsia"/>
                <w:b/>
                <w:color w:val="000000"/>
              </w:rPr>
              <w:t>备注</w:t>
            </w:r>
          </w:p>
        </w:tc>
      </w:tr>
      <w:tr w:rsidR="006573B0">
        <w:trPr>
          <w:trHeight w:val="454"/>
        </w:trPr>
        <w:tc>
          <w:tcPr>
            <w:tcW w:w="680" w:type="dxa"/>
          </w:tcPr>
          <w:p w:rsidR="006573B0" w:rsidRDefault="006573B0">
            <w:pPr>
              <w:adjustRightInd w:val="0"/>
              <w:textAlignment w:val="baseline"/>
              <w:rPr>
                <w:rFonts w:ascii="宋体" w:hAnsi="Courier New"/>
                <w:color w:val="000000"/>
              </w:rPr>
            </w:pPr>
          </w:p>
        </w:tc>
        <w:tc>
          <w:tcPr>
            <w:tcW w:w="1555" w:type="dxa"/>
          </w:tcPr>
          <w:p w:rsidR="006573B0" w:rsidRDefault="006573B0">
            <w:pPr>
              <w:adjustRightInd w:val="0"/>
              <w:textAlignment w:val="baseline"/>
              <w:rPr>
                <w:rFonts w:ascii="宋体" w:hAnsi="Courier New"/>
                <w:color w:val="000000"/>
              </w:rPr>
            </w:pPr>
          </w:p>
        </w:tc>
        <w:tc>
          <w:tcPr>
            <w:tcW w:w="3366" w:type="dxa"/>
          </w:tcPr>
          <w:p w:rsidR="006573B0" w:rsidRDefault="006573B0">
            <w:pPr>
              <w:adjustRightInd w:val="0"/>
              <w:textAlignment w:val="baseline"/>
              <w:rPr>
                <w:rFonts w:ascii="宋体" w:hAnsi="Courier New"/>
                <w:color w:val="000000"/>
              </w:rPr>
            </w:pPr>
          </w:p>
        </w:tc>
        <w:tc>
          <w:tcPr>
            <w:tcW w:w="3154" w:type="dxa"/>
          </w:tcPr>
          <w:p w:rsidR="006573B0" w:rsidRDefault="006573B0">
            <w:pPr>
              <w:adjustRightInd w:val="0"/>
              <w:textAlignment w:val="baseline"/>
              <w:rPr>
                <w:rFonts w:ascii="宋体" w:hAnsi="Courier New"/>
                <w:color w:val="000000"/>
              </w:rPr>
            </w:pPr>
          </w:p>
        </w:tc>
        <w:tc>
          <w:tcPr>
            <w:tcW w:w="2126"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560" w:type="dxa"/>
          </w:tcPr>
          <w:p w:rsidR="006573B0" w:rsidRDefault="006573B0">
            <w:pPr>
              <w:adjustRightInd w:val="0"/>
              <w:textAlignment w:val="baseline"/>
              <w:rPr>
                <w:rFonts w:ascii="宋体" w:hAnsi="Courier New"/>
                <w:color w:val="000000"/>
              </w:rPr>
            </w:pPr>
          </w:p>
        </w:tc>
      </w:tr>
      <w:tr w:rsidR="006573B0">
        <w:trPr>
          <w:trHeight w:val="454"/>
        </w:trPr>
        <w:tc>
          <w:tcPr>
            <w:tcW w:w="680" w:type="dxa"/>
          </w:tcPr>
          <w:p w:rsidR="006573B0" w:rsidRDefault="006573B0">
            <w:pPr>
              <w:adjustRightInd w:val="0"/>
              <w:textAlignment w:val="baseline"/>
              <w:rPr>
                <w:rFonts w:ascii="宋体" w:hAnsi="Courier New"/>
                <w:color w:val="000000"/>
              </w:rPr>
            </w:pPr>
          </w:p>
        </w:tc>
        <w:tc>
          <w:tcPr>
            <w:tcW w:w="1555" w:type="dxa"/>
          </w:tcPr>
          <w:p w:rsidR="006573B0" w:rsidRDefault="006573B0">
            <w:pPr>
              <w:adjustRightInd w:val="0"/>
              <w:textAlignment w:val="baseline"/>
              <w:rPr>
                <w:rFonts w:ascii="宋体" w:hAnsi="Courier New"/>
                <w:color w:val="000000"/>
              </w:rPr>
            </w:pPr>
          </w:p>
        </w:tc>
        <w:tc>
          <w:tcPr>
            <w:tcW w:w="3366" w:type="dxa"/>
          </w:tcPr>
          <w:p w:rsidR="006573B0" w:rsidRDefault="006573B0">
            <w:pPr>
              <w:adjustRightInd w:val="0"/>
              <w:textAlignment w:val="baseline"/>
              <w:rPr>
                <w:rFonts w:ascii="宋体" w:hAnsi="Courier New"/>
                <w:color w:val="000000"/>
              </w:rPr>
            </w:pPr>
          </w:p>
        </w:tc>
        <w:tc>
          <w:tcPr>
            <w:tcW w:w="3154" w:type="dxa"/>
          </w:tcPr>
          <w:p w:rsidR="006573B0" w:rsidRDefault="006573B0">
            <w:pPr>
              <w:adjustRightInd w:val="0"/>
              <w:textAlignment w:val="baseline"/>
              <w:rPr>
                <w:rFonts w:ascii="宋体" w:hAnsi="Courier New"/>
                <w:color w:val="000000"/>
              </w:rPr>
            </w:pPr>
          </w:p>
        </w:tc>
        <w:tc>
          <w:tcPr>
            <w:tcW w:w="2126"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560" w:type="dxa"/>
          </w:tcPr>
          <w:p w:rsidR="006573B0" w:rsidRDefault="006573B0">
            <w:pPr>
              <w:adjustRightInd w:val="0"/>
              <w:textAlignment w:val="baseline"/>
              <w:rPr>
                <w:rFonts w:ascii="宋体" w:hAnsi="Courier New"/>
                <w:color w:val="000000"/>
              </w:rPr>
            </w:pPr>
          </w:p>
        </w:tc>
      </w:tr>
      <w:tr w:rsidR="006573B0">
        <w:trPr>
          <w:trHeight w:val="454"/>
        </w:trPr>
        <w:tc>
          <w:tcPr>
            <w:tcW w:w="680" w:type="dxa"/>
          </w:tcPr>
          <w:p w:rsidR="006573B0" w:rsidRDefault="006573B0">
            <w:pPr>
              <w:adjustRightInd w:val="0"/>
              <w:textAlignment w:val="baseline"/>
              <w:rPr>
                <w:rFonts w:ascii="宋体" w:hAnsi="Courier New"/>
                <w:color w:val="000000"/>
              </w:rPr>
            </w:pPr>
          </w:p>
        </w:tc>
        <w:tc>
          <w:tcPr>
            <w:tcW w:w="1555" w:type="dxa"/>
          </w:tcPr>
          <w:p w:rsidR="006573B0" w:rsidRDefault="006573B0">
            <w:pPr>
              <w:adjustRightInd w:val="0"/>
              <w:textAlignment w:val="baseline"/>
              <w:rPr>
                <w:rFonts w:ascii="宋体" w:hAnsi="Courier New"/>
                <w:color w:val="000000"/>
              </w:rPr>
            </w:pPr>
          </w:p>
        </w:tc>
        <w:tc>
          <w:tcPr>
            <w:tcW w:w="3366" w:type="dxa"/>
          </w:tcPr>
          <w:p w:rsidR="006573B0" w:rsidRDefault="006573B0">
            <w:pPr>
              <w:adjustRightInd w:val="0"/>
              <w:textAlignment w:val="baseline"/>
              <w:rPr>
                <w:rFonts w:ascii="宋体" w:hAnsi="Courier New"/>
                <w:color w:val="000000"/>
              </w:rPr>
            </w:pPr>
          </w:p>
        </w:tc>
        <w:tc>
          <w:tcPr>
            <w:tcW w:w="3154" w:type="dxa"/>
          </w:tcPr>
          <w:p w:rsidR="006573B0" w:rsidRDefault="006573B0">
            <w:pPr>
              <w:adjustRightInd w:val="0"/>
              <w:textAlignment w:val="baseline"/>
              <w:rPr>
                <w:rFonts w:ascii="宋体" w:hAnsi="Courier New"/>
                <w:color w:val="000000"/>
              </w:rPr>
            </w:pPr>
          </w:p>
        </w:tc>
        <w:tc>
          <w:tcPr>
            <w:tcW w:w="2126"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560" w:type="dxa"/>
          </w:tcPr>
          <w:p w:rsidR="006573B0" w:rsidRDefault="006573B0">
            <w:pPr>
              <w:adjustRightInd w:val="0"/>
              <w:textAlignment w:val="baseline"/>
              <w:rPr>
                <w:rFonts w:ascii="宋体" w:hAnsi="Courier New"/>
                <w:color w:val="000000"/>
              </w:rPr>
            </w:pPr>
          </w:p>
        </w:tc>
      </w:tr>
      <w:tr w:rsidR="006573B0">
        <w:trPr>
          <w:trHeight w:val="454"/>
        </w:trPr>
        <w:tc>
          <w:tcPr>
            <w:tcW w:w="680" w:type="dxa"/>
          </w:tcPr>
          <w:p w:rsidR="006573B0" w:rsidRDefault="006573B0">
            <w:pPr>
              <w:adjustRightInd w:val="0"/>
              <w:textAlignment w:val="baseline"/>
              <w:rPr>
                <w:rFonts w:ascii="宋体" w:hAnsi="Courier New"/>
                <w:color w:val="000000"/>
              </w:rPr>
            </w:pPr>
          </w:p>
        </w:tc>
        <w:tc>
          <w:tcPr>
            <w:tcW w:w="1555" w:type="dxa"/>
          </w:tcPr>
          <w:p w:rsidR="006573B0" w:rsidRDefault="006573B0">
            <w:pPr>
              <w:adjustRightInd w:val="0"/>
              <w:textAlignment w:val="baseline"/>
              <w:rPr>
                <w:rFonts w:ascii="宋体" w:hAnsi="Courier New"/>
                <w:color w:val="000000"/>
              </w:rPr>
            </w:pPr>
          </w:p>
        </w:tc>
        <w:tc>
          <w:tcPr>
            <w:tcW w:w="3366" w:type="dxa"/>
          </w:tcPr>
          <w:p w:rsidR="006573B0" w:rsidRDefault="006573B0">
            <w:pPr>
              <w:adjustRightInd w:val="0"/>
              <w:textAlignment w:val="baseline"/>
              <w:rPr>
                <w:rFonts w:ascii="宋体" w:hAnsi="Courier New"/>
                <w:color w:val="000000"/>
              </w:rPr>
            </w:pPr>
          </w:p>
        </w:tc>
        <w:tc>
          <w:tcPr>
            <w:tcW w:w="3154" w:type="dxa"/>
          </w:tcPr>
          <w:p w:rsidR="006573B0" w:rsidRDefault="006573B0">
            <w:pPr>
              <w:adjustRightInd w:val="0"/>
              <w:textAlignment w:val="baseline"/>
              <w:rPr>
                <w:rFonts w:ascii="宋体" w:hAnsi="Courier New"/>
                <w:color w:val="000000"/>
              </w:rPr>
            </w:pPr>
          </w:p>
        </w:tc>
        <w:tc>
          <w:tcPr>
            <w:tcW w:w="2126"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560" w:type="dxa"/>
          </w:tcPr>
          <w:p w:rsidR="006573B0" w:rsidRDefault="006573B0">
            <w:pPr>
              <w:adjustRightInd w:val="0"/>
              <w:textAlignment w:val="baseline"/>
              <w:rPr>
                <w:rFonts w:ascii="宋体" w:hAnsi="Courier New"/>
                <w:color w:val="000000"/>
              </w:rPr>
            </w:pPr>
          </w:p>
        </w:tc>
      </w:tr>
      <w:tr w:rsidR="006573B0">
        <w:trPr>
          <w:trHeight w:val="454"/>
        </w:trPr>
        <w:tc>
          <w:tcPr>
            <w:tcW w:w="680" w:type="dxa"/>
          </w:tcPr>
          <w:p w:rsidR="006573B0" w:rsidRDefault="006573B0">
            <w:pPr>
              <w:adjustRightInd w:val="0"/>
              <w:textAlignment w:val="baseline"/>
              <w:rPr>
                <w:rFonts w:ascii="宋体" w:hAnsi="Courier New"/>
                <w:color w:val="000000"/>
              </w:rPr>
            </w:pPr>
          </w:p>
        </w:tc>
        <w:tc>
          <w:tcPr>
            <w:tcW w:w="1555" w:type="dxa"/>
          </w:tcPr>
          <w:p w:rsidR="006573B0" w:rsidRDefault="006573B0">
            <w:pPr>
              <w:adjustRightInd w:val="0"/>
              <w:textAlignment w:val="baseline"/>
              <w:rPr>
                <w:rFonts w:ascii="宋体" w:hAnsi="Courier New"/>
                <w:color w:val="000000"/>
              </w:rPr>
            </w:pPr>
          </w:p>
        </w:tc>
        <w:tc>
          <w:tcPr>
            <w:tcW w:w="3366" w:type="dxa"/>
          </w:tcPr>
          <w:p w:rsidR="006573B0" w:rsidRDefault="006573B0">
            <w:pPr>
              <w:adjustRightInd w:val="0"/>
              <w:textAlignment w:val="baseline"/>
              <w:rPr>
                <w:rFonts w:ascii="宋体" w:hAnsi="Courier New"/>
                <w:color w:val="000000"/>
              </w:rPr>
            </w:pPr>
          </w:p>
        </w:tc>
        <w:tc>
          <w:tcPr>
            <w:tcW w:w="3154" w:type="dxa"/>
          </w:tcPr>
          <w:p w:rsidR="006573B0" w:rsidRDefault="006573B0">
            <w:pPr>
              <w:adjustRightInd w:val="0"/>
              <w:textAlignment w:val="baseline"/>
              <w:rPr>
                <w:rFonts w:ascii="宋体" w:hAnsi="Courier New"/>
                <w:color w:val="000000"/>
              </w:rPr>
            </w:pPr>
          </w:p>
        </w:tc>
        <w:tc>
          <w:tcPr>
            <w:tcW w:w="2126"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560" w:type="dxa"/>
          </w:tcPr>
          <w:p w:rsidR="006573B0" w:rsidRDefault="006573B0">
            <w:pPr>
              <w:adjustRightInd w:val="0"/>
              <w:textAlignment w:val="baseline"/>
              <w:rPr>
                <w:rFonts w:ascii="宋体" w:hAnsi="Courier New"/>
                <w:color w:val="000000"/>
              </w:rPr>
            </w:pPr>
          </w:p>
        </w:tc>
      </w:tr>
      <w:tr w:rsidR="006573B0">
        <w:trPr>
          <w:trHeight w:val="454"/>
        </w:trPr>
        <w:tc>
          <w:tcPr>
            <w:tcW w:w="680" w:type="dxa"/>
          </w:tcPr>
          <w:p w:rsidR="006573B0" w:rsidRDefault="006573B0">
            <w:pPr>
              <w:adjustRightInd w:val="0"/>
              <w:textAlignment w:val="baseline"/>
              <w:rPr>
                <w:rFonts w:ascii="宋体" w:hAnsi="Courier New"/>
                <w:color w:val="000000"/>
              </w:rPr>
            </w:pPr>
          </w:p>
        </w:tc>
        <w:tc>
          <w:tcPr>
            <w:tcW w:w="1555" w:type="dxa"/>
          </w:tcPr>
          <w:p w:rsidR="006573B0" w:rsidRDefault="006573B0">
            <w:pPr>
              <w:adjustRightInd w:val="0"/>
              <w:textAlignment w:val="baseline"/>
              <w:rPr>
                <w:rFonts w:ascii="宋体" w:hAnsi="Courier New"/>
                <w:color w:val="000000"/>
              </w:rPr>
            </w:pPr>
          </w:p>
        </w:tc>
        <w:tc>
          <w:tcPr>
            <w:tcW w:w="3366" w:type="dxa"/>
          </w:tcPr>
          <w:p w:rsidR="006573B0" w:rsidRDefault="006573B0">
            <w:pPr>
              <w:adjustRightInd w:val="0"/>
              <w:textAlignment w:val="baseline"/>
              <w:rPr>
                <w:rFonts w:ascii="宋体" w:hAnsi="Courier New"/>
                <w:color w:val="000000"/>
              </w:rPr>
            </w:pPr>
          </w:p>
        </w:tc>
        <w:tc>
          <w:tcPr>
            <w:tcW w:w="3154" w:type="dxa"/>
          </w:tcPr>
          <w:p w:rsidR="006573B0" w:rsidRDefault="006573B0">
            <w:pPr>
              <w:adjustRightInd w:val="0"/>
              <w:textAlignment w:val="baseline"/>
              <w:rPr>
                <w:rFonts w:ascii="宋体" w:hAnsi="Courier New"/>
                <w:color w:val="000000"/>
              </w:rPr>
            </w:pPr>
          </w:p>
        </w:tc>
        <w:tc>
          <w:tcPr>
            <w:tcW w:w="2126"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560" w:type="dxa"/>
          </w:tcPr>
          <w:p w:rsidR="006573B0" w:rsidRDefault="006573B0">
            <w:pPr>
              <w:adjustRightInd w:val="0"/>
              <w:textAlignment w:val="baseline"/>
              <w:rPr>
                <w:rFonts w:ascii="宋体" w:hAnsi="Courier New"/>
                <w:color w:val="000000"/>
              </w:rPr>
            </w:pPr>
          </w:p>
        </w:tc>
      </w:tr>
      <w:tr w:rsidR="006573B0">
        <w:trPr>
          <w:trHeight w:val="454"/>
        </w:trPr>
        <w:tc>
          <w:tcPr>
            <w:tcW w:w="680" w:type="dxa"/>
          </w:tcPr>
          <w:p w:rsidR="006573B0" w:rsidRDefault="006573B0">
            <w:pPr>
              <w:adjustRightInd w:val="0"/>
              <w:textAlignment w:val="baseline"/>
              <w:rPr>
                <w:rFonts w:ascii="宋体" w:hAnsi="Courier New"/>
                <w:color w:val="000000"/>
              </w:rPr>
            </w:pPr>
          </w:p>
        </w:tc>
        <w:tc>
          <w:tcPr>
            <w:tcW w:w="1555" w:type="dxa"/>
          </w:tcPr>
          <w:p w:rsidR="006573B0" w:rsidRDefault="006573B0">
            <w:pPr>
              <w:adjustRightInd w:val="0"/>
              <w:textAlignment w:val="baseline"/>
              <w:rPr>
                <w:rFonts w:ascii="宋体" w:hAnsi="Courier New"/>
                <w:color w:val="000000"/>
              </w:rPr>
            </w:pPr>
          </w:p>
        </w:tc>
        <w:tc>
          <w:tcPr>
            <w:tcW w:w="3366" w:type="dxa"/>
          </w:tcPr>
          <w:p w:rsidR="006573B0" w:rsidRDefault="006573B0">
            <w:pPr>
              <w:adjustRightInd w:val="0"/>
              <w:textAlignment w:val="baseline"/>
              <w:rPr>
                <w:rFonts w:ascii="宋体" w:hAnsi="Courier New"/>
                <w:color w:val="000000"/>
              </w:rPr>
            </w:pPr>
          </w:p>
        </w:tc>
        <w:tc>
          <w:tcPr>
            <w:tcW w:w="3154" w:type="dxa"/>
          </w:tcPr>
          <w:p w:rsidR="006573B0" w:rsidRDefault="006573B0">
            <w:pPr>
              <w:adjustRightInd w:val="0"/>
              <w:textAlignment w:val="baseline"/>
              <w:rPr>
                <w:rFonts w:ascii="宋体" w:hAnsi="Courier New"/>
                <w:color w:val="000000"/>
              </w:rPr>
            </w:pPr>
          </w:p>
        </w:tc>
        <w:tc>
          <w:tcPr>
            <w:tcW w:w="2126"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560" w:type="dxa"/>
          </w:tcPr>
          <w:p w:rsidR="006573B0" w:rsidRDefault="006573B0">
            <w:pPr>
              <w:adjustRightInd w:val="0"/>
              <w:textAlignment w:val="baseline"/>
              <w:rPr>
                <w:rFonts w:ascii="宋体" w:hAnsi="Courier New"/>
                <w:color w:val="000000"/>
              </w:rPr>
            </w:pPr>
          </w:p>
        </w:tc>
      </w:tr>
    </w:tbl>
    <w:p w:rsidR="006573B0" w:rsidRDefault="006573B0">
      <w:pPr>
        <w:jc w:val="center"/>
        <w:rPr>
          <w:rFonts w:ascii="宋体" w:hAnsi="宋体"/>
          <w:i/>
          <w:color w:val="FF00FF"/>
        </w:rPr>
      </w:pPr>
    </w:p>
    <w:p w:rsidR="006573B0" w:rsidRDefault="000F178E">
      <w:pPr>
        <w:spacing w:line="360" w:lineRule="auto"/>
      </w:pPr>
      <w:r>
        <w:rPr>
          <w:rFonts w:hint="eastAsia"/>
        </w:rPr>
        <w:t>注：多场所的均应填写，并在备注中注明生产场所</w:t>
      </w:r>
      <w:r w:rsidR="00750E5E">
        <w:rPr>
          <w:rFonts w:hint="eastAsia"/>
        </w:rPr>
        <w:t>。</w:t>
      </w:r>
    </w:p>
    <w:p w:rsidR="006573B0" w:rsidRDefault="006573B0">
      <w:pPr>
        <w:spacing w:line="360" w:lineRule="auto"/>
        <w:ind w:firstLineChars="350" w:firstLine="735"/>
      </w:pPr>
    </w:p>
    <w:p w:rsidR="006573B0" w:rsidRDefault="006573B0">
      <w:pPr>
        <w:spacing w:line="360" w:lineRule="auto"/>
      </w:pPr>
    </w:p>
    <w:p w:rsidR="006573B0" w:rsidRDefault="000F178E" w:rsidP="00C117E0">
      <w:pPr>
        <w:pStyle w:val="3"/>
        <w:spacing w:line="360" w:lineRule="auto"/>
        <w:ind w:left="2921" w:hangingChars="970" w:hanging="2921"/>
        <w:rPr>
          <w:rFonts w:ascii="宋体" w:hAnsi="宋体"/>
          <w:b w:val="0"/>
          <w:color w:val="000000"/>
        </w:rPr>
      </w:pPr>
      <w:r>
        <w:rPr>
          <w:color w:val="000000"/>
        </w:rPr>
        <w:br w:type="page"/>
      </w:r>
      <w:bookmarkStart w:id="18" w:name="_Toc462973197"/>
      <w:r>
        <w:rPr>
          <w:rFonts w:hint="eastAsia"/>
          <w:color w:val="000000"/>
        </w:rPr>
        <w:t>附件</w:t>
      </w:r>
      <w:r>
        <w:rPr>
          <w:rFonts w:hint="eastAsia"/>
          <w:color w:val="000000"/>
        </w:rPr>
        <w:t>1-5</w:t>
      </w:r>
      <w:bookmarkEnd w:id="18"/>
    </w:p>
    <w:p w:rsidR="006573B0" w:rsidRDefault="000F178E" w:rsidP="00C117E0">
      <w:pPr>
        <w:jc w:val="center"/>
        <w:outlineLvl w:val="0"/>
        <w:rPr>
          <w:rFonts w:ascii="宋体" w:hAnsi="宋体"/>
          <w:b/>
          <w:sz w:val="30"/>
          <w:szCs w:val="30"/>
        </w:rPr>
      </w:pPr>
      <w:bookmarkStart w:id="19" w:name="_Toc462973198"/>
      <w:r>
        <w:rPr>
          <w:rFonts w:ascii="宋体" w:hAnsi="宋体" w:hint="eastAsia"/>
          <w:b/>
          <w:sz w:val="30"/>
          <w:szCs w:val="30"/>
        </w:rPr>
        <w:t>企业生产预应力混凝土铁路桥简支梁产品检验设备</w:t>
      </w:r>
      <w:r>
        <w:rPr>
          <w:rFonts w:ascii="宋体" w:hAnsi="宋体" w:hint="eastAsia"/>
          <w:b/>
          <w:color w:val="000000"/>
          <w:sz w:val="30"/>
          <w:szCs w:val="30"/>
        </w:rPr>
        <w:t>表</w:t>
      </w:r>
      <w:bookmarkEnd w:id="19"/>
    </w:p>
    <w:p w:rsidR="006573B0" w:rsidRDefault="006573B0">
      <w:pPr>
        <w:jc w:val="center"/>
        <w:rPr>
          <w:rFonts w:ascii="宋体" w:hAnsi="宋体"/>
          <w:b/>
          <w:color w:val="FF00FF"/>
        </w:rPr>
      </w:pP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
        <w:gridCol w:w="1159"/>
        <w:gridCol w:w="1905"/>
        <w:gridCol w:w="1843"/>
        <w:gridCol w:w="1985"/>
        <w:gridCol w:w="3553"/>
        <w:gridCol w:w="759"/>
        <w:gridCol w:w="760"/>
        <w:gridCol w:w="760"/>
        <w:gridCol w:w="720"/>
      </w:tblGrid>
      <w:tr w:rsidR="001F4F18" w:rsidTr="001F4F18">
        <w:trPr>
          <w:trHeight w:val="315"/>
        </w:trPr>
        <w:tc>
          <w:tcPr>
            <w:tcW w:w="730" w:type="dxa"/>
            <w:vMerge w:val="restart"/>
            <w:vAlign w:val="center"/>
          </w:tcPr>
          <w:p w:rsidR="001F4F18" w:rsidRDefault="001F4F18">
            <w:pPr>
              <w:adjustRightInd w:val="0"/>
              <w:jc w:val="center"/>
              <w:textAlignment w:val="baseline"/>
              <w:rPr>
                <w:rFonts w:ascii="宋体" w:hAnsi="Courier New"/>
                <w:b/>
                <w:color w:val="000000"/>
                <w:szCs w:val="21"/>
              </w:rPr>
            </w:pPr>
            <w:r>
              <w:rPr>
                <w:rFonts w:ascii="宋体" w:hAnsi="Courier New" w:hint="eastAsia"/>
                <w:b/>
                <w:color w:val="000000"/>
                <w:szCs w:val="21"/>
              </w:rPr>
              <w:t>序号</w:t>
            </w:r>
          </w:p>
        </w:tc>
        <w:tc>
          <w:tcPr>
            <w:tcW w:w="1159" w:type="dxa"/>
            <w:vMerge w:val="restart"/>
            <w:vAlign w:val="center"/>
          </w:tcPr>
          <w:p w:rsidR="001F4F18" w:rsidRDefault="001F4F18">
            <w:pPr>
              <w:adjustRightInd w:val="0"/>
              <w:jc w:val="center"/>
              <w:textAlignment w:val="baseline"/>
              <w:rPr>
                <w:rFonts w:ascii="宋体" w:hAnsi="Courier New"/>
                <w:b/>
                <w:color w:val="000000"/>
                <w:szCs w:val="21"/>
              </w:rPr>
            </w:pPr>
            <w:r>
              <w:rPr>
                <w:rFonts w:ascii="宋体" w:hAnsi="Courier New" w:hint="eastAsia"/>
                <w:b/>
                <w:color w:val="000000"/>
                <w:szCs w:val="21"/>
              </w:rPr>
              <w:t>产品单元</w:t>
            </w:r>
          </w:p>
        </w:tc>
        <w:tc>
          <w:tcPr>
            <w:tcW w:w="1905" w:type="dxa"/>
            <w:vMerge w:val="restart"/>
            <w:vAlign w:val="center"/>
          </w:tcPr>
          <w:p w:rsidR="001F4F18" w:rsidRDefault="001F4F18" w:rsidP="001F4F18">
            <w:pPr>
              <w:adjustRightInd w:val="0"/>
              <w:jc w:val="center"/>
              <w:textAlignment w:val="baseline"/>
              <w:rPr>
                <w:rFonts w:ascii="宋体" w:hAnsi="Courier New"/>
                <w:b/>
                <w:color w:val="000000"/>
                <w:szCs w:val="21"/>
              </w:rPr>
            </w:pPr>
            <w:r>
              <w:rPr>
                <w:rFonts w:ascii="宋体" w:hAnsi="Courier New" w:hint="eastAsia"/>
                <w:b/>
                <w:color w:val="000000"/>
                <w:szCs w:val="21"/>
              </w:rPr>
              <w:t>检验设备名称</w:t>
            </w:r>
          </w:p>
        </w:tc>
        <w:tc>
          <w:tcPr>
            <w:tcW w:w="1843" w:type="dxa"/>
            <w:vMerge w:val="restart"/>
            <w:vAlign w:val="center"/>
          </w:tcPr>
          <w:p w:rsidR="001F4F18" w:rsidRDefault="001F4F18" w:rsidP="001F4F18">
            <w:pPr>
              <w:adjustRightInd w:val="0"/>
              <w:jc w:val="center"/>
              <w:textAlignment w:val="baseline"/>
              <w:rPr>
                <w:rFonts w:ascii="宋体" w:hAnsi="Courier New"/>
                <w:b/>
                <w:color w:val="000000"/>
                <w:szCs w:val="21"/>
              </w:rPr>
            </w:pPr>
            <w:r>
              <w:rPr>
                <w:rFonts w:ascii="宋体" w:hAnsi="Courier New" w:hint="eastAsia"/>
                <w:b/>
                <w:color w:val="000000"/>
                <w:szCs w:val="21"/>
              </w:rPr>
              <w:t>设备规格型号</w:t>
            </w:r>
          </w:p>
        </w:tc>
        <w:tc>
          <w:tcPr>
            <w:tcW w:w="1985" w:type="dxa"/>
            <w:vMerge w:val="restart"/>
            <w:vAlign w:val="center"/>
          </w:tcPr>
          <w:p w:rsidR="001F4F18" w:rsidRDefault="001F4F18">
            <w:pPr>
              <w:adjustRightInd w:val="0"/>
              <w:jc w:val="center"/>
              <w:textAlignment w:val="baseline"/>
              <w:rPr>
                <w:rFonts w:ascii="宋体" w:hAnsi="Courier New"/>
                <w:b/>
                <w:color w:val="000000"/>
                <w:szCs w:val="21"/>
              </w:rPr>
            </w:pPr>
            <w:r>
              <w:rPr>
                <w:rFonts w:ascii="宋体" w:hAnsi="Courier New" w:hint="eastAsia"/>
                <w:b/>
                <w:color w:val="000000"/>
                <w:szCs w:val="21"/>
              </w:rPr>
              <w:t>设备编号</w:t>
            </w:r>
          </w:p>
        </w:tc>
        <w:tc>
          <w:tcPr>
            <w:tcW w:w="3553" w:type="dxa"/>
            <w:vMerge w:val="restart"/>
            <w:vAlign w:val="center"/>
          </w:tcPr>
          <w:p w:rsidR="001F4F18" w:rsidRDefault="001F4F18" w:rsidP="001F4F18">
            <w:pPr>
              <w:adjustRightInd w:val="0"/>
              <w:jc w:val="center"/>
              <w:textAlignment w:val="baseline"/>
              <w:rPr>
                <w:rFonts w:ascii="宋体" w:hAnsi="Courier New"/>
                <w:b/>
                <w:color w:val="000000"/>
                <w:szCs w:val="21"/>
              </w:rPr>
            </w:pPr>
            <w:r>
              <w:rPr>
                <w:rFonts w:ascii="宋体" w:hAnsi="Courier New" w:hint="eastAsia"/>
                <w:b/>
                <w:color w:val="000000"/>
                <w:szCs w:val="21"/>
              </w:rPr>
              <w:t>精度或测量范围</w:t>
            </w:r>
          </w:p>
        </w:tc>
        <w:tc>
          <w:tcPr>
            <w:tcW w:w="2279" w:type="dxa"/>
            <w:gridSpan w:val="3"/>
            <w:vAlign w:val="center"/>
          </w:tcPr>
          <w:p w:rsidR="001F4F18" w:rsidRDefault="001F4F18">
            <w:pPr>
              <w:adjustRightInd w:val="0"/>
              <w:jc w:val="center"/>
              <w:textAlignment w:val="baseline"/>
              <w:rPr>
                <w:rFonts w:ascii="宋体" w:hAnsi="Courier New"/>
                <w:b/>
                <w:color w:val="000000"/>
                <w:szCs w:val="21"/>
              </w:rPr>
            </w:pPr>
            <w:r>
              <w:rPr>
                <w:rFonts w:ascii="宋体" w:hAnsi="Courier New" w:hint="eastAsia"/>
                <w:b/>
                <w:color w:val="000000"/>
                <w:szCs w:val="21"/>
              </w:rPr>
              <w:t>用途</w:t>
            </w:r>
          </w:p>
        </w:tc>
        <w:tc>
          <w:tcPr>
            <w:tcW w:w="720" w:type="dxa"/>
            <w:vMerge w:val="restart"/>
            <w:vAlign w:val="center"/>
          </w:tcPr>
          <w:p w:rsidR="001F4F18" w:rsidRDefault="001F4F18">
            <w:pPr>
              <w:adjustRightInd w:val="0"/>
              <w:jc w:val="center"/>
              <w:textAlignment w:val="baseline"/>
              <w:rPr>
                <w:rFonts w:ascii="宋体" w:hAnsi="Courier New"/>
                <w:b/>
                <w:color w:val="000000"/>
                <w:szCs w:val="21"/>
              </w:rPr>
            </w:pPr>
            <w:r>
              <w:rPr>
                <w:rFonts w:ascii="宋体" w:hAnsi="Courier New" w:hint="eastAsia"/>
                <w:b/>
                <w:color w:val="000000"/>
                <w:szCs w:val="21"/>
              </w:rPr>
              <w:t>备注</w:t>
            </w:r>
          </w:p>
        </w:tc>
      </w:tr>
      <w:tr w:rsidR="001F4F18" w:rsidTr="001F4F18">
        <w:trPr>
          <w:trHeight w:val="315"/>
        </w:trPr>
        <w:tc>
          <w:tcPr>
            <w:tcW w:w="730" w:type="dxa"/>
            <w:vMerge/>
            <w:vAlign w:val="center"/>
          </w:tcPr>
          <w:p w:rsidR="001F4F18" w:rsidRDefault="001F4F18">
            <w:pPr>
              <w:adjustRightInd w:val="0"/>
              <w:jc w:val="center"/>
              <w:textAlignment w:val="baseline"/>
              <w:rPr>
                <w:rFonts w:ascii="宋体" w:hAnsi="Courier New"/>
                <w:b/>
                <w:color w:val="000000"/>
              </w:rPr>
            </w:pPr>
          </w:p>
        </w:tc>
        <w:tc>
          <w:tcPr>
            <w:tcW w:w="1159" w:type="dxa"/>
            <w:vMerge/>
            <w:vAlign w:val="center"/>
          </w:tcPr>
          <w:p w:rsidR="001F4F18" w:rsidRDefault="001F4F18">
            <w:pPr>
              <w:adjustRightInd w:val="0"/>
              <w:jc w:val="center"/>
              <w:textAlignment w:val="baseline"/>
              <w:rPr>
                <w:rFonts w:ascii="宋体" w:hAnsi="Courier New"/>
                <w:b/>
                <w:color w:val="000000"/>
              </w:rPr>
            </w:pPr>
          </w:p>
        </w:tc>
        <w:tc>
          <w:tcPr>
            <w:tcW w:w="1905" w:type="dxa"/>
            <w:vMerge/>
            <w:vAlign w:val="center"/>
          </w:tcPr>
          <w:p w:rsidR="001F4F18" w:rsidRDefault="001F4F18">
            <w:pPr>
              <w:adjustRightInd w:val="0"/>
              <w:jc w:val="center"/>
              <w:textAlignment w:val="baseline"/>
              <w:rPr>
                <w:rFonts w:ascii="宋体" w:hAnsi="Courier New"/>
                <w:b/>
                <w:color w:val="000000"/>
                <w:sz w:val="18"/>
                <w:szCs w:val="18"/>
              </w:rPr>
            </w:pPr>
          </w:p>
        </w:tc>
        <w:tc>
          <w:tcPr>
            <w:tcW w:w="1843" w:type="dxa"/>
            <w:vMerge/>
            <w:vAlign w:val="center"/>
          </w:tcPr>
          <w:p w:rsidR="001F4F18" w:rsidRDefault="001F4F18">
            <w:pPr>
              <w:adjustRightInd w:val="0"/>
              <w:jc w:val="center"/>
              <w:textAlignment w:val="baseline"/>
              <w:rPr>
                <w:rFonts w:ascii="宋体" w:hAnsi="Courier New"/>
                <w:b/>
                <w:color w:val="000000"/>
                <w:sz w:val="18"/>
                <w:szCs w:val="18"/>
              </w:rPr>
            </w:pPr>
          </w:p>
        </w:tc>
        <w:tc>
          <w:tcPr>
            <w:tcW w:w="1985" w:type="dxa"/>
            <w:vMerge/>
            <w:vAlign w:val="center"/>
          </w:tcPr>
          <w:p w:rsidR="001F4F18" w:rsidRDefault="001F4F18">
            <w:pPr>
              <w:adjustRightInd w:val="0"/>
              <w:jc w:val="center"/>
              <w:textAlignment w:val="baseline"/>
              <w:rPr>
                <w:rFonts w:ascii="宋体" w:hAnsi="Courier New"/>
                <w:b/>
                <w:color w:val="000000"/>
                <w:sz w:val="18"/>
                <w:szCs w:val="18"/>
              </w:rPr>
            </w:pPr>
          </w:p>
        </w:tc>
        <w:tc>
          <w:tcPr>
            <w:tcW w:w="3553" w:type="dxa"/>
            <w:vMerge/>
            <w:vAlign w:val="center"/>
          </w:tcPr>
          <w:p w:rsidR="001F4F18" w:rsidRDefault="001F4F18">
            <w:pPr>
              <w:adjustRightInd w:val="0"/>
              <w:jc w:val="center"/>
              <w:textAlignment w:val="baseline"/>
              <w:rPr>
                <w:rFonts w:ascii="宋体" w:hAnsi="Courier New"/>
                <w:b/>
                <w:color w:val="000000"/>
                <w:sz w:val="18"/>
                <w:szCs w:val="18"/>
              </w:rPr>
            </w:pPr>
          </w:p>
        </w:tc>
        <w:tc>
          <w:tcPr>
            <w:tcW w:w="759" w:type="dxa"/>
            <w:vAlign w:val="center"/>
          </w:tcPr>
          <w:p w:rsidR="001F4F18" w:rsidRDefault="001F4F18">
            <w:pPr>
              <w:adjustRightInd w:val="0"/>
              <w:jc w:val="center"/>
              <w:textAlignment w:val="baseline"/>
              <w:rPr>
                <w:rFonts w:ascii="宋体" w:hAnsi="Courier New"/>
                <w:b/>
                <w:color w:val="000000"/>
                <w:szCs w:val="21"/>
              </w:rPr>
            </w:pPr>
            <w:r>
              <w:rPr>
                <w:rFonts w:ascii="宋体" w:hAnsi="Courier New" w:hint="eastAsia"/>
                <w:b/>
                <w:color w:val="000000"/>
                <w:szCs w:val="21"/>
              </w:rPr>
              <w:t>进货检验</w:t>
            </w:r>
          </w:p>
        </w:tc>
        <w:tc>
          <w:tcPr>
            <w:tcW w:w="760" w:type="dxa"/>
            <w:vAlign w:val="center"/>
          </w:tcPr>
          <w:p w:rsidR="001F4F18" w:rsidRDefault="001F4F18">
            <w:pPr>
              <w:adjustRightInd w:val="0"/>
              <w:jc w:val="center"/>
              <w:textAlignment w:val="baseline"/>
              <w:rPr>
                <w:rFonts w:ascii="宋体" w:hAnsi="Courier New"/>
                <w:b/>
                <w:color w:val="000000"/>
                <w:szCs w:val="21"/>
              </w:rPr>
            </w:pPr>
            <w:r>
              <w:rPr>
                <w:rFonts w:ascii="宋体" w:hAnsi="Courier New" w:hint="eastAsia"/>
                <w:b/>
                <w:color w:val="000000"/>
                <w:szCs w:val="21"/>
              </w:rPr>
              <w:t>过程检验</w:t>
            </w:r>
          </w:p>
        </w:tc>
        <w:tc>
          <w:tcPr>
            <w:tcW w:w="760" w:type="dxa"/>
            <w:vAlign w:val="center"/>
          </w:tcPr>
          <w:p w:rsidR="001F4F18" w:rsidRDefault="001F4F18">
            <w:pPr>
              <w:adjustRightInd w:val="0"/>
              <w:jc w:val="center"/>
              <w:textAlignment w:val="baseline"/>
              <w:rPr>
                <w:rFonts w:ascii="宋体" w:hAnsi="Courier New"/>
                <w:b/>
                <w:color w:val="000000"/>
                <w:szCs w:val="21"/>
              </w:rPr>
            </w:pPr>
            <w:r>
              <w:rPr>
                <w:rFonts w:ascii="宋体" w:hAnsi="Courier New" w:hint="eastAsia"/>
                <w:b/>
                <w:color w:val="000000"/>
                <w:szCs w:val="21"/>
              </w:rPr>
              <w:t>出厂检验</w:t>
            </w:r>
          </w:p>
        </w:tc>
        <w:tc>
          <w:tcPr>
            <w:tcW w:w="720" w:type="dxa"/>
            <w:vMerge/>
            <w:vAlign w:val="center"/>
          </w:tcPr>
          <w:p w:rsidR="001F4F18" w:rsidRDefault="001F4F18">
            <w:pPr>
              <w:adjustRightInd w:val="0"/>
              <w:jc w:val="center"/>
              <w:textAlignment w:val="baseline"/>
              <w:rPr>
                <w:rFonts w:ascii="宋体" w:hAnsi="Courier New"/>
                <w:b/>
                <w:color w:val="000000"/>
                <w:sz w:val="18"/>
                <w:szCs w:val="18"/>
              </w:rPr>
            </w:pPr>
          </w:p>
        </w:tc>
      </w:tr>
      <w:tr w:rsidR="001F4F18" w:rsidTr="001F4F18">
        <w:trPr>
          <w:trHeight w:val="450"/>
        </w:trPr>
        <w:tc>
          <w:tcPr>
            <w:tcW w:w="730" w:type="dxa"/>
          </w:tcPr>
          <w:p w:rsidR="001F4F18" w:rsidRDefault="001F4F18">
            <w:pPr>
              <w:adjustRightInd w:val="0"/>
              <w:textAlignment w:val="baseline"/>
              <w:rPr>
                <w:rFonts w:ascii="宋体" w:hAnsi="Courier New"/>
                <w:color w:val="000000"/>
              </w:rPr>
            </w:pPr>
          </w:p>
        </w:tc>
        <w:tc>
          <w:tcPr>
            <w:tcW w:w="1159" w:type="dxa"/>
          </w:tcPr>
          <w:p w:rsidR="001F4F18" w:rsidRDefault="001F4F18">
            <w:pPr>
              <w:adjustRightInd w:val="0"/>
              <w:textAlignment w:val="baseline"/>
              <w:rPr>
                <w:rFonts w:ascii="宋体" w:hAnsi="Courier New"/>
                <w:color w:val="000000"/>
              </w:rPr>
            </w:pPr>
          </w:p>
        </w:tc>
        <w:tc>
          <w:tcPr>
            <w:tcW w:w="1905" w:type="dxa"/>
          </w:tcPr>
          <w:p w:rsidR="001F4F18" w:rsidRDefault="001F4F18">
            <w:pPr>
              <w:adjustRightInd w:val="0"/>
              <w:textAlignment w:val="baseline"/>
              <w:rPr>
                <w:rFonts w:ascii="宋体" w:hAnsi="Courier New"/>
                <w:color w:val="000000"/>
              </w:rPr>
            </w:pPr>
          </w:p>
        </w:tc>
        <w:tc>
          <w:tcPr>
            <w:tcW w:w="1843" w:type="dxa"/>
          </w:tcPr>
          <w:p w:rsidR="001F4F18" w:rsidRDefault="001F4F18">
            <w:pPr>
              <w:adjustRightInd w:val="0"/>
              <w:textAlignment w:val="baseline"/>
              <w:rPr>
                <w:rFonts w:ascii="宋体" w:hAnsi="Courier New"/>
                <w:color w:val="000000"/>
              </w:rPr>
            </w:pPr>
          </w:p>
        </w:tc>
        <w:tc>
          <w:tcPr>
            <w:tcW w:w="1985" w:type="dxa"/>
          </w:tcPr>
          <w:p w:rsidR="001F4F18" w:rsidRDefault="001F4F18">
            <w:pPr>
              <w:adjustRightInd w:val="0"/>
              <w:textAlignment w:val="baseline"/>
              <w:rPr>
                <w:rFonts w:ascii="宋体" w:hAnsi="Courier New"/>
                <w:color w:val="000000"/>
              </w:rPr>
            </w:pPr>
          </w:p>
        </w:tc>
        <w:tc>
          <w:tcPr>
            <w:tcW w:w="3553" w:type="dxa"/>
          </w:tcPr>
          <w:p w:rsidR="001F4F18" w:rsidRDefault="001F4F18">
            <w:pPr>
              <w:adjustRightInd w:val="0"/>
              <w:textAlignment w:val="baseline"/>
              <w:rPr>
                <w:rFonts w:ascii="宋体" w:hAnsi="Courier New"/>
                <w:color w:val="000000"/>
              </w:rPr>
            </w:pPr>
          </w:p>
        </w:tc>
        <w:tc>
          <w:tcPr>
            <w:tcW w:w="759" w:type="dxa"/>
          </w:tcPr>
          <w:p w:rsidR="001F4F18" w:rsidRDefault="001F4F18">
            <w:pPr>
              <w:adjustRightInd w:val="0"/>
              <w:textAlignment w:val="baseline"/>
              <w:rPr>
                <w:rFonts w:ascii="宋体" w:hAnsi="Courier New"/>
                <w:color w:val="000000"/>
              </w:rPr>
            </w:pPr>
          </w:p>
        </w:tc>
        <w:tc>
          <w:tcPr>
            <w:tcW w:w="760" w:type="dxa"/>
          </w:tcPr>
          <w:p w:rsidR="001F4F18" w:rsidRDefault="001F4F18">
            <w:pPr>
              <w:adjustRightInd w:val="0"/>
              <w:textAlignment w:val="baseline"/>
              <w:rPr>
                <w:rFonts w:ascii="宋体" w:hAnsi="Courier New"/>
                <w:color w:val="000000"/>
              </w:rPr>
            </w:pPr>
          </w:p>
        </w:tc>
        <w:tc>
          <w:tcPr>
            <w:tcW w:w="760" w:type="dxa"/>
          </w:tcPr>
          <w:p w:rsidR="001F4F18" w:rsidRDefault="001F4F18">
            <w:pPr>
              <w:adjustRightInd w:val="0"/>
              <w:textAlignment w:val="baseline"/>
              <w:rPr>
                <w:rFonts w:ascii="宋体" w:hAnsi="Courier New"/>
                <w:color w:val="000000"/>
              </w:rPr>
            </w:pPr>
          </w:p>
        </w:tc>
        <w:tc>
          <w:tcPr>
            <w:tcW w:w="720" w:type="dxa"/>
          </w:tcPr>
          <w:p w:rsidR="001F4F18" w:rsidRDefault="001F4F18">
            <w:pPr>
              <w:adjustRightInd w:val="0"/>
              <w:textAlignment w:val="baseline"/>
              <w:rPr>
                <w:rFonts w:ascii="宋体" w:hAnsi="Courier New"/>
                <w:color w:val="000000"/>
              </w:rPr>
            </w:pPr>
          </w:p>
        </w:tc>
      </w:tr>
      <w:tr w:rsidR="001F4F18" w:rsidTr="001F4F18">
        <w:trPr>
          <w:trHeight w:val="450"/>
        </w:trPr>
        <w:tc>
          <w:tcPr>
            <w:tcW w:w="730" w:type="dxa"/>
          </w:tcPr>
          <w:p w:rsidR="001F4F18" w:rsidRDefault="001F4F18">
            <w:pPr>
              <w:adjustRightInd w:val="0"/>
              <w:textAlignment w:val="baseline"/>
              <w:rPr>
                <w:rFonts w:ascii="宋体" w:hAnsi="Courier New"/>
                <w:color w:val="000000"/>
              </w:rPr>
            </w:pPr>
          </w:p>
        </w:tc>
        <w:tc>
          <w:tcPr>
            <w:tcW w:w="1159" w:type="dxa"/>
          </w:tcPr>
          <w:p w:rsidR="001F4F18" w:rsidRDefault="001F4F18">
            <w:pPr>
              <w:adjustRightInd w:val="0"/>
              <w:textAlignment w:val="baseline"/>
              <w:rPr>
                <w:rFonts w:ascii="宋体" w:hAnsi="Courier New"/>
                <w:color w:val="000000"/>
              </w:rPr>
            </w:pPr>
          </w:p>
        </w:tc>
        <w:tc>
          <w:tcPr>
            <w:tcW w:w="1905" w:type="dxa"/>
          </w:tcPr>
          <w:p w:rsidR="001F4F18" w:rsidRDefault="001F4F18">
            <w:pPr>
              <w:adjustRightInd w:val="0"/>
              <w:textAlignment w:val="baseline"/>
              <w:rPr>
                <w:rFonts w:ascii="宋体" w:hAnsi="Courier New"/>
                <w:color w:val="000000"/>
              </w:rPr>
            </w:pPr>
          </w:p>
        </w:tc>
        <w:tc>
          <w:tcPr>
            <w:tcW w:w="1843" w:type="dxa"/>
          </w:tcPr>
          <w:p w:rsidR="001F4F18" w:rsidRDefault="001F4F18">
            <w:pPr>
              <w:adjustRightInd w:val="0"/>
              <w:textAlignment w:val="baseline"/>
              <w:rPr>
                <w:rFonts w:ascii="宋体" w:hAnsi="Courier New"/>
                <w:color w:val="000000"/>
              </w:rPr>
            </w:pPr>
          </w:p>
        </w:tc>
        <w:tc>
          <w:tcPr>
            <w:tcW w:w="1985" w:type="dxa"/>
          </w:tcPr>
          <w:p w:rsidR="001F4F18" w:rsidRDefault="001F4F18">
            <w:pPr>
              <w:adjustRightInd w:val="0"/>
              <w:textAlignment w:val="baseline"/>
              <w:rPr>
                <w:rFonts w:ascii="宋体" w:hAnsi="Courier New"/>
                <w:color w:val="000000"/>
              </w:rPr>
            </w:pPr>
          </w:p>
        </w:tc>
        <w:tc>
          <w:tcPr>
            <w:tcW w:w="3553" w:type="dxa"/>
          </w:tcPr>
          <w:p w:rsidR="001F4F18" w:rsidRDefault="001F4F18">
            <w:pPr>
              <w:adjustRightInd w:val="0"/>
              <w:textAlignment w:val="baseline"/>
              <w:rPr>
                <w:rFonts w:ascii="宋体" w:hAnsi="Courier New"/>
                <w:color w:val="000000"/>
              </w:rPr>
            </w:pPr>
          </w:p>
        </w:tc>
        <w:tc>
          <w:tcPr>
            <w:tcW w:w="759" w:type="dxa"/>
          </w:tcPr>
          <w:p w:rsidR="001F4F18" w:rsidRDefault="001F4F18">
            <w:pPr>
              <w:adjustRightInd w:val="0"/>
              <w:textAlignment w:val="baseline"/>
              <w:rPr>
                <w:rFonts w:ascii="宋体" w:hAnsi="Courier New"/>
                <w:color w:val="000000"/>
              </w:rPr>
            </w:pPr>
          </w:p>
        </w:tc>
        <w:tc>
          <w:tcPr>
            <w:tcW w:w="760" w:type="dxa"/>
          </w:tcPr>
          <w:p w:rsidR="001F4F18" w:rsidRDefault="001F4F18">
            <w:pPr>
              <w:adjustRightInd w:val="0"/>
              <w:textAlignment w:val="baseline"/>
              <w:rPr>
                <w:rFonts w:ascii="宋体" w:hAnsi="Courier New"/>
                <w:color w:val="000000"/>
              </w:rPr>
            </w:pPr>
          </w:p>
        </w:tc>
        <w:tc>
          <w:tcPr>
            <w:tcW w:w="760" w:type="dxa"/>
          </w:tcPr>
          <w:p w:rsidR="001F4F18" w:rsidRDefault="001F4F18">
            <w:pPr>
              <w:adjustRightInd w:val="0"/>
              <w:textAlignment w:val="baseline"/>
              <w:rPr>
                <w:rFonts w:ascii="宋体" w:hAnsi="Courier New"/>
                <w:color w:val="000000"/>
              </w:rPr>
            </w:pPr>
          </w:p>
        </w:tc>
        <w:tc>
          <w:tcPr>
            <w:tcW w:w="720" w:type="dxa"/>
          </w:tcPr>
          <w:p w:rsidR="001F4F18" w:rsidRDefault="001F4F18">
            <w:pPr>
              <w:adjustRightInd w:val="0"/>
              <w:textAlignment w:val="baseline"/>
              <w:rPr>
                <w:rFonts w:ascii="宋体" w:hAnsi="Courier New"/>
                <w:color w:val="000000"/>
              </w:rPr>
            </w:pPr>
          </w:p>
        </w:tc>
      </w:tr>
      <w:tr w:rsidR="001F4F18" w:rsidTr="001F4F18">
        <w:trPr>
          <w:trHeight w:val="450"/>
        </w:trPr>
        <w:tc>
          <w:tcPr>
            <w:tcW w:w="730" w:type="dxa"/>
          </w:tcPr>
          <w:p w:rsidR="001F4F18" w:rsidRDefault="001F4F18">
            <w:pPr>
              <w:adjustRightInd w:val="0"/>
              <w:textAlignment w:val="baseline"/>
              <w:rPr>
                <w:rFonts w:ascii="宋体" w:hAnsi="Courier New"/>
                <w:color w:val="000000"/>
              </w:rPr>
            </w:pPr>
          </w:p>
        </w:tc>
        <w:tc>
          <w:tcPr>
            <w:tcW w:w="1159" w:type="dxa"/>
          </w:tcPr>
          <w:p w:rsidR="001F4F18" w:rsidRDefault="001F4F18">
            <w:pPr>
              <w:adjustRightInd w:val="0"/>
              <w:textAlignment w:val="baseline"/>
              <w:rPr>
                <w:rFonts w:ascii="宋体" w:hAnsi="Courier New"/>
                <w:color w:val="000000"/>
              </w:rPr>
            </w:pPr>
          </w:p>
        </w:tc>
        <w:tc>
          <w:tcPr>
            <w:tcW w:w="1905" w:type="dxa"/>
          </w:tcPr>
          <w:p w:rsidR="001F4F18" w:rsidRDefault="001F4F18">
            <w:pPr>
              <w:adjustRightInd w:val="0"/>
              <w:textAlignment w:val="baseline"/>
              <w:rPr>
                <w:rFonts w:ascii="宋体" w:hAnsi="Courier New"/>
                <w:color w:val="000000"/>
              </w:rPr>
            </w:pPr>
          </w:p>
        </w:tc>
        <w:tc>
          <w:tcPr>
            <w:tcW w:w="1843" w:type="dxa"/>
          </w:tcPr>
          <w:p w:rsidR="001F4F18" w:rsidRDefault="001F4F18">
            <w:pPr>
              <w:adjustRightInd w:val="0"/>
              <w:textAlignment w:val="baseline"/>
              <w:rPr>
                <w:rFonts w:ascii="宋体" w:hAnsi="Courier New"/>
                <w:color w:val="000000"/>
              </w:rPr>
            </w:pPr>
          </w:p>
        </w:tc>
        <w:tc>
          <w:tcPr>
            <w:tcW w:w="1985" w:type="dxa"/>
          </w:tcPr>
          <w:p w:rsidR="001F4F18" w:rsidRDefault="001F4F18">
            <w:pPr>
              <w:adjustRightInd w:val="0"/>
              <w:textAlignment w:val="baseline"/>
              <w:rPr>
                <w:rFonts w:ascii="宋体" w:hAnsi="Courier New"/>
                <w:color w:val="000000"/>
              </w:rPr>
            </w:pPr>
          </w:p>
        </w:tc>
        <w:tc>
          <w:tcPr>
            <w:tcW w:w="3553" w:type="dxa"/>
          </w:tcPr>
          <w:p w:rsidR="001F4F18" w:rsidRDefault="001F4F18">
            <w:pPr>
              <w:adjustRightInd w:val="0"/>
              <w:textAlignment w:val="baseline"/>
              <w:rPr>
                <w:rFonts w:ascii="宋体" w:hAnsi="Courier New"/>
                <w:color w:val="000000"/>
              </w:rPr>
            </w:pPr>
          </w:p>
        </w:tc>
        <w:tc>
          <w:tcPr>
            <w:tcW w:w="759" w:type="dxa"/>
          </w:tcPr>
          <w:p w:rsidR="001F4F18" w:rsidRDefault="001F4F18">
            <w:pPr>
              <w:adjustRightInd w:val="0"/>
              <w:textAlignment w:val="baseline"/>
              <w:rPr>
                <w:rFonts w:ascii="宋体" w:hAnsi="Courier New"/>
                <w:color w:val="000000"/>
              </w:rPr>
            </w:pPr>
          </w:p>
        </w:tc>
        <w:tc>
          <w:tcPr>
            <w:tcW w:w="760" w:type="dxa"/>
          </w:tcPr>
          <w:p w:rsidR="001F4F18" w:rsidRDefault="001F4F18">
            <w:pPr>
              <w:adjustRightInd w:val="0"/>
              <w:textAlignment w:val="baseline"/>
              <w:rPr>
                <w:rFonts w:ascii="宋体" w:hAnsi="Courier New"/>
                <w:color w:val="000000"/>
              </w:rPr>
            </w:pPr>
          </w:p>
        </w:tc>
        <w:tc>
          <w:tcPr>
            <w:tcW w:w="760" w:type="dxa"/>
          </w:tcPr>
          <w:p w:rsidR="001F4F18" w:rsidRDefault="001F4F18">
            <w:pPr>
              <w:adjustRightInd w:val="0"/>
              <w:textAlignment w:val="baseline"/>
              <w:rPr>
                <w:rFonts w:ascii="宋体" w:hAnsi="Courier New"/>
                <w:color w:val="000000"/>
              </w:rPr>
            </w:pPr>
          </w:p>
        </w:tc>
        <w:tc>
          <w:tcPr>
            <w:tcW w:w="720" w:type="dxa"/>
          </w:tcPr>
          <w:p w:rsidR="001F4F18" w:rsidRDefault="001F4F18">
            <w:pPr>
              <w:adjustRightInd w:val="0"/>
              <w:textAlignment w:val="baseline"/>
              <w:rPr>
                <w:rFonts w:ascii="宋体" w:hAnsi="Courier New"/>
                <w:color w:val="000000"/>
              </w:rPr>
            </w:pPr>
          </w:p>
        </w:tc>
      </w:tr>
      <w:tr w:rsidR="001F4F18" w:rsidTr="001F4F18">
        <w:trPr>
          <w:trHeight w:val="450"/>
        </w:trPr>
        <w:tc>
          <w:tcPr>
            <w:tcW w:w="730" w:type="dxa"/>
          </w:tcPr>
          <w:p w:rsidR="001F4F18" w:rsidRDefault="001F4F18">
            <w:pPr>
              <w:adjustRightInd w:val="0"/>
              <w:textAlignment w:val="baseline"/>
              <w:rPr>
                <w:rFonts w:ascii="宋体" w:hAnsi="Courier New"/>
                <w:color w:val="000000"/>
              </w:rPr>
            </w:pPr>
          </w:p>
        </w:tc>
        <w:tc>
          <w:tcPr>
            <w:tcW w:w="1159" w:type="dxa"/>
          </w:tcPr>
          <w:p w:rsidR="001F4F18" w:rsidRDefault="001F4F18">
            <w:pPr>
              <w:adjustRightInd w:val="0"/>
              <w:textAlignment w:val="baseline"/>
              <w:rPr>
                <w:rFonts w:ascii="宋体" w:hAnsi="Courier New"/>
                <w:color w:val="000000"/>
              </w:rPr>
            </w:pPr>
          </w:p>
        </w:tc>
        <w:tc>
          <w:tcPr>
            <w:tcW w:w="1905" w:type="dxa"/>
          </w:tcPr>
          <w:p w:rsidR="001F4F18" w:rsidRDefault="001F4F18">
            <w:pPr>
              <w:adjustRightInd w:val="0"/>
              <w:textAlignment w:val="baseline"/>
              <w:rPr>
                <w:rFonts w:ascii="宋体" w:hAnsi="Courier New"/>
                <w:color w:val="000000"/>
              </w:rPr>
            </w:pPr>
          </w:p>
        </w:tc>
        <w:tc>
          <w:tcPr>
            <w:tcW w:w="1843" w:type="dxa"/>
          </w:tcPr>
          <w:p w:rsidR="001F4F18" w:rsidRDefault="001F4F18">
            <w:pPr>
              <w:adjustRightInd w:val="0"/>
              <w:textAlignment w:val="baseline"/>
              <w:rPr>
                <w:rFonts w:ascii="宋体" w:hAnsi="Courier New"/>
                <w:color w:val="000000"/>
              </w:rPr>
            </w:pPr>
          </w:p>
        </w:tc>
        <w:tc>
          <w:tcPr>
            <w:tcW w:w="1985" w:type="dxa"/>
          </w:tcPr>
          <w:p w:rsidR="001F4F18" w:rsidRDefault="001F4F18">
            <w:pPr>
              <w:adjustRightInd w:val="0"/>
              <w:textAlignment w:val="baseline"/>
              <w:rPr>
                <w:rFonts w:ascii="宋体" w:hAnsi="Courier New"/>
                <w:color w:val="000000"/>
              </w:rPr>
            </w:pPr>
          </w:p>
        </w:tc>
        <w:tc>
          <w:tcPr>
            <w:tcW w:w="3553" w:type="dxa"/>
          </w:tcPr>
          <w:p w:rsidR="001F4F18" w:rsidRDefault="001F4F18">
            <w:pPr>
              <w:adjustRightInd w:val="0"/>
              <w:textAlignment w:val="baseline"/>
              <w:rPr>
                <w:rFonts w:ascii="宋体" w:hAnsi="Courier New"/>
                <w:color w:val="000000"/>
              </w:rPr>
            </w:pPr>
          </w:p>
        </w:tc>
        <w:tc>
          <w:tcPr>
            <w:tcW w:w="759" w:type="dxa"/>
          </w:tcPr>
          <w:p w:rsidR="001F4F18" w:rsidRDefault="001F4F18">
            <w:pPr>
              <w:adjustRightInd w:val="0"/>
              <w:textAlignment w:val="baseline"/>
              <w:rPr>
                <w:rFonts w:ascii="宋体" w:hAnsi="Courier New"/>
                <w:color w:val="000000"/>
              </w:rPr>
            </w:pPr>
          </w:p>
        </w:tc>
        <w:tc>
          <w:tcPr>
            <w:tcW w:w="760" w:type="dxa"/>
          </w:tcPr>
          <w:p w:rsidR="001F4F18" w:rsidRDefault="001F4F18">
            <w:pPr>
              <w:adjustRightInd w:val="0"/>
              <w:textAlignment w:val="baseline"/>
              <w:rPr>
                <w:rFonts w:ascii="宋体" w:hAnsi="Courier New"/>
                <w:color w:val="000000"/>
              </w:rPr>
            </w:pPr>
          </w:p>
        </w:tc>
        <w:tc>
          <w:tcPr>
            <w:tcW w:w="760" w:type="dxa"/>
          </w:tcPr>
          <w:p w:rsidR="001F4F18" w:rsidRDefault="001F4F18">
            <w:pPr>
              <w:adjustRightInd w:val="0"/>
              <w:textAlignment w:val="baseline"/>
              <w:rPr>
                <w:rFonts w:ascii="宋体" w:hAnsi="Courier New"/>
                <w:color w:val="000000"/>
              </w:rPr>
            </w:pPr>
          </w:p>
        </w:tc>
        <w:tc>
          <w:tcPr>
            <w:tcW w:w="720" w:type="dxa"/>
          </w:tcPr>
          <w:p w:rsidR="001F4F18" w:rsidRDefault="001F4F18">
            <w:pPr>
              <w:adjustRightInd w:val="0"/>
              <w:textAlignment w:val="baseline"/>
              <w:rPr>
                <w:rFonts w:ascii="宋体" w:hAnsi="Courier New"/>
                <w:color w:val="000000"/>
              </w:rPr>
            </w:pPr>
          </w:p>
        </w:tc>
      </w:tr>
      <w:tr w:rsidR="001F4F18" w:rsidTr="001F4F18">
        <w:trPr>
          <w:trHeight w:val="450"/>
        </w:trPr>
        <w:tc>
          <w:tcPr>
            <w:tcW w:w="730" w:type="dxa"/>
          </w:tcPr>
          <w:p w:rsidR="001F4F18" w:rsidRDefault="001F4F18">
            <w:pPr>
              <w:adjustRightInd w:val="0"/>
              <w:textAlignment w:val="baseline"/>
              <w:rPr>
                <w:rFonts w:ascii="宋体" w:hAnsi="Courier New"/>
                <w:color w:val="000000"/>
              </w:rPr>
            </w:pPr>
          </w:p>
        </w:tc>
        <w:tc>
          <w:tcPr>
            <w:tcW w:w="1159" w:type="dxa"/>
          </w:tcPr>
          <w:p w:rsidR="001F4F18" w:rsidRDefault="001F4F18">
            <w:pPr>
              <w:adjustRightInd w:val="0"/>
              <w:textAlignment w:val="baseline"/>
              <w:rPr>
                <w:rFonts w:ascii="宋体" w:hAnsi="Courier New"/>
                <w:color w:val="000000"/>
              </w:rPr>
            </w:pPr>
          </w:p>
        </w:tc>
        <w:tc>
          <w:tcPr>
            <w:tcW w:w="1905" w:type="dxa"/>
          </w:tcPr>
          <w:p w:rsidR="001F4F18" w:rsidRDefault="001F4F18">
            <w:pPr>
              <w:adjustRightInd w:val="0"/>
              <w:textAlignment w:val="baseline"/>
              <w:rPr>
                <w:rFonts w:ascii="宋体" w:hAnsi="Courier New"/>
                <w:color w:val="000000"/>
              </w:rPr>
            </w:pPr>
          </w:p>
        </w:tc>
        <w:tc>
          <w:tcPr>
            <w:tcW w:w="1843" w:type="dxa"/>
          </w:tcPr>
          <w:p w:rsidR="001F4F18" w:rsidRDefault="001F4F18">
            <w:pPr>
              <w:adjustRightInd w:val="0"/>
              <w:textAlignment w:val="baseline"/>
              <w:rPr>
                <w:rFonts w:ascii="宋体" w:hAnsi="Courier New"/>
                <w:color w:val="000000"/>
              </w:rPr>
            </w:pPr>
          </w:p>
        </w:tc>
        <w:tc>
          <w:tcPr>
            <w:tcW w:w="1985" w:type="dxa"/>
          </w:tcPr>
          <w:p w:rsidR="001F4F18" w:rsidRDefault="001F4F18">
            <w:pPr>
              <w:adjustRightInd w:val="0"/>
              <w:textAlignment w:val="baseline"/>
              <w:rPr>
                <w:rFonts w:ascii="宋体" w:hAnsi="Courier New"/>
                <w:color w:val="000000"/>
              </w:rPr>
            </w:pPr>
          </w:p>
        </w:tc>
        <w:tc>
          <w:tcPr>
            <w:tcW w:w="3553" w:type="dxa"/>
          </w:tcPr>
          <w:p w:rsidR="001F4F18" w:rsidRDefault="001F4F18">
            <w:pPr>
              <w:adjustRightInd w:val="0"/>
              <w:textAlignment w:val="baseline"/>
              <w:rPr>
                <w:rFonts w:ascii="宋体" w:hAnsi="Courier New"/>
                <w:color w:val="000000"/>
              </w:rPr>
            </w:pPr>
          </w:p>
        </w:tc>
        <w:tc>
          <w:tcPr>
            <w:tcW w:w="759" w:type="dxa"/>
          </w:tcPr>
          <w:p w:rsidR="001F4F18" w:rsidRDefault="001F4F18">
            <w:pPr>
              <w:adjustRightInd w:val="0"/>
              <w:textAlignment w:val="baseline"/>
              <w:rPr>
                <w:rFonts w:ascii="宋体" w:hAnsi="Courier New"/>
                <w:color w:val="000000"/>
              </w:rPr>
            </w:pPr>
          </w:p>
        </w:tc>
        <w:tc>
          <w:tcPr>
            <w:tcW w:w="760" w:type="dxa"/>
          </w:tcPr>
          <w:p w:rsidR="001F4F18" w:rsidRDefault="001F4F18">
            <w:pPr>
              <w:adjustRightInd w:val="0"/>
              <w:textAlignment w:val="baseline"/>
              <w:rPr>
                <w:rFonts w:ascii="宋体" w:hAnsi="Courier New"/>
                <w:color w:val="000000"/>
              </w:rPr>
            </w:pPr>
          </w:p>
        </w:tc>
        <w:tc>
          <w:tcPr>
            <w:tcW w:w="760" w:type="dxa"/>
          </w:tcPr>
          <w:p w:rsidR="001F4F18" w:rsidRDefault="001F4F18">
            <w:pPr>
              <w:adjustRightInd w:val="0"/>
              <w:textAlignment w:val="baseline"/>
              <w:rPr>
                <w:rFonts w:ascii="宋体" w:hAnsi="Courier New"/>
                <w:color w:val="000000"/>
              </w:rPr>
            </w:pPr>
          </w:p>
        </w:tc>
        <w:tc>
          <w:tcPr>
            <w:tcW w:w="720" w:type="dxa"/>
          </w:tcPr>
          <w:p w:rsidR="001F4F18" w:rsidRDefault="001F4F18">
            <w:pPr>
              <w:adjustRightInd w:val="0"/>
              <w:textAlignment w:val="baseline"/>
              <w:rPr>
                <w:rFonts w:ascii="宋体" w:hAnsi="Courier New"/>
                <w:color w:val="000000"/>
              </w:rPr>
            </w:pPr>
          </w:p>
        </w:tc>
      </w:tr>
    </w:tbl>
    <w:p w:rsidR="006573B0" w:rsidRDefault="006573B0">
      <w:pPr>
        <w:rPr>
          <w:i/>
          <w:color w:val="000000"/>
        </w:rPr>
      </w:pPr>
    </w:p>
    <w:p w:rsidR="006573B0" w:rsidRDefault="000F178E">
      <w:pPr>
        <w:spacing w:line="360" w:lineRule="auto"/>
      </w:pPr>
      <w:r>
        <w:rPr>
          <w:rFonts w:hint="eastAsia"/>
        </w:rPr>
        <w:t>注：多场所的均应填写，并在备注中标明生产场所</w:t>
      </w:r>
      <w:r w:rsidR="00750E5E">
        <w:rPr>
          <w:rFonts w:hint="eastAsia"/>
        </w:rPr>
        <w:t>。</w:t>
      </w:r>
    </w:p>
    <w:p w:rsidR="006573B0" w:rsidRDefault="006573B0">
      <w:pPr>
        <w:spacing w:line="360" w:lineRule="auto"/>
        <w:ind w:firstLineChars="350" w:firstLine="735"/>
      </w:pPr>
    </w:p>
    <w:p w:rsidR="006573B0" w:rsidRDefault="006573B0">
      <w:pPr>
        <w:spacing w:line="360" w:lineRule="auto"/>
        <w:ind w:firstLineChars="350" w:firstLine="735"/>
      </w:pPr>
    </w:p>
    <w:p w:rsidR="006573B0" w:rsidRDefault="006573B0">
      <w:pPr>
        <w:spacing w:line="480" w:lineRule="exact"/>
      </w:pPr>
    </w:p>
    <w:p w:rsidR="006573B0" w:rsidRDefault="006573B0">
      <w:pPr>
        <w:pStyle w:val="3"/>
        <w:spacing w:line="360" w:lineRule="auto"/>
        <w:ind w:left="2921" w:hangingChars="970" w:hanging="2921"/>
        <w:rPr>
          <w:color w:val="000000"/>
        </w:rPr>
        <w:sectPr w:rsidR="006573B0">
          <w:pgSz w:w="16838" w:h="11906" w:orient="landscape"/>
          <w:pgMar w:top="1418" w:right="1418" w:bottom="1418" w:left="1418" w:header="851" w:footer="992" w:gutter="0"/>
          <w:cols w:space="720"/>
          <w:docGrid w:linePitch="312"/>
        </w:sectPr>
      </w:pPr>
    </w:p>
    <w:p w:rsidR="006573B0" w:rsidRDefault="000F178E" w:rsidP="00C117E0">
      <w:pPr>
        <w:pStyle w:val="3"/>
        <w:spacing w:line="360" w:lineRule="auto"/>
        <w:ind w:left="2921" w:hangingChars="970" w:hanging="2921"/>
        <w:rPr>
          <w:rFonts w:ascii="仿宋_GB2312"/>
          <w:b w:val="0"/>
          <w:bCs w:val="0"/>
          <w:sz w:val="32"/>
        </w:rPr>
      </w:pPr>
      <w:bookmarkStart w:id="20" w:name="_Toc462973199"/>
      <w:r>
        <w:rPr>
          <w:rFonts w:hint="eastAsia"/>
          <w:color w:val="000000"/>
        </w:rPr>
        <w:t>附件</w:t>
      </w:r>
      <w:r>
        <w:rPr>
          <w:rFonts w:hint="eastAsia"/>
          <w:color w:val="000000"/>
        </w:rPr>
        <w:t>1-6</w:t>
      </w:r>
      <w:bookmarkEnd w:id="20"/>
    </w:p>
    <w:p w:rsidR="006573B0" w:rsidRDefault="000F178E" w:rsidP="00C117E0">
      <w:pPr>
        <w:pStyle w:val="1"/>
        <w:adjustRightInd w:val="0"/>
        <w:snapToGrid w:val="0"/>
        <w:spacing w:before="0" w:after="0" w:line="360" w:lineRule="auto"/>
        <w:jc w:val="center"/>
        <w:rPr>
          <w:rFonts w:ascii="宋体" w:hAnsi="宋体"/>
          <w:sz w:val="30"/>
          <w:szCs w:val="30"/>
        </w:rPr>
      </w:pPr>
      <w:bookmarkStart w:id="21" w:name="_Toc462973200"/>
      <w:r>
        <w:rPr>
          <w:rFonts w:ascii="宋体" w:hAnsi="宋体" w:hint="eastAsia"/>
          <w:bCs w:val="0"/>
          <w:sz w:val="30"/>
          <w:szCs w:val="30"/>
        </w:rPr>
        <w:t>企业生产预应力混凝土铁路桥简支梁产品重要原材料明细表</w:t>
      </w:r>
      <w:bookmarkEnd w:id="21"/>
    </w:p>
    <w:p w:rsidR="006573B0" w:rsidRDefault="000F178E">
      <w:pPr>
        <w:spacing w:line="340" w:lineRule="exact"/>
        <w:ind w:leftChars="-8" w:left="-8" w:hanging="9"/>
        <w:rPr>
          <w:rFonts w:ascii="宋体" w:hAnsi="宋体"/>
          <w:szCs w:val="21"/>
        </w:rPr>
      </w:pPr>
      <w:r>
        <w:rPr>
          <w:rFonts w:ascii="宋体" w:hAnsi="宋体" w:hint="eastAsia"/>
          <w:szCs w:val="21"/>
        </w:rPr>
        <w:t>生产企业名称：</w:t>
      </w:r>
    </w:p>
    <w:p w:rsidR="006573B0" w:rsidRDefault="000F178E">
      <w:pPr>
        <w:spacing w:line="340" w:lineRule="exact"/>
        <w:ind w:leftChars="-8" w:left="-8" w:hanging="9"/>
        <w:rPr>
          <w:rFonts w:ascii="宋体" w:hAnsi="宋体"/>
          <w:szCs w:val="21"/>
        </w:rPr>
      </w:pPr>
      <w:r>
        <w:rPr>
          <w:rFonts w:ascii="宋体" w:hAnsi="宋体" w:hint="eastAsia"/>
          <w:szCs w:val="21"/>
        </w:rPr>
        <w:t>生产地址：</w:t>
      </w:r>
    </w:p>
    <w:p w:rsidR="006573B0" w:rsidRDefault="000F178E">
      <w:pPr>
        <w:spacing w:line="340" w:lineRule="exact"/>
        <w:ind w:leftChars="-8" w:left="-8" w:hanging="9"/>
        <w:rPr>
          <w:rFonts w:ascii="宋体" w:hAnsi="宋体" w:cs="仿宋_GB2312"/>
          <w:szCs w:val="21"/>
        </w:rPr>
      </w:pPr>
      <w:r>
        <w:rPr>
          <w:rFonts w:ascii="宋体" w:hAnsi="宋体" w:hint="eastAsia"/>
          <w:szCs w:val="21"/>
        </w:rPr>
        <w:t>该单元中代表性的桥梁产品照片（全景、产品标志各一张，背景清晰彩色5</w:t>
      </w:r>
      <w:r>
        <w:rPr>
          <w:rFonts w:ascii="宋体" w:hAnsi="宋体" w:cs="宋体" w:hint="eastAsia"/>
          <w:szCs w:val="21"/>
        </w:rPr>
        <w:t>吋</w:t>
      </w:r>
      <w:r>
        <w:rPr>
          <w:rFonts w:ascii="宋体" w:hAnsi="宋体" w:cs="仿宋_GB2312" w:hint="eastAsia"/>
          <w:szCs w:val="21"/>
        </w:rPr>
        <w:t>）：</w:t>
      </w:r>
    </w:p>
    <w:p w:rsidR="006573B0" w:rsidRDefault="006573B0">
      <w:pPr>
        <w:spacing w:line="340" w:lineRule="exact"/>
        <w:ind w:leftChars="-8" w:left="-8" w:hanging="9"/>
        <w:rPr>
          <w:rFonts w:ascii="宋体" w:hAnsi="宋体" w:cs="仿宋_GB2312"/>
          <w:szCs w:val="21"/>
        </w:rPr>
      </w:pPr>
    </w:p>
    <w:p w:rsidR="006573B0" w:rsidRDefault="006573B0">
      <w:pPr>
        <w:spacing w:line="340" w:lineRule="exact"/>
        <w:ind w:leftChars="-8" w:left="-8" w:hanging="9"/>
        <w:rPr>
          <w:rFonts w:ascii="宋体" w:hAnsi="宋体" w:cs="仿宋_GB2312"/>
          <w:szCs w:val="21"/>
        </w:rPr>
      </w:pPr>
    </w:p>
    <w:p w:rsidR="006573B0" w:rsidRDefault="006573B0">
      <w:pPr>
        <w:spacing w:line="340" w:lineRule="exact"/>
        <w:ind w:leftChars="-8" w:left="-8" w:hanging="9"/>
        <w:rPr>
          <w:rFonts w:ascii="宋体" w:hAnsi="宋体" w:cs="仿宋_GB2312"/>
          <w:szCs w:val="21"/>
        </w:rPr>
      </w:pPr>
    </w:p>
    <w:p w:rsidR="006573B0" w:rsidRDefault="006573B0">
      <w:pPr>
        <w:spacing w:line="340" w:lineRule="exact"/>
        <w:ind w:leftChars="-8" w:left="-8" w:hanging="9"/>
        <w:rPr>
          <w:rFonts w:ascii="宋体" w:hAnsi="宋体" w:cs="仿宋_GB2312"/>
          <w:szCs w:val="21"/>
        </w:rPr>
      </w:pPr>
    </w:p>
    <w:p w:rsidR="006573B0" w:rsidRDefault="006573B0">
      <w:pPr>
        <w:spacing w:line="340" w:lineRule="exact"/>
        <w:ind w:leftChars="-8" w:left="-8" w:hanging="9"/>
        <w:rPr>
          <w:rFonts w:ascii="宋体" w:hAnsi="宋体" w:cs="仿宋_GB2312"/>
          <w:szCs w:val="21"/>
        </w:rPr>
      </w:pPr>
    </w:p>
    <w:p w:rsidR="006573B0" w:rsidRDefault="006573B0">
      <w:pPr>
        <w:spacing w:line="340" w:lineRule="exact"/>
        <w:ind w:leftChars="-8" w:left="-8" w:hanging="9"/>
        <w:rPr>
          <w:rFonts w:ascii="宋体" w:hAnsi="宋体" w:cs="仿宋_GB2312"/>
          <w:szCs w:val="21"/>
        </w:rPr>
      </w:pPr>
    </w:p>
    <w:p w:rsidR="006573B0" w:rsidRDefault="006573B0">
      <w:pPr>
        <w:spacing w:line="340" w:lineRule="exact"/>
        <w:ind w:leftChars="-8" w:left="-8" w:hanging="9"/>
        <w:rPr>
          <w:rFonts w:ascii="宋体" w:hAnsi="宋体" w:cs="仿宋_GB2312"/>
          <w:szCs w:val="21"/>
        </w:rPr>
      </w:pPr>
    </w:p>
    <w:p w:rsidR="006573B0" w:rsidRDefault="006573B0">
      <w:pPr>
        <w:spacing w:line="340" w:lineRule="exact"/>
        <w:ind w:leftChars="-8" w:left="-8" w:hanging="9"/>
        <w:rPr>
          <w:rFonts w:ascii="宋体" w:hAnsi="宋体" w:cs="仿宋_GB2312"/>
          <w:szCs w:val="21"/>
        </w:rPr>
      </w:pPr>
    </w:p>
    <w:p w:rsidR="006573B0" w:rsidRDefault="006573B0">
      <w:pPr>
        <w:spacing w:line="340" w:lineRule="exact"/>
        <w:ind w:leftChars="-8" w:left="-8" w:hanging="9"/>
        <w:rPr>
          <w:rFonts w:ascii="宋体" w:hAnsi="宋体" w:cs="仿宋_GB2312"/>
          <w:szCs w:val="21"/>
        </w:rPr>
      </w:pPr>
    </w:p>
    <w:p w:rsidR="006573B0" w:rsidRDefault="006573B0">
      <w:pPr>
        <w:spacing w:line="340" w:lineRule="exact"/>
        <w:ind w:leftChars="-8" w:left="-8" w:hanging="9"/>
        <w:rPr>
          <w:rFonts w:ascii="宋体" w:hAnsi="宋体" w:cs="仿宋_GB2312"/>
          <w:szCs w:val="21"/>
        </w:rPr>
      </w:pPr>
    </w:p>
    <w:p w:rsidR="006573B0" w:rsidRDefault="006573B0">
      <w:pPr>
        <w:spacing w:line="340" w:lineRule="exact"/>
        <w:ind w:leftChars="-8" w:left="-8" w:hanging="9"/>
        <w:rPr>
          <w:rFonts w:ascii="宋体" w:hAnsi="宋体" w:cs="仿宋_GB2312"/>
          <w:szCs w:val="21"/>
        </w:rPr>
      </w:pPr>
    </w:p>
    <w:p w:rsidR="006573B0" w:rsidRDefault="006573B0">
      <w:pPr>
        <w:spacing w:line="340" w:lineRule="exact"/>
        <w:ind w:leftChars="-8" w:left="-8" w:hanging="9"/>
        <w:rPr>
          <w:rFonts w:ascii="宋体" w:hAnsi="宋体" w:cs="仿宋_GB2312"/>
          <w:szCs w:val="21"/>
        </w:rPr>
      </w:pPr>
    </w:p>
    <w:p w:rsidR="006573B0" w:rsidRDefault="006573B0">
      <w:pPr>
        <w:spacing w:line="340" w:lineRule="exact"/>
        <w:ind w:leftChars="-8" w:left="-8" w:hanging="9"/>
        <w:rPr>
          <w:rFonts w:ascii="宋体" w:hAnsi="宋体" w:cs="仿宋_GB2312"/>
          <w:szCs w:val="21"/>
        </w:rPr>
      </w:pPr>
    </w:p>
    <w:p w:rsidR="006573B0" w:rsidRDefault="006573B0">
      <w:pPr>
        <w:spacing w:line="340" w:lineRule="exact"/>
        <w:ind w:leftChars="-8" w:left="-8" w:hanging="9"/>
        <w:rPr>
          <w:rFonts w:ascii="宋体" w:hAnsi="宋体" w:cs="仿宋_GB2312"/>
          <w:szCs w:val="21"/>
        </w:rPr>
      </w:pPr>
    </w:p>
    <w:p w:rsidR="006573B0" w:rsidRDefault="000F178E">
      <w:pPr>
        <w:ind w:leftChars="100" w:left="5797" w:hangingChars="2650" w:hanging="5587"/>
        <w:rPr>
          <w:rFonts w:ascii="宋体" w:hAnsi="宋体"/>
          <w:b/>
          <w:szCs w:val="21"/>
        </w:rPr>
      </w:pPr>
      <w:r>
        <w:rPr>
          <w:rFonts w:ascii="宋体" w:hAnsi="宋体" w:hint="eastAsia"/>
          <w:b/>
          <w:szCs w:val="21"/>
        </w:rPr>
        <w:t xml:space="preserve">重要原材料                                        </w:t>
      </w:r>
    </w:p>
    <w:tbl>
      <w:tblPr>
        <w:tblW w:w="89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980"/>
        <w:gridCol w:w="2850"/>
        <w:gridCol w:w="1800"/>
      </w:tblGrid>
      <w:tr w:rsidR="006573B0">
        <w:tc>
          <w:tcPr>
            <w:tcW w:w="2340" w:type="dxa"/>
            <w:vAlign w:val="center"/>
          </w:tcPr>
          <w:p w:rsidR="006573B0" w:rsidRDefault="000F178E">
            <w:pPr>
              <w:ind w:left="113"/>
              <w:jc w:val="center"/>
              <w:rPr>
                <w:rFonts w:ascii="宋体" w:hAnsi="宋体"/>
                <w:b/>
                <w:szCs w:val="21"/>
              </w:rPr>
            </w:pPr>
            <w:r>
              <w:rPr>
                <w:rFonts w:ascii="宋体" w:hAnsi="宋体" w:hint="eastAsia"/>
                <w:b/>
                <w:szCs w:val="21"/>
              </w:rPr>
              <w:t>名    称</w:t>
            </w:r>
          </w:p>
        </w:tc>
        <w:tc>
          <w:tcPr>
            <w:tcW w:w="1980" w:type="dxa"/>
            <w:vAlign w:val="center"/>
          </w:tcPr>
          <w:p w:rsidR="006573B0" w:rsidRDefault="000F178E">
            <w:pPr>
              <w:jc w:val="center"/>
              <w:rPr>
                <w:rFonts w:ascii="宋体" w:hAnsi="宋体"/>
                <w:b/>
                <w:szCs w:val="21"/>
              </w:rPr>
            </w:pPr>
            <w:r>
              <w:rPr>
                <w:rFonts w:ascii="宋体" w:hAnsi="宋体" w:hint="eastAsia"/>
                <w:b/>
                <w:szCs w:val="21"/>
              </w:rPr>
              <w:t>规格型号</w:t>
            </w:r>
          </w:p>
        </w:tc>
        <w:tc>
          <w:tcPr>
            <w:tcW w:w="2850" w:type="dxa"/>
            <w:vAlign w:val="center"/>
          </w:tcPr>
          <w:p w:rsidR="006573B0" w:rsidRDefault="000F178E">
            <w:pPr>
              <w:ind w:left="113"/>
              <w:jc w:val="center"/>
              <w:rPr>
                <w:rFonts w:ascii="宋体" w:hAnsi="宋体"/>
                <w:b/>
                <w:szCs w:val="21"/>
              </w:rPr>
            </w:pPr>
            <w:r>
              <w:rPr>
                <w:rFonts w:ascii="宋体" w:hAnsi="宋体" w:hint="eastAsia"/>
                <w:b/>
                <w:szCs w:val="21"/>
              </w:rPr>
              <w:t>执行标准</w:t>
            </w:r>
          </w:p>
        </w:tc>
        <w:tc>
          <w:tcPr>
            <w:tcW w:w="1800" w:type="dxa"/>
            <w:vAlign w:val="center"/>
          </w:tcPr>
          <w:p w:rsidR="006573B0" w:rsidRDefault="000F178E">
            <w:pPr>
              <w:jc w:val="center"/>
              <w:rPr>
                <w:rFonts w:ascii="宋体" w:hAnsi="宋体"/>
                <w:b/>
                <w:szCs w:val="21"/>
              </w:rPr>
            </w:pPr>
            <w:r>
              <w:rPr>
                <w:rFonts w:ascii="宋体" w:hAnsi="宋体" w:hint="eastAsia"/>
                <w:b/>
                <w:szCs w:val="21"/>
              </w:rPr>
              <w:t>来源</w:t>
            </w:r>
          </w:p>
        </w:tc>
      </w:tr>
      <w:tr w:rsidR="006573B0">
        <w:tc>
          <w:tcPr>
            <w:tcW w:w="2340" w:type="dxa"/>
            <w:vAlign w:val="center"/>
          </w:tcPr>
          <w:p w:rsidR="006573B0" w:rsidRDefault="000F178E">
            <w:pPr>
              <w:adjustRightInd w:val="0"/>
              <w:jc w:val="center"/>
              <w:textAlignment w:val="baseline"/>
              <w:rPr>
                <w:rFonts w:ascii="宋体" w:hAnsi="宋体"/>
              </w:rPr>
            </w:pPr>
            <w:r>
              <w:rPr>
                <w:rFonts w:ascii="宋体" w:hAnsi="宋体" w:hint="eastAsia"/>
              </w:rPr>
              <w:t>水泥</w:t>
            </w:r>
          </w:p>
        </w:tc>
        <w:tc>
          <w:tcPr>
            <w:tcW w:w="1980" w:type="dxa"/>
          </w:tcPr>
          <w:p w:rsidR="006573B0" w:rsidRDefault="006573B0">
            <w:pPr>
              <w:ind w:left="113"/>
              <w:rPr>
                <w:rFonts w:ascii="宋体" w:hAnsi="宋体"/>
                <w:szCs w:val="21"/>
              </w:rPr>
            </w:pPr>
          </w:p>
        </w:tc>
        <w:tc>
          <w:tcPr>
            <w:tcW w:w="2850" w:type="dxa"/>
          </w:tcPr>
          <w:p w:rsidR="006573B0" w:rsidRDefault="006573B0">
            <w:pPr>
              <w:ind w:left="113"/>
              <w:rPr>
                <w:rFonts w:ascii="宋体" w:hAnsi="宋体"/>
                <w:szCs w:val="21"/>
              </w:rPr>
            </w:pPr>
          </w:p>
        </w:tc>
        <w:tc>
          <w:tcPr>
            <w:tcW w:w="1800" w:type="dxa"/>
          </w:tcPr>
          <w:p w:rsidR="006573B0" w:rsidRDefault="000F178E">
            <w:pPr>
              <w:ind w:left="113"/>
              <w:rPr>
                <w:rFonts w:ascii="宋体" w:hAnsi="宋体"/>
                <w:szCs w:val="21"/>
              </w:rPr>
            </w:pPr>
            <w:r>
              <w:rPr>
                <w:rFonts w:ascii="宋体" w:hAnsi="宋体" w:hint="eastAsia"/>
                <w:szCs w:val="21"/>
              </w:rPr>
              <w:t>□自制  □采购</w:t>
            </w:r>
          </w:p>
        </w:tc>
      </w:tr>
      <w:tr w:rsidR="006573B0">
        <w:tc>
          <w:tcPr>
            <w:tcW w:w="2340" w:type="dxa"/>
            <w:vAlign w:val="center"/>
          </w:tcPr>
          <w:p w:rsidR="006573B0" w:rsidRDefault="000F178E">
            <w:pPr>
              <w:adjustRightInd w:val="0"/>
              <w:jc w:val="center"/>
              <w:textAlignment w:val="baseline"/>
              <w:rPr>
                <w:rFonts w:ascii="宋体" w:hAnsi="宋体"/>
              </w:rPr>
            </w:pPr>
            <w:r>
              <w:rPr>
                <w:rFonts w:ascii="宋体" w:hAnsi="宋体" w:hint="eastAsia"/>
              </w:rPr>
              <w:t>河砂</w:t>
            </w:r>
          </w:p>
        </w:tc>
        <w:tc>
          <w:tcPr>
            <w:tcW w:w="1980" w:type="dxa"/>
          </w:tcPr>
          <w:p w:rsidR="006573B0" w:rsidRDefault="006573B0">
            <w:pPr>
              <w:ind w:left="113"/>
              <w:rPr>
                <w:rFonts w:ascii="宋体" w:hAnsi="宋体"/>
                <w:szCs w:val="21"/>
              </w:rPr>
            </w:pPr>
          </w:p>
        </w:tc>
        <w:tc>
          <w:tcPr>
            <w:tcW w:w="2850" w:type="dxa"/>
          </w:tcPr>
          <w:p w:rsidR="006573B0" w:rsidRDefault="006573B0">
            <w:pPr>
              <w:ind w:left="113"/>
              <w:rPr>
                <w:rFonts w:ascii="宋体" w:hAnsi="宋体"/>
                <w:szCs w:val="21"/>
              </w:rPr>
            </w:pPr>
          </w:p>
        </w:tc>
        <w:tc>
          <w:tcPr>
            <w:tcW w:w="1800" w:type="dxa"/>
          </w:tcPr>
          <w:p w:rsidR="006573B0" w:rsidRDefault="000F178E">
            <w:pPr>
              <w:ind w:left="113"/>
              <w:rPr>
                <w:rFonts w:ascii="宋体" w:hAnsi="宋体"/>
                <w:szCs w:val="21"/>
              </w:rPr>
            </w:pPr>
            <w:r>
              <w:rPr>
                <w:rFonts w:ascii="宋体" w:hAnsi="宋体" w:hint="eastAsia"/>
                <w:szCs w:val="21"/>
              </w:rPr>
              <w:t>□自制  □采购</w:t>
            </w:r>
          </w:p>
        </w:tc>
      </w:tr>
      <w:tr w:rsidR="006573B0">
        <w:tc>
          <w:tcPr>
            <w:tcW w:w="2340" w:type="dxa"/>
            <w:vAlign w:val="center"/>
          </w:tcPr>
          <w:p w:rsidR="006573B0" w:rsidRDefault="000F178E">
            <w:pPr>
              <w:adjustRightInd w:val="0"/>
              <w:jc w:val="center"/>
              <w:textAlignment w:val="baseline"/>
              <w:rPr>
                <w:rFonts w:ascii="宋体" w:hAnsi="宋体"/>
              </w:rPr>
            </w:pPr>
            <w:r>
              <w:rPr>
                <w:rFonts w:ascii="宋体" w:hAnsi="宋体" w:hint="eastAsia"/>
              </w:rPr>
              <w:t>碎石</w:t>
            </w:r>
          </w:p>
        </w:tc>
        <w:tc>
          <w:tcPr>
            <w:tcW w:w="1980" w:type="dxa"/>
          </w:tcPr>
          <w:p w:rsidR="006573B0" w:rsidRDefault="006573B0">
            <w:pPr>
              <w:ind w:left="113"/>
              <w:rPr>
                <w:rFonts w:ascii="宋体" w:hAnsi="宋体"/>
                <w:szCs w:val="21"/>
              </w:rPr>
            </w:pPr>
          </w:p>
        </w:tc>
        <w:tc>
          <w:tcPr>
            <w:tcW w:w="2850" w:type="dxa"/>
          </w:tcPr>
          <w:p w:rsidR="006573B0" w:rsidRDefault="006573B0">
            <w:pPr>
              <w:ind w:left="113"/>
              <w:rPr>
                <w:rFonts w:ascii="宋体" w:hAnsi="宋体"/>
                <w:szCs w:val="21"/>
              </w:rPr>
            </w:pPr>
          </w:p>
        </w:tc>
        <w:tc>
          <w:tcPr>
            <w:tcW w:w="1800" w:type="dxa"/>
          </w:tcPr>
          <w:p w:rsidR="006573B0" w:rsidRDefault="000F178E">
            <w:pPr>
              <w:ind w:left="113"/>
              <w:rPr>
                <w:rFonts w:ascii="宋体" w:hAnsi="宋体"/>
                <w:szCs w:val="21"/>
              </w:rPr>
            </w:pPr>
            <w:r>
              <w:rPr>
                <w:rFonts w:ascii="宋体" w:hAnsi="宋体" w:hint="eastAsia"/>
                <w:szCs w:val="21"/>
              </w:rPr>
              <w:t>□自制  □采购</w:t>
            </w:r>
          </w:p>
        </w:tc>
      </w:tr>
      <w:tr w:rsidR="006573B0">
        <w:tc>
          <w:tcPr>
            <w:tcW w:w="2340" w:type="dxa"/>
            <w:vAlign w:val="center"/>
          </w:tcPr>
          <w:p w:rsidR="006573B0" w:rsidRDefault="000F178E">
            <w:pPr>
              <w:adjustRightInd w:val="0"/>
              <w:jc w:val="center"/>
              <w:textAlignment w:val="baseline"/>
              <w:rPr>
                <w:rFonts w:ascii="宋体" w:hAnsi="宋体"/>
              </w:rPr>
            </w:pPr>
            <w:r>
              <w:rPr>
                <w:rFonts w:ascii="宋体" w:hAnsi="宋体" w:hint="eastAsia"/>
              </w:rPr>
              <w:t>掺合料（粉煤灰、矿粉）</w:t>
            </w:r>
          </w:p>
        </w:tc>
        <w:tc>
          <w:tcPr>
            <w:tcW w:w="1980" w:type="dxa"/>
          </w:tcPr>
          <w:p w:rsidR="006573B0" w:rsidRDefault="006573B0">
            <w:pPr>
              <w:ind w:left="113"/>
              <w:rPr>
                <w:rFonts w:ascii="宋体" w:hAnsi="宋体"/>
                <w:szCs w:val="21"/>
              </w:rPr>
            </w:pPr>
          </w:p>
        </w:tc>
        <w:tc>
          <w:tcPr>
            <w:tcW w:w="2850" w:type="dxa"/>
          </w:tcPr>
          <w:p w:rsidR="006573B0" w:rsidRDefault="006573B0">
            <w:pPr>
              <w:ind w:left="113"/>
              <w:rPr>
                <w:rFonts w:ascii="宋体" w:hAnsi="宋体"/>
                <w:szCs w:val="21"/>
              </w:rPr>
            </w:pPr>
          </w:p>
        </w:tc>
        <w:tc>
          <w:tcPr>
            <w:tcW w:w="1800" w:type="dxa"/>
          </w:tcPr>
          <w:p w:rsidR="006573B0" w:rsidRDefault="000F178E">
            <w:pPr>
              <w:ind w:left="113"/>
              <w:rPr>
                <w:rFonts w:ascii="宋体" w:hAnsi="宋体"/>
                <w:szCs w:val="21"/>
              </w:rPr>
            </w:pPr>
            <w:r>
              <w:rPr>
                <w:rFonts w:ascii="宋体" w:hAnsi="宋体" w:hint="eastAsia"/>
                <w:szCs w:val="21"/>
              </w:rPr>
              <w:t>□自制  □采购</w:t>
            </w:r>
          </w:p>
        </w:tc>
      </w:tr>
      <w:tr w:rsidR="006573B0">
        <w:tc>
          <w:tcPr>
            <w:tcW w:w="2340" w:type="dxa"/>
            <w:vAlign w:val="center"/>
          </w:tcPr>
          <w:p w:rsidR="006573B0" w:rsidRDefault="000F178E">
            <w:pPr>
              <w:adjustRightInd w:val="0"/>
              <w:jc w:val="center"/>
              <w:textAlignment w:val="baseline"/>
              <w:rPr>
                <w:rFonts w:ascii="宋体" w:hAnsi="宋体"/>
              </w:rPr>
            </w:pPr>
            <w:r>
              <w:rPr>
                <w:rFonts w:ascii="宋体" w:hAnsi="宋体" w:hint="eastAsia"/>
              </w:rPr>
              <w:t>减水剂</w:t>
            </w:r>
          </w:p>
        </w:tc>
        <w:tc>
          <w:tcPr>
            <w:tcW w:w="1980" w:type="dxa"/>
          </w:tcPr>
          <w:p w:rsidR="006573B0" w:rsidRDefault="006573B0">
            <w:pPr>
              <w:ind w:left="113"/>
              <w:rPr>
                <w:rFonts w:ascii="宋体" w:hAnsi="宋体"/>
                <w:szCs w:val="21"/>
              </w:rPr>
            </w:pPr>
          </w:p>
        </w:tc>
        <w:tc>
          <w:tcPr>
            <w:tcW w:w="2850" w:type="dxa"/>
          </w:tcPr>
          <w:p w:rsidR="006573B0" w:rsidRDefault="006573B0">
            <w:pPr>
              <w:ind w:left="113"/>
              <w:rPr>
                <w:rFonts w:ascii="宋体" w:hAnsi="宋体"/>
                <w:szCs w:val="21"/>
              </w:rPr>
            </w:pPr>
          </w:p>
        </w:tc>
        <w:tc>
          <w:tcPr>
            <w:tcW w:w="1800" w:type="dxa"/>
          </w:tcPr>
          <w:p w:rsidR="006573B0" w:rsidRDefault="000F178E">
            <w:pPr>
              <w:ind w:left="113"/>
              <w:rPr>
                <w:rFonts w:ascii="宋体" w:hAnsi="宋体"/>
                <w:szCs w:val="21"/>
              </w:rPr>
            </w:pPr>
            <w:r>
              <w:rPr>
                <w:rFonts w:ascii="宋体" w:hAnsi="宋体" w:hint="eastAsia"/>
                <w:szCs w:val="21"/>
              </w:rPr>
              <w:t>□自制  □采购</w:t>
            </w:r>
          </w:p>
        </w:tc>
      </w:tr>
      <w:tr w:rsidR="006573B0">
        <w:tc>
          <w:tcPr>
            <w:tcW w:w="2340" w:type="dxa"/>
            <w:vAlign w:val="center"/>
          </w:tcPr>
          <w:p w:rsidR="006573B0" w:rsidRDefault="000F178E">
            <w:pPr>
              <w:adjustRightInd w:val="0"/>
              <w:jc w:val="center"/>
              <w:textAlignment w:val="baseline"/>
              <w:rPr>
                <w:rFonts w:ascii="宋体" w:hAnsi="宋体"/>
              </w:rPr>
            </w:pPr>
            <w:r>
              <w:rPr>
                <w:rFonts w:ascii="宋体" w:hAnsi="宋体" w:hint="eastAsia"/>
              </w:rPr>
              <w:t>钢筋</w:t>
            </w:r>
          </w:p>
        </w:tc>
        <w:tc>
          <w:tcPr>
            <w:tcW w:w="1980" w:type="dxa"/>
          </w:tcPr>
          <w:p w:rsidR="006573B0" w:rsidRDefault="006573B0">
            <w:pPr>
              <w:ind w:left="113"/>
              <w:rPr>
                <w:rFonts w:ascii="宋体" w:hAnsi="宋体"/>
                <w:szCs w:val="21"/>
              </w:rPr>
            </w:pPr>
          </w:p>
        </w:tc>
        <w:tc>
          <w:tcPr>
            <w:tcW w:w="2850" w:type="dxa"/>
          </w:tcPr>
          <w:p w:rsidR="006573B0" w:rsidRDefault="006573B0">
            <w:pPr>
              <w:ind w:left="113"/>
              <w:rPr>
                <w:rFonts w:ascii="宋体" w:hAnsi="宋体"/>
                <w:szCs w:val="21"/>
              </w:rPr>
            </w:pPr>
          </w:p>
        </w:tc>
        <w:tc>
          <w:tcPr>
            <w:tcW w:w="1800" w:type="dxa"/>
          </w:tcPr>
          <w:p w:rsidR="006573B0" w:rsidRDefault="000F178E">
            <w:pPr>
              <w:ind w:left="113"/>
              <w:rPr>
                <w:rFonts w:ascii="宋体" w:hAnsi="宋体"/>
                <w:szCs w:val="21"/>
              </w:rPr>
            </w:pPr>
            <w:r>
              <w:rPr>
                <w:rFonts w:ascii="宋体" w:hAnsi="宋体" w:hint="eastAsia"/>
                <w:szCs w:val="21"/>
              </w:rPr>
              <w:t>□自制  □采购</w:t>
            </w:r>
          </w:p>
        </w:tc>
      </w:tr>
      <w:tr w:rsidR="006573B0">
        <w:tc>
          <w:tcPr>
            <w:tcW w:w="2340" w:type="dxa"/>
            <w:vAlign w:val="center"/>
          </w:tcPr>
          <w:p w:rsidR="006573B0" w:rsidRDefault="000F178E">
            <w:pPr>
              <w:adjustRightInd w:val="0"/>
              <w:jc w:val="center"/>
              <w:textAlignment w:val="baseline"/>
              <w:rPr>
                <w:rFonts w:ascii="宋体" w:hAnsi="宋体"/>
              </w:rPr>
            </w:pPr>
            <w:r>
              <w:rPr>
                <w:rFonts w:ascii="宋体" w:hAnsi="宋体" w:hint="eastAsia"/>
              </w:rPr>
              <w:t>钢绞线</w:t>
            </w:r>
          </w:p>
        </w:tc>
        <w:tc>
          <w:tcPr>
            <w:tcW w:w="1980" w:type="dxa"/>
          </w:tcPr>
          <w:p w:rsidR="006573B0" w:rsidRDefault="006573B0">
            <w:pPr>
              <w:ind w:left="113"/>
              <w:rPr>
                <w:rFonts w:ascii="宋体" w:hAnsi="宋体"/>
                <w:szCs w:val="21"/>
              </w:rPr>
            </w:pPr>
          </w:p>
        </w:tc>
        <w:tc>
          <w:tcPr>
            <w:tcW w:w="2850" w:type="dxa"/>
          </w:tcPr>
          <w:p w:rsidR="006573B0" w:rsidRDefault="006573B0">
            <w:pPr>
              <w:ind w:left="113"/>
              <w:rPr>
                <w:rFonts w:ascii="宋体" w:hAnsi="宋体"/>
                <w:szCs w:val="21"/>
              </w:rPr>
            </w:pPr>
          </w:p>
        </w:tc>
        <w:tc>
          <w:tcPr>
            <w:tcW w:w="1800" w:type="dxa"/>
          </w:tcPr>
          <w:p w:rsidR="006573B0" w:rsidRDefault="000F178E">
            <w:pPr>
              <w:ind w:left="113"/>
              <w:rPr>
                <w:rFonts w:ascii="宋体" w:hAnsi="宋体"/>
                <w:szCs w:val="21"/>
              </w:rPr>
            </w:pPr>
            <w:r>
              <w:rPr>
                <w:rFonts w:ascii="宋体" w:hAnsi="宋体" w:hint="eastAsia"/>
                <w:szCs w:val="21"/>
              </w:rPr>
              <w:t>□自制  □采购</w:t>
            </w:r>
          </w:p>
        </w:tc>
      </w:tr>
      <w:tr w:rsidR="006573B0">
        <w:tc>
          <w:tcPr>
            <w:tcW w:w="2340" w:type="dxa"/>
            <w:vAlign w:val="center"/>
          </w:tcPr>
          <w:p w:rsidR="006573B0" w:rsidRDefault="000F178E">
            <w:pPr>
              <w:adjustRightInd w:val="0"/>
              <w:jc w:val="center"/>
              <w:textAlignment w:val="baseline"/>
              <w:rPr>
                <w:rFonts w:ascii="宋体" w:hAnsi="宋体"/>
              </w:rPr>
            </w:pPr>
            <w:r>
              <w:rPr>
                <w:rFonts w:ascii="宋体" w:hAnsi="宋体" w:hint="eastAsia"/>
              </w:rPr>
              <w:t>锚具</w:t>
            </w:r>
          </w:p>
        </w:tc>
        <w:tc>
          <w:tcPr>
            <w:tcW w:w="1980" w:type="dxa"/>
          </w:tcPr>
          <w:p w:rsidR="006573B0" w:rsidRDefault="006573B0">
            <w:pPr>
              <w:ind w:left="113"/>
              <w:rPr>
                <w:rFonts w:ascii="宋体" w:hAnsi="宋体"/>
                <w:szCs w:val="21"/>
              </w:rPr>
            </w:pPr>
          </w:p>
        </w:tc>
        <w:tc>
          <w:tcPr>
            <w:tcW w:w="2850" w:type="dxa"/>
          </w:tcPr>
          <w:p w:rsidR="006573B0" w:rsidRDefault="006573B0">
            <w:pPr>
              <w:ind w:left="113"/>
              <w:rPr>
                <w:rFonts w:ascii="宋体" w:hAnsi="宋体"/>
                <w:szCs w:val="21"/>
              </w:rPr>
            </w:pPr>
          </w:p>
        </w:tc>
        <w:tc>
          <w:tcPr>
            <w:tcW w:w="1800" w:type="dxa"/>
          </w:tcPr>
          <w:p w:rsidR="006573B0" w:rsidRDefault="000F178E">
            <w:pPr>
              <w:ind w:left="113"/>
              <w:rPr>
                <w:rFonts w:ascii="宋体" w:hAnsi="宋体"/>
                <w:szCs w:val="21"/>
              </w:rPr>
            </w:pPr>
            <w:r>
              <w:rPr>
                <w:rFonts w:ascii="宋体" w:hAnsi="宋体" w:hint="eastAsia"/>
                <w:szCs w:val="21"/>
              </w:rPr>
              <w:t>□自制  □采购</w:t>
            </w:r>
          </w:p>
        </w:tc>
      </w:tr>
      <w:tr w:rsidR="006573B0">
        <w:tc>
          <w:tcPr>
            <w:tcW w:w="2340" w:type="dxa"/>
            <w:vAlign w:val="center"/>
          </w:tcPr>
          <w:p w:rsidR="006573B0" w:rsidRDefault="000F178E">
            <w:pPr>
              <w:adjustRightInd w:val="0"/>
              <w:jc w:val="center"/>
              <w:textAlignment w:val="baseline"/>
              <w:rPr>
                <w:rFonts w:ascii="宋体" w:hAnsi="宋体"/>
              </w:rPr>
            </w:pPr>
            <w:r>
              <w:rPr>
                <w:rFonts w:ascii="宋体" w:hAnsi="宋体" w:hint="eastAsia"/>
              </w:rPr>
              <w:t>压浆剂</w:t>
            </w:r>
          </w:p>
        </w:tc>
        <w:tc>
          <w:tcPr>
            <w:tcW w:w="1980" w:type="dxa"/>
          </w:tcPr>
          <w:p w:rsidR="006573B0" w:rsidRDefault="006573B0">
            <w:pPr>
              <w:ind w:left="113"/>
              <w:rPr>
                <w:rFonts w:ascii="宋体" w:hAnsi="宋体"/>
                <w:szCs w:val="21"/>
              </w:rPr>
            </w:pPr>
          </w:p>
        </w:tc>
        <w:tc>
          <w:tcPr>
            <w:tcW w:w="2850" w:type="dxa"/>
          </w:tcPr>
          <w:p w:rsidR="006573B0" w:rsidRDefault="006573B0">
            <w:pPr>
              <w:ind w:left="113"/>
              <w:rPr>
                <w:rFonts w:ascii="宋体" w:hAnsi="宋体"/>
                <w:szCs w:val="21"/>
              </w:rPr>
            </w:pPr>
          </w:p>
        </w:tc>
        <w:tc>
          <w:tcPr>
            <w:tcW w:w="1800" w:type="dxa"/>
          </w:tcPr>
          <w:p w:rsidR="006573B0" w:rsidRDefault="000F178E">
            <w:pPr>
              <w:ind w:firstLineChars="50" w:firstLine="105"/>
              <w:rPr>
                <w:rFonts w:ascii="宋体" w:hAnsi="宋体"/>
                <w:szCs w:val="21"/>
              </w:rPr>
            </w:pPr>
            <w:r>
              <w:rPr>
                <w:rFonts w:ascii="宋体" w:hAnsi="宋体" w:hint="eastAsia"/>
                <w:szCs w:val="21"/>
              </w:rPr>
              <w:t>□自制  □采购</w:t>
            </w:r>
          </w:p>
        </w:tc>
      </w:tr>
      <w:tr w:rsidR="006573B0">
        <w:tc>
          <w:tcPr>
            <w:tcW w:w="2340" w:type="dxa"/>
            <w:vAlign w:val="center"/>
          </w:tcPr>
          <w:p w:rsidR="006573B0" w:rsidRDefault="000F178E">
            <w:pPr>
              <w:adjustRightInd w:val="0"/>
              <w:jc w:val="center"/>
              <w:textAlignment w:val="baseline"/>
              <w:rPr>
                <w:rFonts w:ascii="宋体" w:hAnsi="宋体"/>
              </w:rPr>
            </w:pPr>
            <w:r>
              <w:rPr>
                <w:rFonts w:ascii="宋体" w:hAnsi="宋体" w:hint="eastAsia"/>
              </w:rPr>
              <w:t>预埋件</w:t>
            </w:r>
          </w:p>
        </w:tc>
        <w:tc>
          <w:tcPr>
            <w:tcW w:w="1980" w:type="dxa"/>
          </w:tcPr>
          <w:p w:rsidR="006573B0" w:rsidRDefault="006573B0">
            <w:pPr>
              <w:ind w:left="113"/>
              <w:rPr>
                <w:rFonts w:ascii="宋体" w:hAnsi="宋体"/>
                <w:szCs w:val="21"/>
              </w:rPr>
            </w:pPr>
          </w:p>
        </w:tc>
        <w:tc>
          <w:tcPr>
            <w:tcW w:w="2850" w:type="dxa"/>
          </w:tcPr>
          <w:p w:rsidR="006573B0" w:rsidRDefault="006573B0">
            <w:pPr>
              <w:ind w:left="113"/>
              <w:rPr>
                <w:rFonts w:ascii="宋体" w:hAnsi="宋体"/>
                <w:szCs w:val="21"/>
              </w:rPr>
            </w:pPr>
          </w:p>
        </w:tc>
        <w:tc>
          <w:tcPr>
            <w:tcW w:w="1800" w:type="dxa"/>
          </w:tcPr>
          <w:p w:rsidR="006573B0" w:rsidRDefault="000F178E">
            <w:pPr>
              <w:ind w:firstLineChars="50" w:firstLine="105"/>
              <w:rPr>
                <w:rFonts w:ascii="宋体" w:hAnsi="宋体"/>
                <w:szCs w:val="21"/>
              </w:rPr>
            </w:pPr>
            <w:r>
              <w:rPr>
                <w:rFonts w:ascii="宋体" w:hAnsi="宋体" w:hint="eastAsia"/>
                <w:szCs w:val="21"/>
              </w:rPr>
              <w:t>□自制  □采购</w:t>
            </w:r>
          </w:p>
        </w:tc>
      </w:tr>
    </w:tbl>
    <w:p w:rsidR="006573B0" w:rsidRDefault="006573B0">
      <w:pPr>
        <w:ind w:left="5880" w:hangingChars="2800" w:hanging="5880"/>
        <w:rPr>
          <w:rFonts w:ascii="宋体" w:hAnsi="宋体"/>
          <w:szCs w:val="21"/>
        </w:rPr>
      </w:pPr>
    </w:p>
    <w:p w:rsidR="006573B0" w:rsidRDefault="000F178E">
      <w:pPr>
        <w:spacing w:line="360" w:lineRule="auto"/>
        <w:rPr>
          <w:szCs w:val="21"/>
        </w:rPr>
      </w:pPr>
      <w:r>
        <w:rPr>
          <w:rFonts w:ascii="宋体" w:hAnsi="宋体" w:hint="eastAsia"/>
          <w:sz w:val="18"/>
          <w:szCs w:val="18"/>
        </w:rPr>
        <w:t>注：</w:t>
      </w:r>
      <w:r>
        <w:rPr>
          <w:rFonts w:hint="eastAsia"/>
          <w:szCs w:val="21"/>
        </w:rPr>
        <w:t>按单元填写本表，如两个单元产品填写的内容完全相同，可合填写</w:t>
      </w:r>
      <w:r>
        <w:rPr>
          <w:rFonts w:hint="eastAsia"/>
          <w:szCs w:val="21"/>
        </w:rPr>
        <w:t>1</w:t>
      </w:r>
      <w:r>
        <w:rPr>
          <w:rFonts w:hint="eastAsia"/>
          <w:szCs w:val="21"/>
        </w:rPr>
        <w:t>张</w:t>
      </w:r>
      <w:r w:rsidR="00750E5E">
        <w:rPr>
          <w:rFonts w:hint="eastAsia"/>
          <w:szCs w:val="21"/>
        </w:rPr>
        <w:t>。</w:t>
      </w:r>
    </w:p>
    <w:p w:rsidR="006573B0" w:rsidRDefault="006573B0">
      <w:pPr>
        <w:spacing w:line="360" w:lineRule="auto"/>
        <w:rPr>
          <w:szCs w:val="21"/>
        </w:rPr>
      </w:pPr>
    </w:p>
    <w:p w:rsidR="006573B0" w:rsidRDefault="006573B0">
      <w:pPr>
        <w:spacing w:line="480" w:lineRule="exact"/>
        <w:rPr>
          <w:rFonts w:ascii="宋体" w:hAnsi="宋体"/>
          <w:szCs w:val="21"/>
        </w:rPr>
      </w:pPr>
    </w:p>
    <w:p w:rsidR="006573B0" w:rsidRDefault="006573B0">
      <w:pPr>
        <w:rPr>
          <w:rFonts w:ascii="宋体" w:hAnsi="宋体"/>
        </w:rPr>
      </w:pPr>
    </w:p>
    <w:p w:rsidR="006573B0" w:rsidRDefault="006573B0">
      <w:pPr>
        <w:pStyle w:val="3"/>
        <w:spacing w:line="360" w:lineRule="auto"/>
        <w:ind w:left="2921" w:hangingChars="970" w:hanging="2921"/>
        <w:rPr>
          <w:color w:val="000000"/>
        </w:rPr>
        <w:sectPr w:rsidR="006573B0">
          <w:pgSz w:w="11906" w:h="16838"/>
          <w:pgMar w:top="1418" w:right="1418" w:bottom="1418" w:left="1418" w:header="851" w:footer="992" w:gutter="0"/>
          <w:cols w:space="720"/>
          <w:docGrid w:linePitch="312"/>
        </w:sectPr>
      </w:pPr>
    </w:p>
    <w:p w:rsidR="006573B0" w:rsidRDefault="000F178E" w:rsidP="00C117E0">
      <w:pPr>
        <w:pStyle w:val="3"/>
        <w:spacing w:line="360" w:lineRule="auto"/>
        <w:ind w:left="2921" w:hangingChars="970" w:hanging="2921"/>
        <w:rPr>
          <w:color w:val="000000"/>
        </w:rPr>
      </w:pPr>
      <w:bookmarkStart w:id="22" w:name="_Toc462973201"/>
      <w:r>
        <w:rPr>
          <w:rFonts w:hint="eastAsia"/>
          <w:color w:val="000000"/>
        </w:rPr>
        <w:t>附件</w:t>
      </w:r>
      <w:r>
        <w:rPr>
          <w:rFonts w:hint="eastAsia"/>
          <w:color w:val="000000"/>
        </w:rPr>
        <w:t>1-7</w:t>
      </w:r>
      <w:bookmarkEnd w:id="22"/>
    </w:p>
    <w:p w:rsidR="006573B0" w:rsidRDefault="000F178E" w:rsidP="00C117E0">
      <w:pPr>
        <w:jc w:val="center"/>
        <w:outlineLvl w:val="0"/>
        <w:rPr>
          <w:rFonts w:ascii="宋体" w:hAnsi="宋体"/>
          <w:b/>
          <w:color w:val="000000"/>
          <w:sz w:val="28"/>
          <w:szCs w:val="28"/>
        </w:rPr>
      </w:pPr>
      <w:bookmarkStart w:id="23" w:name="_Toc462973202"/>
      <w:r>
        <w:rPr>
          <w:rFonts w:ascii="宋体" w:hAnsi="宋体" w:hint="eastAsia"/>
          <w:b/>
          <w:color w:val="000000"/>
          <w:sz w:val="28"/>
          <w:szCs w:val="28"/>
        </w:rPr>
        <w:t>关键岗位专业技术人员表</w:t>
      </w:r>
      <w:bookmarkEnd w:id="23"/>
    </w:p>
    <w:p w:rsidR="00032D11" w:rsidRDefault="00032D11">
      <w:pPr>
        <w:jc w:val="center"/>
        <w:rPr>
          <w:rFonts w:ascii="宋体" w:hAnsi="宋体"/>
          <w:b/>
          <w:color w:val="FF00FF"/>
          <w:sz w:val="28"/>
          <w:szCs w:val="28"/>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996"/>
        <w:gridCol w:w="932"/>
        <w:gridCol w:w="1417"/>
        <w:gridCol w:w="1701"/>
        <w:gridCol w:w="1418"/>
        <w:gridCol w:w="1701"/>
        <w:gridCol w:w="3402"/>
        <w:gridCol w:w="1843"/>
      </w:tblGrid>
      <w:tr w:rsidR="006573B0">
        <w:trPr>
          <w:trHeight w:val="315"/>
        </w:trPr>
        <w:tc>
          <w:tcPr>
            <w:tcW w:w="732"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序号</w:t>
            </w:r>
          </w:p>
        </w:tc>
        <w:tc>
          <w:tcPr>
            <w:tcW w:w="996"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姓  名</w:t>
            </w:r>
          </w:p>
        </w:tc>
        <w:tc>
          <w:tcPr>
            <w:tcW w:w="932"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性别</w:t>
            </w:r>
          </w:p>
        </w:tc>
        <w:tc>
          <w:tcPr>
            <w:tcW w:w="1417"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岗位</w:t>
            </w:r>
          </w:p>
        </w:tc>
        <w:tc>
          <w:tcPr>
            <w:tcW w:w="1701"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职务/职称</w:t>
            </w:r>
          </w:p>
        </w:tc>
        <w:tc>
          <w:tcPr>
            <w:tcW w:w="1418"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学历</w:t>
            </w:r>
          </w:p>
        </w:tc>
        <w:tc>
          <w:tcPr>
            <w:tcW w:w="1701"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所学专业</w:t>
            </w:r>
          </w:p>
        </w:tc>
        <w:tc>
          <w:tcPr>
            <w:tcW w:w="3402"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身份证号</w:t>
            </w:r>
          </w:p>
        </w:tc>
        <w:tc>
          <w:tcPr>
            <w:tcW w:w="1843"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备注</w:t>
            </w:r>
          </w:p>
        </w:tc>
      </w:tr>
      <w:tr w:rsidR="006573B0">
        <w:trPr>
          <w:trHeight w:val="315"/>
        </w:trPr>
        <w:tc>
          <w:tcPr>
            <w:tcW w:w="732" w:type="dxa"/>
            <w:vMerge/>
            <w:vAlign w:val="center"/>
          </w:tcPr>
          <w:p w:rsidR="006573B0" w:rsidRDefault="006573B0">
            <w:pPr>
              <w:adjustRightInd w:val="0"/>
              <w:jc w:val="center"/>
              <w:textAlignment w:val="baseline"/>
              <w:rPr>
                <w:rFonts w:ascii="宋体" w:hAnsi="Courier New"/>
                <w:b/>
                <w:color w:val="000000"/>
              </w:rPr>
            </w:pPr>
          </w:p>
        </w:tc>
        <w:tc>
          <w:tcPr>
            <w:tcW w:w="996" w:type="dxa"/>
            <w:vMerge/>
            <w:vAlign w:val="center"/>
          </w:tcPr>
          <w:p w:rsidR="006573B0" w:rsidRDefault="006573B0">
            <w:pPr>
              <w:adjustRightInd w:val="0"/>
              <w:jc w:val="center"/>
              <w:textAlignment w:val="baseline"/>
              <w:rPr>
                <w:rFonts w:ascii="宋体" w:hAnsi="Courier New"/>
                <w:b/>
                <w:color w:val="000000"/>
              </w:rPr>
            </w:pPr>
          </w:p>
        </w:tc>
        <w:tc>
          <w:tcPr>
            <w:tcW w:w="932" w:type="dxa"/>
            <w:vMerge/>
            <w:vAlign w:val="center"/>
          </w:tcPr>
          <w:p w:rsidR="006573B0" w:rsidRDefault="006573B0">
            <w:pPr>
              <w:adjustRightInd w:val="0"/>
              <w:jc w:val="center"/>
              <w:textAlignment w:val="baseline"/>
              <w:rPr>
                <w:rFonts w:ascii="宋体" w:hAnsi="Courier New"/>
                <w:b/>
                <w:color w:val="000000"/>
              </w:rPr>
            </w:pPr>
          </w:p>
        </w:tc>
        <w:tc>
          <w:tcPr>
            <w:tcW w:w="1417" w:type="dxa"/>
            <w:vMerge/>
            <w:vAlign w:val="center"/>
          </w:tcPr>
          <w:p w:rsidR="006573B0" w:rsidRDefault="006573B0">
            <w:pPr>
              <w:adjustRightInd w:val="0"/>
              <w:jc w:val="center"/>
              <w:textAlignment w:val="baseline"/>
              <w:rPr>
                <w:rFonts w:ascii="宋体" w:hAnsi="Courier New"/>
                <w:b/>
                <w:color w:val="000000"/>
              </w:rPr>
            </w:pPr>
          </w:p>
        </w:tc>
        <w:tc>
          <w:tcPr>
            <w:tcW w:w="1701" w:type="dxa"/>
            <w:vMerge/>
            <w:vAlign w:val="center"/>
          </w:tcPr>
          <w:p w:rsidR="006573B0" w:rsidRDefault="006573B0">
            <w:pPr>
              <w:adjustRightInd w:val="0"/>
              <w:jc w:val="center"/>
              <w:textAlignment w:val="baseline"/>
              <w:rPr>
                <w:rFonts w:ascii="宋体" w:hAnsi="Courier New"/>
                <w:b/>
                <w:color w:val="000000"/>
              </w:rPr>
            </w:pPr>
          </w:p>
        </w:tc>
        <w:tc>
          <w:tcPr>
            <w:tcW w:w="1418" w:type="dxa"/>
            <w:vMerge/>
            <w:vAlign w:val="center"/>
          </w:tcPr>
          <w:p w:rsidR="006573B0" w:rsidRDefault="006573B0">
            <w:pPr>
              <w:adjustRightInd w:val="0"/>
              <w:jc w:val="center"/>
              <w:textAlignment w:val="baseline"/>
              <w:rPr>
                <w:rFonts w:ascii="宋体" w:hAnsi="Courier New"/>
                <w:b/>
                <w:color w:val="000000"/>
              </w:rPr>
            </w:pPr>
          </w:p>
        </w:tc>
        <w:tc>
          <w:tcPr>
            <w:tcW w:w="1701" w:type="dxa"/>
            <w:vMerge/>
            <w:vAlign w:val="center"/>
          </w:tcPr>
          <w:p w:rsidR="006573B0" w:rsidRDefault="006573B0">
            <w:pPr>
              <w:adjustRightInd w:val="0"/>
              <w:jc w:val="center"/>
              <w:textAlignment w:val="baseline"/>
              <w:rPr>
                <w:rFonts w:ascii="宋体" w:hAnsi="Courier New"/>
                <w:b/>
                <w:color w:val="000000"/>
              </w:rPr>
            </w:pPr>
          </w:p>
        </w:tc>
        <w:tc>
          <w:tcPr>
            <w:tcW w:w="3402" w:type="dxa"/>
            <w:vMerge/>
            <w:vAlign w:val="center"/>
          </w:tcPr>
          <w:p w:rsidR="006573B0" w:rsidRDefault="006573B0">
            <w:pPr>
              <w:adjustRightInd w:val="0"/>
              <w:jc w:val="center"/>
              <w:textAlignment w:val="baseline"/>
              <w:rPr>
                <w:rFonts w:ascii="宋体" w:hAnsi="Courier New"/>
                <w:b/>
                <w:color w:val="000000"/>
              </w:rPr>
            </w:pPr>
          </w:p>
        </w:tc>
        <w:tc>
          <w:tcPr>
            <w:tcW w:w="1843" w:type="dxa"/>
            <w:vMerge/>
            <w:vAlign w:val="center"/>
          </w:tcPr>
          <w:p w:rsidR="006573B0" w:rsidRDefault="006573B0">
            <w:pPr>
              <w:adjustRightInd w:val="0"/>
              <w:jc w:val="center"/>
              <w:textAlignment w:val="baseline"/>
              <w:rPr>
                <w:rFonts w:ascii="宋体" w:hAnsi="Courier New"/>
                <w:b/>
                <w:color w:val="000000"/>
                <w:sz w:val="18"/>
                <w:szCs w:val="18"/>
              </w:rPr>
            </w:pPr>
          </w:p>
        </w:tc>
      </w:tr>
      <w:tr w:rsidR="006573B0">
        <w:trPr>
          <w:trHeight w:val="505"/>
        </w:trPr>
        <w:tc>
          <w:tcPr>
            <w:tcW w:w="732" w:type="dxa"/>
          </w:tcPr>
          <w:p w:rsidR="006573B0" w:rsidRDefault="006573B0">
            <w:pPr>
              <w:adjustRightInd w:val="0"/>
              <w:textAlignment w:val="baseline"/>
              <w:rPr>
                <w:rFonts w:ascii="宋体" w:hAnsi="Courier New"/>
                <w:color w:val="000000"/>
              </w:rPr>
            </w:pPr>
          </w:p>
        </w:tc>
        <w:tc>
          <w:tcPr>
            <w:tcW w:w="996" w:type="dxa"/>
          </w:tcPr>
          <w:p w:rsidR="006573B0" w:rsidRDefault="006573B0">
            <w:pPr>
              <w:adjustRightInd w:val="0"/>
              <w:textAlignment w:val="baseline"/>
              <w:rPr>
                <w:rFonts w:ascii="宋体" w:hAnsi="Courier New"/>
                <w:color w:val="000000"/>
              </w:rPr>
            </w:pPr>
          </w:p>
        </w:tc>
        <w:tc>
          <w:tcPr>
            <w:tcW w:w="932" w:type="dxa"/>
          </w:tcPr>
          <w:p w:rsidR="006573B0" w:rsidRDefault="006573B0">
            <w:pPr>
              <w:adjustRightInd w:val="0"/>
              <w:textAlignment w:val="baseline"/>
              <w:rPr>
                <w:rFonts w:ascii="宋体" w:hAnsi="Courier New"/>
                <w:color w:val="000000"/>
              </w:rPr>
            </w:pPr>
          </w:p>
        </w:tc>
        <w:tc>
          <w:tcPr>
            <w:tcW w:w="1417"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418"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3402" w:type="dxa"/>
          </w:tcPr>
          <w:p w:rsidR="006573B0" w:rsidRDefault="006573B0">
            <w:pPr>
              <w:adjustRightInd w:val="0"/>
              <w:textAlignment w:val="baseline"/>
              <w:rPr>
                <w:rFonts w:ascii="宋体" w:hAnsi="Courier New"/>
                <w:color w:val="000000"/>
              </w:rPr>
            </w:pPr>
          </w:p>
        </w:tc>
        <w:tc>
          <w:tcPr>
            <w:tcW w:w="1843" w:type="dxa"/>
          </w:tcPr>
          <w:p w:rsidR="006573B0" w:rsidRDefault="006573B0">
            <w:pPr>
              <w:adjustRightInd w:val="0"/>
              <w:textAlignment w:val="baseline"/>
              <w:rPr>
                <w:rFonts w:ascii="宋体" w:hAnsi="Courier New"/>
                <w:color w:val="000000"/>
              </w:rPr>
            </w:pPr>
          </w:p>
        </w:tc>
      </w:tr>
      <w:tr w:rsidR="006573B0">
        <w:trPr>
          <w:trHeight w:val="505"/>
        </w:trPr>
        <w:tc>
          <w:tcPr>
            <w:tcW w:w="732" w:type="dxa"/>
          </w:tcPr>
          <w:p w:rsidR="006573B0" w:rsidRDefault="006573B0">
            <w:pPr>
              <w:adjustRightInd w:val="0"/>
              <w:textAlignment w:val="baseline"/>
              <w:rPr>
                <w:rFonts w:ascii="宋体" w:hAnsi="Courier New"/>
                <w:color w:val="000000"/>
              </w:rPr>
            </w:pPr>
          </w:p>
        </w:tc>
        <w:tc>
          <w:tcPr>
            <w:tcW w:w="996" w:type="dxa"/>
          </w:tcPr>
          <w:p w:rsidR="006573B0" w:rsidRDefault="006573B0">
            <w:pPr>
              <w:adjustRightInd w:val="0"/>
              <w:textAlignment w:val="baseline"/>
              <w:rPr>
                <w:rFonts w:ascii="宋体" w:hAnsi="Courier New"/>
                <w:color w:val="000000"/>
              </w:rPr>
            </w:pPr>
          </w:p>
        </w:tc>
        <w:tc>
          <w:tcPr>
            <w:tcW w:w="932" w:type="dxa"/>
          </w:tcPr>
          <w:p w:rsidR="006573B0" w:rsidRDefault="006573B0">
            <w:pPr>
              <w:adjustRightInd w:val="0"/>
              <w:textAlignment w:val="baseline"/>
              <w:rPr>
                <w:rFonts w:ascii="宋体" w:hAnsi="Courier New"/>
                <w:color w:val="000000"/>
              </w:rPr>
            </w:pPr>
          </w:p>
        </w:tc>
        <w:tc>
          <w:tcPr>
            <w:tcW w:w="1417"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418"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3402" w:type="dxa"/>
          </w:tcPr>
          <w:p w:rsidR="006573B0" w:rsidRDefault="006573B0">
            <w:pPr>
              <w:adjustRightInd w:val="0"/>
              <w:textAlignment w:val="baseline"/>
              <w:rPr>
                <w:rFonts w:ascii="宋体" w:hAnsi="Courier New"/>
                <w:color w:val="000000"/>
              </w:rPr>
            </w:pPr>
          </w:p>
        </w:tc>
        <w:tc>
          <w:tcPr>
            <w:tcW w:w="1843" w:type="dxa"/>
          </w:tcPr>
          <w:p w:rsidR="006573B0" w:rsidRDefault="006573B0">
            <w:pPr>
              <w:adjustRightInd w:val="0"/>
              <w:textAlignment w:val="baseline"/>
              <w:rPr>
                <w:rFonts w:ascii="宋体" w:hAnsi="Courier New"/>
                <w:color w:val="000000"/>
              </w:rPr>
            </w:pPr>
          </w:p>
        </w:tc>
      </w:tr>
      <w:tr w:rsidR="006573B0">
        <w:trPr>
          <w:trHeight w:val="505"/>
        </w:trPr>
        <w:tc>
          <w:tcPr>
            <w:tcW w:w="732" w:type="dxa"/>
          </w:tcPr>
          <w:p w:rsidR="006573B0" w:rsidRDefault="006573B0">
            <w:pPr>
              <w:adjustRightInd w:val="0"/>
              <w:textAlignment w:val="baseline"/>
              <w:rPr>
                <w:rFonts w:ascii="宋体" w:hAnsi="Courier New"/>
                <w:color w:val="000000"/>
              </w:rPr>
            </w:pPr>
          </w:p>
        </w:tc>
        <w:tc>
          <w:tcPr>
            <w:tcW w:w="996" w:type="dxa"/>
          </w:tcPr>
          <w:p w:rsidR="006573B0" w:rsidRDefault="006573B0">
            <w:pPr>
              <w:adjustRightInd w:val="0"/>
              <w:textAlignment w:val="baseline"/>
              <w:rPr>
                <w:rFonts w:ascii="宋体" w:hAnsi="Courier New"/>
                <w:color w:val="000000"/>
              </w:rPr>
            </w:pPr>
          </w:p>
        </w:tc>
        <w:tc>
          <w:tcPr>
            <w:tcW w:w="932" w:type="dxa"/>
          </w:tcPr>
          <w:p w:rsidR="006573B0" w:rsidRDefault="006573B0">
            <w:pPr>
              <w:adjustRightInd w:val="0"/>
              <w:textAlignment w:val="baseline"/>
              <w:rPr>
                <w:rFonts w:ascii="宋体" w:hAnsi="Courier New"/>
                <w:color w:val="000000"/>
              </w:rPr>
            </w:pPr>
          </w:p>
        </w:tc>
        <w:tc>
          <w:tcPr>
            <w:tcW w:w="1417"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418"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3402" w:type="dxa"/>
          </w:tcPr>
          <w:p w:rsidR="006573B0" w:rsidRDefault="006573B0">
            <w:pPr>
              <w:adjustRightInd w:val="0"/>
              <w:textAlignment w:val="baseline"/>
              <w:rPr>
                <w:rFonts w:ascii="宋体" w:hAnsi="Courier New"/>
                <w:color w:val="000000"/>
              </w:rPr>
            </w:pPr>
          </w:p>
        </w:tc>
        <w:tc>
          <w:tcPr>
            <w:tcW w:w="1843" w:type="dxa"/>
          </w:tcPr>
          <w:p w:rsidR="006573B0" w:rsidRDefault="006573B0">
            <w:pPr>
              <w:adjustRightInd w:val="0"/>
              <w:textAlignment w:val="baseline"/>
              <w:rPr>
                <w:rFonts w:ascii="宋体" w:hAnsi="Courier New"/>
                <w:color w:val="000000"/>
              </w:rPr>
            </w:pPr>
          </w:p>
        </w:tc>
      </w:tr>
      <w:tr w:rsidR="006573B0">
        <w:trPr>
          <w:trHeight w:val="505"/>
        </w:trPr>
        <w:tc>
          <w:tcPr>
            <w:tcW w:w="732" w:type="dxa"/>
          </w:tcPr>
          <w:p w:rsidR="006573B0" w:rsidRDefault="006573B0">
            <w:pPr>
              <w:adjustRightInd w:val="0"/>
              <w:textAlignment w:val="baseline"/>
              <w:rPr>
                <w:rFonts w:ascii="宋体" w:hAnsi="Courier New"/>
                <w:color w:val="000000"/>
              </w:rPr>
            </w:pPr>
          </w:p>
        </w:tc>
        <w:tc>
          <w:tcPr>
            <w:tcW w:w="996" w:type="dxa"/>
          </w:tcPr>
          <w:p w:rsidR="006573B0" w:rsidRDefault="006573B0">
            <w:pPr>
              <w:adjustRightInd w:val="0"/>
              <w:textAlignment w:val="baseline"/>
              <w:rPr>
                <w:rFonts w:ascii="宋体" w:hAnsi="Courier New"/>
                <w:color w:val="000000"/>
              </w:rPr>
            </w:pPr>
          </w:p>
        </w:tc>
        <w:tc>
          <w:tcPr>
            <w:tcW w:w="932" w:type="dxa"/>
          </w:tcPr>
          <w:p w:rsidR="006573B0" w:rsidRDefault="006573B0">
            <w:pPr>
              <w:adjustRightInd w:val="0"/>
              <w:textAlignment w:val="baseline"/>
              <w:rPr>
                <w:rFonts w:ascii="宋体" w:hAnsi="Courier New"/>
                <w:color w:val="000000"/>
              </w:rPr>
            </w:pPr>
          </w:p>
        </w:tc>
        <w:tc>
          <w:tcPr>
            <w:tcW w:w="1417"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418"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3402" w:type="dxa"/>
          </w:tcPr>
          <w:p w:rsidR="006573B0" w:rsidRDefault="006573B0">
            <w:pPr>
              <w:adjustRightInd w:val="0"/>
              <w:textAlignment w:val="baseline"/>
              <w:rPr>
                <w:rFonts w:ascii="宋体" w:hAnsi="Courier New"/>
                <w:color w:val="000000"/>
              </w:rPr>
            </w:pPr>
          </w:p>
        </w:tc>
        <w:tc>
          <w:tcPr>
            <w:tcW w:w="1843" w:type="dxa"/>
          </w:tcPr>
          <w:p w:rsidR="006573B0" w:rsidRDefault="006573B0">
            <w:pPr>
              <w:adjustRightInd w:val="0"/>
              <w:textAlignment w:val="baseline"/>
              <w:rPr>
                <w:rFonts w:ascii="宋体" w:hAnsi="Courier New"/>
                <w:color w:val="000000"/>
              </w:rPr>
            </w:pPr>
          </w:p>
        </w:tc>
      </w:tr>
      <w:tr w:rsidR="006573B0">
        <w:trPr>
          <w:trHeight w:val="505"/>
        </w:trPr>
        <w:tc>
          <w:tcPr>
            <w:tcW w:w="732" w:type="dxa"/>
          </w:tcPr>
          <w:p w:rsidR="006573B0" w:rsidRDefault="006573B0">
            <w:pPr>
              <w:adjustRightInd w:val="0"/>
              <w:textAlignment w:val="baseline"/>
              <w:rPr>
                <w:rFonts w:ascii="宋体" w:hAnsi="Courier New"/>
                <w:color w:val="000000"/>
              </w:rPr>
            </w:pPr>
          </w:p>
        </w:tc>
        <w:tc>
          <w:tcPr>
            <w:tcW w:w="996" w:type="dxa"/>
          </w:tcPr>
          <w:p w:rsidR="006573B0" w:rsidRDefault="006573B0">
            <w:pPr>
              <w:adjustRightInd w:val="0"/>
              <w:textAlignment w:val="baseline"/>
              <w:rPr>
                <w:rFonts w:ascii="宋体" w:hAnsi="Courier New"/>
                <w:color w:val="000000"/>
              </w:rPr>
            </w:pPr>
          </w:p>
        </w:tc>
        <w:tc>
          <w:tcPr>
            <w:tcW w:w="932" w:type="dxa"/>
          </w:tcPr>
          <w:p w:rsidR="006573B0" w:rsidRDefault="006573B0">
            <w:pPr>
              <w:adjustRightInd w:val="0"/>
              <w:textAlignment w:val="baseline"/>
              <w:rPr>
                <w:rFonts w:ascii="宋体" w:hAnsi="Courier New"/>
                <w:color w:val="000000"/>
              </w:rPr>
            </w:pPr>
          </w:p>
        </w:tc>
        <w:tc>
          <w:tcPr>
            <w:tcW w:w="1417"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418"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3402" w:type="dxa"/>
          </w:tcPr>
          <w:p w:rsidR="006573B0" w:rsidRDefault="006573B0">
            <w:pPr>
              <w:adjustRightInd w:val="0"/>
              <w:textAlignment w:val="baseline"/>
              <w:rPr>
                <w:rFonts w:ascii="宋体" w:hAnsi="Courier New"/>
                <w:color w:val="000000"/>
              </w:rPr>
            </w:pPr>
          </w:p>
        </w:tc>
        <w:tc>
          <w:tcPr>
            <w:tcW w:w="1843" w:type="dxa"/>
          </w:tcPr>
          <w:p w:rsidR="006573B0" w:rsidRDefault="006573B0">
            <w:pPr>
              <w:adjustRightInd w:val="0"/>
              <w:textAlignment w:val="baseline"/>
              <w:rPr>
                <w:rFonts w:ascii="宋体" w:hAnsi="Courier New"/>
                <w:color w:val="000000"/>
              </w:rPr>
            </w:pPr>
          </w:p>
        </w:tc>
      </w:tr>
      <w:tr w:rsidR="006573B0">
        <w:trPr>
          <w:trHeight w:val="505"/>
        </w:trPr>
        <w:tc>
          <w:tcPr>
            <w:tcW w:w="732" w:type="dxa"/>
          </w:tcPr>
          <w:p w:rsidR="006573B0" w:rsidRDefault="006573B0">
            <w:pPr>
              <w:adjustRightInd w:val="0"/>
              <w:textAlignment w:val="baseline"/>
              <w:rPr>
                <w:rFonts w:ascii="宋体" w:hAnsi="Courier New"/>
                <w:color w:val="000000"/>
              </w:rPr>
            </w:pPr>
          </w:p>
        </w:tc>
        <w:tc>
          <w:tcPr>
            <w:tcW w:w="996" w:type="dxa"/>
          </w:tcPr>
          <w:p w:rsidR="006573B0" w:rsidRDefault="006573B0">
            <w:pPr>
              <w:adjustRightInd w:val="0"/>
              <w:textAlignment w:val="baseline"/>
              <w:rPr>
                <w:rFonts w:ascii="宋体" w:hAnsi="Courier New"/>
                <w:color w:val="000000"/>
              </w:rPr>
            </w:pPr>
          </w:p>
        </w:tc>
        <w:tc>
          <w:tcPr>
            <w:tcW w:w="932" w:type="dxa"/>
          </w:tcPr>
          <w:p w:rsidR="006573B0" w:rsidRDefault="006573B0">
            <w:pPr>
              <w:adjustRightInd w:val="0"/>
              <w:textAlignment w:val="baseline"/>
              <w:rPr>
                <w:rFonts w:ascii="宋体" w:hAnsi="Courier New"/>
                <w:color w:val="000000"/>
              </w:rPr>
            </w:pPr>
          </w:p>
        </w:tc>
        <w:tc>
          <w:tcPr>
            <w:tcW w:w="1417"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418"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3402" w:type="dxa"/>
          </w:tcPr>
          <w:p w:rsidR="006573B0" w:rsidRDefault="006573B0">
            <w:pPr>
              <w:adjustRightInd w:val="0"/>
              <w:textAlignment w:val="baseline"/>
              <w:rPr>
                <w:rFonts w:ascii="宋体" w:hAnsi="Courier New"/>
                <w:color w:val="000000"/>
              </w:rPr>
            </w:pPr>
          </w:p>
        </w:tc>
        <w:tc>
          <w:tcPr>
            <w:tcW w:w="1843" w:type="dxa"/>
          </w:tcPr>
          <w:p w:rsidR="006573B0" w:rsidRDefault="006573B0">
            <w:pPr>
              <w:adjustRightInd w:val="0"/>
              <w:textAlignment w:val="baseline"/>
              <w:rPr>
                <w:rFonts w:ascii="宋体" w:hAnsi="Courier New"/>
                <w:color w:val="000000"/>
              </w:rPr>
            </w:pPr>
          </w:p>
        </w:tc>
      </w:tr>
      <w:tr w:rsidR="006573B0">
        <w:trPr>
          <w:trHeight w:val="505"/>
        </w:trPr>
        <w:tc>
          <w:tcPr>
            <w:tcW w:w="732" w:type="dxa"/>
          </w:tcPr>
          <w:p w:rsidR="006573B0" w:rsidRDefault="006573B0">
            <w:pPr>
              <w:adjustRightInd w:val="0"/>
              <w:textAlignment w:val="baseline"/>
              <w:rPr>
                <w:rFonts w:ascii="宋体" w:hAnsi="Courier New"/>
                <w:color w:val="000000"/>
              </w:rPr>
            </w:pPr>
          </w:p>
        </w:tc>
        <w:tc>
          <w:tcPr>
            <w:tcW w:w="996" w:type="dxa"/>
          </w:tcPr>
          <w:p w:rsidR="006573B0" w:rsidRDefault="006573B0">
            <w:pPr>
              <w:adjustRightInd w:val="0"/>
              <w:textAlignment w:val="baseline"/>
              <w:rPr>
                <w:rFonts w:ascii="宋体" w:hAnsi="Courier New"/>
                <w:color w:val="000000"/>
              </w:rPr>
            </w:pPr>
          </w:p>
        </w:tc>
        <w:tc>
          <w:tcPr>
            <w:tcW w:w="932" w:type="dxa"/>
          </w:tcPr>
          <w:p w:rsidR="006573B0" w:rsidRDefault="006573B0">
            <w:pPr>
              <w:adjustRightInd w:val="0"/>
              <w:textAlignment w:val="baseline"/>
              <w:rPr>
                <w:rFonts w:ascii="宋体" w:hAnsi="Courier New"/>
                <w:color w:val="000000"/>
              </w:rPr>
            </w:pPr>
          </w:p>
        </w:tc>
        <w:tc>
          <w:tcPr>
            <w:tcW w:w="1417"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418"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3402" w:type="dxa"/>
          </w:tcPr>
          <w:p w:rsidR="006573B0" w:rsidRDefault="006573B0">
            <w:pPr>
              <w:adjustRightInd w:val="0"/>
              <w:textAlignment w:val="baseline"/>
              <w:rPr>
                <w:rFonts w:ascii="宋体" w:hAnsi="Courier New"/>
                <w:color w:val="000000"/>
              </w:rPr>
            </w:pPr>
          </w:p>
        </w:tc>
        <w:tc>
          <w:tcPr>
            <w:tcW w:w="1843" w:type="dxa"/>
          </w:tcPr>
          <w:p w:rsidR="006573B0" w:rsidRDefault="006573B0">
            <w:pPr>
              <w:adjustRightInd w:val="0"/>
              <w:textAlignment w:val="baseline"/>
              <w:rPr>
                <w:rFonts w:ascii="宋体" w:hAnsi="Courier New"/>
                <w:color w:val="000000"/>
              </w:rPr>
            </w:pPr>
          </w:p>
        </w:tc>
      </w:tr>
      <w:tr w:rsidR="006573B0">
        <w:trPr>
          <w:trHeight w:val="505"/>
        </w:trPr>
        <w:tc>
          <w:tcPr>
            <w:tcW w:w="732" w:type="dxa"/>
          </w:tcPr>
          <w:p w:rsidR="006573B0" w:rsidRDefault="006573B0">
            <w:pPr>
              <w:adjustRightInd w:val="0"/>
              <w:textAlignment w:val="baseline"/>
              <w:rPr>
                <w:rFonts w:ascii="宋体" w:hAnsi="Courier New"/>
                <w:color w:val="000000"/>
              </w:rPr>
            </w:pPr>
          </w:p>
        </w:tc>
        <w:tc>
          <w:tcPr>
            <w:tcW w:w="996" w:type="dxa"/>
          </w:tcPr>
          <w:p w:rsidR="006573B0" w:rsidRDefault="006573B0">
            <w:pPr>
              <w:adjustRightInd w:val="0"/>
              <w:textAlignment w:val="baseline"/>
              <w:rPr>
                <w:rFonts w:ascii="宋体" w:hAnsi="Courier New"/>
                <w:color w:val="000000"/>
              </w:rPr>
            </w:pPr>
          </w:p>
        </w:tc>
        <w:tc>
          <w:tcPr>
            <w:tcW w:w="932" w:type="dxa"/>
          </w:tcPr>
          <w:p w:rsidR="006573B0" w:rsidRDefault="006573B0">
            <w:pPr>
              <w:adjustRightInd w:val="0"/>
              <w:textAlignment w:val="baseline"/>
              <w:rPr>
                <w:rFonts w:ascii="宋体" w:hAnsi="Courier New"/>
                <w:color w:val="000000"/>
              </w:rPr>
            </w:pPr>
          </w:p>
        </w:tc>
        <w:tc>
          <w:tcPr>
            <w:tcW w:w="1417"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418"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3402" w:type="dxa"/>
          </w:tcPr>
          <w:p w:rsidR="006573B0" w:rsidRDefault="006573B0">
            <w:pPr>
              <w:adjustRightInd w:val="0"/>
              <w:textAlignment w:val="baseline"/>
              <w:rPr>
                <w:rFonts w:ascii="宋体" w:hAnsi="Courier New"/>
                <w:color w:val="000000"/>
              </w:rPr>
            </w:pPr>
          </w:p>
        </w:tc>
        <w:tc>
          <w:tcPr>
            <w:tcW w:w="1843" w:type="dxa"/>
          </w:tcPr>
          <w:p w:rsidR="006573B0" w:rsidRDefault="006573B0">
            <w:pPr>
              <w:adjustRightInd w:val="0"/>
              <w:textAlignment w:val="baseline"/>
              <w:rPr>
                <w:rFonts w:ascii="宋体" w:hAnsi="Courier New"/>
                <w:color w:val="000000"/>
              </w:rPr>
            </w:pPr>
          </w:p>
        </w:tc>
      </w:tr>
      <w:tr w:rsidR="006573B0">
        <w:trPr>
          <w:trHeight w:val="505"/>
        </w:trPr>
        <w:tc>
          <w:tcPr>
            <w:tcW w:w="732" w:type="dxa"/>
          </w:tcPr>
          <w:p w:rsidR="006573B0" w:rsidRDefault="006573B0">
            <w:pPr>
              <w:adjustRightInd w:val="0"/>
              <w:textAlignment w:val="baseline"/>
              <w:rPr>
                <w:rFonts w:ascii="宋体" w:hAnsi="Courier New"/>
                <w:color w:val="000000"/>
              </w:rPr>
            </w:pPr>
          </w:p>
        </w:tc>
        <w:tc>
          <w:tcPr>
            <w:tcW w:w="996" w:type="dxa"/>
          </w:tcPr>
          <w:p w:rsidR="006573B0" w:rsidRDefault="006573B0">
            <w:pPr>
              <w:adjustRightInd w:val="0"/>
              <w:textAlignment w:val="baseline"/>
              <w:rPr>
                <w:rFonts w:ascii="宋体" w:hAnsi="Courier New"/>
                <w:color w:val="000000"/>
              </w:rPr>
            </w:pPr>
          </w:p>
        </w:tc>
        <w:tc>
          <w:tcPr>
            <w:tcW w:w="932" w:type="dxa"/>
          </w:tcPr>
          <w:p w:rsidR="006573B0" w:rsidRDefault="006573B0">
            <w:pPr>
              <w:adjustRightInd w:val="0"/>
              <w:textAlignment w:val="baseline"/>
              <w:rPr>
                <w:rFonts w:ascii="宋体" w:hAnsi="Courier New"/>
                <w:color w:val="000000"/>
              </w:rPr>
            </w:pPr>
          </w:p>
        </w:tc>
        <w:tc>
          <w:tcPr>
            <w:tcW w:w="1417"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1418" w:type="dxa"/>
          </w:tcPr>
          <w:p w:rsidR="006573B0" w:rsidRDefault="006573B0">
            <w:pPr>
              <w:adjustRightInd w:val="0"/>
              <w:textAlignment w:val="baseline"/>
              <w:rPr>
                <w:rFonts w:ascii="宋体" w:hAnsi="Courier New"/>
                <w:color w:val="000000"/>
              </w:rPr>
            </w:pPr>
          </w:p>
        </w:tc>
        <w:tc>
          <w:tcPr>
            <w:tcW w:w="1701" w:type="dxa"/>
          </w:tcPr>
          <w:p w:rsidR="006573B0" w:rsidRDefault="006573B0">
            <w:pPr>
              <w:adjustRightInd w:val="0"/>
              <w:textAlignment w:val="baseline"/>
              <w:rPr>
                <w:rFonts w:ascii="宋体" w:hAnsi="Courier New"/>
                <w:color w:val="000000"/>
              </w:rPr>
            </w:pPr>
          </w:p>
        </w:tc>
        <w:tc>
          <w:tcPr>
            <w:tcW w:w="3402" w:type="dxa"/>
          </w:tcPr>
          <w:p w:rsidR="006573B0" w:rsidRDefault="006573B0">
            <w:pPr>
              <w:adjustRightInd w:val="0"/>
              <w:textAlignment w:val="baseline"/>
              <w:rPr>
                <w:rFonts w:ascii="宋体" w:hAnsi="Courier New"/>
                <w:color w:val="000000"/>
              </w:rPr>
            </w:pPr>
          </w:p>
        </w:tc>
        <w:tc>
          <w:tcPr>
            <w:tcW w:w="1843" w:type="dxa"/>
          </w:tcPr>
          <w:p w:rsidR="006573B0" w:rsidRDefault="006573B0">
            <w:pPr>
              <w:adjustRightInd w:val="0"/>
              <w:textAlignment w:val="baseline"/>
              <w:rPr>
                <w:rFonts w:ascii="宋体" w:hAnsi="Courier New"/>
                <w:color w:val="000000"/>
              </w:rPr>
            </w:pPr>
          </w:p>
        </w:tc>
      </w:tr>
    </w:tbl>
    <w:p w:rsidR="006573B0" w:rsidRDefault="000F178E">
      <w:pPr>
        <w:spacing w:line="480" w:lineRule="exact"/>
        <w:rPr>
          <w:rFonts w:ascii="宋体" w:hAnsi="宋体"/>
          <w:szCs w:val="21"/>
        </w:rPr>
      </w:pPr>
      <w:r>
        <w:rPr>
          <w:rFonts w:ascii="宋体" w:hAnsi="宋体" w:hint="eastAsia"/>
          <w:szCs w:val="21"/>
        </w:rPr>
        <w:t>填表说明：最高管理者、质量负责人、技术人员、检验人员、关键工序（质量控制点、特殊过程）操作工等，均应列入此表。</w:t>
      </w:r>
    </w:p>
    <w:p w:rsidR="006573B0" w:rsidRDefault="006573B0">
      <w:pPr>
        <w:spacing w:line="480" w:lineRule="exact"/>
        <w:rPr>
          <w:rFonts w:ascii="宋体" w:hAnsi="宋体"/>
          <w:szCs w:val="21"/>
        </w:rPr>
        <w:sectPr w:rsidR="006573B0">
          <w:pgSz w:w="16838" w:h="11906" w:orient="landscape"/>
          <w:pgMar w:top="1418" w:right="1418" w:bottom="1418" w:left="1418" w:header="851" w:footer="992" w:gutter="0"/>
          <w:cols w:space="720"/>
          <w:docGrid w:linePitch="312"/>
        </w:sectPr>
      </w:pPr>
    </w:p>
    <w:p w:rsidR="006573B0" w:rsidRDefault="000F178E" w:rsidP="00C117E0">
      <w:pPr>
        <w:pStyle w:val="3"/>
        <w:spacing w:line="360" w:lineRule="auto"/>
        <w:ind w:left="2921" w:hangingChars="970" w:hanging="2921"/>
        <w:rPr>
          <w:color w:val="000000"/>
        </w:rPr>
      </w:pPr>
      <w:bookmarkStart w:id="24" w:name="_Toc462973203"/>
      <w:r>
        <w:rPr>
          <w:rFonts w:hint="eastAsia"/>
          <w:color w:val="000000"/>
        </w:rPr>
        <w:t>附件</w:t>
      </w:r>
      <w:r>
        <w:rPr>
          <w:rFonts w:hint="eastAsia"/>
          <w:color w:val="000000"/>
        </w:rPr>
        <w:t>1-8</w:t>
      </w:r>
      <w:bookmarkEnd w:id="24"/>
    </w:p>
    <w:p w:rsidR="006573B0" w:rsidRDefault="000F178E" w:rsidP="00C117E0">
      <w:pPr>
        <w:jc w:val="center"/>
        <w:outlineLvl w:val="0"/>
        <w:rPr>
          <w:rFonts w:ascii="宋体" w:hAnsi="宋体"/>
          <w:b/>
          <w:color w:val="000000"/>
          <w:sz w:val="28"/>
          <w:szCs w:val="28"/>
        </w:rPr>
      </w:pPr>
      <w:bookmarkStart w:id="25" w:name="_Toc462973204"/>
      <w:r>
        <w:rPr>
          <w:rFonts w:ascii="宋体" w:hAnsi="宋体" w:hint="eastAsia"/>
          <w:b/>
          <w:color w:val="000000"/>
          <w:sz w:val="28"/>
          <w:szCs w:val="28"/>
        </w:rPr>
        <w:t>产品技术文件和工艺文件清单</w:t>
      </w:r>
      <w:bookmarkEnd w:id="25"/>
    </w:p>
    <w:p w:rsidR="00032D11" w:rsidRDefault="00032D11">
      <w:pPr>
        <w:jc w:val="center"/>
        <w:rPr>
          <w:rFonts w:ascii="宋体" w:hAnsi="宋体"/>
          <w:b/>
          <w:color w:val="FF00FF"/>
          <w:sz w:val="28"/>
          <w:szCs w:val="28"/>
        </w:rPr>
      </w:pPr>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266"/>
        <w:gridCol w:w="4515"/>
        <w:gridCol w:w="1782"/>
        <w:gridCol w:w="720"/>
      </w:tblGrid>
      <w:tr w:rsidR="006573B0">
        <w:trPr>
          <w:trHeight w:val="315"/>
        </w:trPr>
        <w:tc>
          <w:tcPr>
            <w:tcW w:w="732"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序号</w:t>
            </w:r>
          </w:p>
        </w:tc>
        <w:tc>
          <w:tcPr>
            <w:tcW w:w="1266"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产品单元</w:t>
            </w:r>
          </w:p>
        </w:tc>
        <w:tc>
          <w:tcPr>
            <w:tcW w:w="4515"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技术文件/工艺文件名称</w:t>
            </w:r>
          </w:p>
        </w:tc>
        <w:tc>
          <w:tcPr>
            <w:tcW w:w="1782"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文件编号</w:t>
            </w:r>
          </w:p>
        </w:tc>
        <w:tc>
          <w:tcPr>
            <w:tcW w:w="720" w:type="dxa"/>
            <w:vMerge w:val="restart"/>
            <w:vAlign w:val="center"/>
          </w:tcPr>
          <w:p w:rsidR="006573B0" w:rsidRDefault="000F178E">
            <w:pPr>
              <w:adjustRightInd w:val="0"/>
              <w:jc w:val="center"/>
              <w:textAlignment w:val="baseline"/>
              <w:rPr>
                <w:rFonts w:ascii="宋体" w:hAnsi="Courier New"/>
                <w:b/>
                <w:color w:val="000000"/>
                <w:szCs w:val="21"/>
              </w:rPr>
            </w:pPr>
            <w:r>
              <w:rPr>
                <w:rFonts w:ascii="宋体" w:hAnsi="Courier New" w:hint="eastAsia"/>
                <w:b/>
                <w:color w:val="000000"/>
                <w:szCs w:val="21"/>
              </w:rPr>
              <w:t>备注</w:t>
            </w:r>
          </w:p>
        </w:tc>
      </w:tr>
      <w:tr w:rsidR="006573B0">
        <w:trPr>
          <w:trHeight w:val="315"/>
        </w:trPr>
        <w:tc>
          <w:tcPr>
            <w:tcW w:w="732" w:type="dxa"/>
            <w:vMerge/>
            <w:vAlign w:val="center"/>
          </w:tcPr>
          <w:p w:rsidR="006573B0" w:rsidRDefault="006573B0">
            <w:pPr>
              <w:adjustRightInd w:val="0"/>
              <w:jc w:val="center"/>
              <w:textAlignment w:val="baseline"/>
              <w:rPr>
                <w:rFonts w:ascii="宋体" w:hAnsi="Courier New"/>
                <w:b/>
                <w:color w:val="000000"/>
              </w:rPr>
            </w:pPr>
          </w:p>
        </w:tc>
        <w:tc>
          <w:tcPr>
            <w:tcW w:w="1266" w:type="dxa"/>
            <w:vMerge/>
            <w:vAlign w:val="center"/>
          </w:tcPr>
          <w:p w:rsidR="006573B0" w:rsidRDefault="006573B0">
            <w:pPr>
              <w:adjustRightInd w:val="0"/>
              <w:jc w:val="center"/>
              <w:textAlignment w:val="baseline"/>
              <w:rPr>
                <w:rFonts w:ascii="宋体" w:hAnsi="Courier New"/>
                <w:b/>
                <w:color w:val="000000"/>
              </w:rPr>
            </w:pPr>
          </w:p>
        </w:tc>
        <w:tc>
          <w:tcPr>
            <w:tcW w:w="4515" w:type="dxa"/>
            <w:vMerge/>
            <w:vAlign w:val="center"/>
          </w:tcPr>
          <w:p w:rsidR="006573B0" w:rsidRDefault="006573B0">
            <w:pPr>
              <w:adjustRightInd w:val="0"/>
              <w:jc w:val="center"/>
              <w:textAlignment w:val="baseline"/>
              <w:rPr>
                <w:rFonts w:ascii="宋体" w:hAnsi="Courier New"/>
                <w:b/>
                <w:color w:val="000000"/>
              </w:rPr>
            </w:pPr>
          </w:p>
        </w:tc>
        <w:tc>
          <w:tcPr>
            <w:tcW w:w="1782" w:type="dxa"/>
            <w:vMerge/>
            <w:vAlign w:val="center"/>
          </w:tcPr>
          <w:p w:rsidR="006573B0" w:rsidRDefault="006573B0">
            <w:pPr>
              <w:adjustRightInd w:val="0"/>
              <w:jc w:val="center"/>
              <w:textAlignment w:val="baseline"/>
              <w:rPr>
                <w:rFonts w:ascii="宋体" w:hAnsi="Courier New"/>
                <w:b/>
                <w:color w:val="000000"/>
              </w:rPr>
            </w:pPr>
          </w:p>
        </w:tc>
        <w:tc>
          <w:tcPr>
            <w:tcW w:w="720" w:type="dxa"/>
            <w:vMerge/>
            <w:vAlign w:val="center"/>
          </w:tcPr>
          <w:p w:rsidR="006573B0" w:rsidRDefault="006573B0">
            <w:pPr>
              <w:adjustRightInd w:val="0"/>
              <w:jc w:val="center"/>
              <w:textAlignment w:val="baseline"/>
              <w:rPr>
                <w:rFonts w:ascii="宋体" w:hAnsi="Courier New"/>
                <w:b/>
                <w:color w:val="000000"/>
                <w:sz w:val="18"/>
                <w:szCs w:val="18"/>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r w:rsidR="006573B0">
        <w:trPr>
          <w:trHeight w:val="450"/>
        </w:trPr>
        <w:tc>
          <w:tcPr>
            <w:tcW w:w="732" w:type="dxa"/>
          </w:tcPr>
          <w:p w:rsidR="006573B0" w:rsidRDefault="006573B0">
            <w:pPr>
              <w:adjustRightInd w:val="0"/>
              <w:textAlignment w:val="baseline"/>
              <w:rPr>
                <w:rFonts w:ascii="宋体" w:hAnsi="Courier New"/>
                <w:color w:val="000000"/>
              </w:rPr>
            </w:pPr>
          </w:p>
        </w:tc>
        <w:tc>
          <w:tcPr>
            <w:tcW w:w="1266" w:type="dxa"/>
          </w:tcPr>
          <w:p w:rsidR="006573B0" w:rsidRDefault="006573B0">
            <w:pPr>
              <w:adjustRightInd w:val="0"/>
              <w:textAlignment w:val="baseline"/>
              <w:rPr>
                <w:rFonts w:ascii="宋体" w:hAnsi="Courier New"/>
                <w:color w:val="000000"/>
              </w:rPr>
            </w:pPr>
          </w:p>
        </w:tc>
        <w:tc>
          <w:tcPr>
            <w:tcW w:w="4515" w:type="dxa"/>
          </w:tcPr>
          <w:p w:rsidR="006573B0" w:rsidRDefault="006573B0">
            <w:pPr>
              <w:adjustRightInd w:val="0"/>
              <w:textAlignment w:val="baseline"/>
              <w:rPr>
                <w:rFonts w:ascii="宋体" w:hAnsi="Courier New"/>
                <w:color w:val="000000"/>
              </w:rPr>
            </w:pPr>
          </w:p>
        </w:tc>
        <w:tc>
          <w:tcPr>
            <w:tcW w:w="1782" w:type="dxa"/>
          </w:tcPr>
          <w:p w:rsidR="006573B0" w:rsidRDefault="006573B0">
            <w:pPr>
              <w:adjustRightInd w:val="0"/>
              <w:textAlignment w:val="baseline"/>
              <w:rPr>
                <w:rFonts w:ascii="宋体" w:hAnsi="Courier New"/>
                <w:color w:val="000000"/>
              </w:rPr>
            </w:pPr>
          </w:p>
        </w:tc>
        <w:tc>
          <w:tcPr>
            <w:tcW w:w="720" w:type="dxa"/>
          </w:tcPr>
          <w:p w:rsidR="006573B0" w:rsidRDefault="006573B0">
            <w:pPr>
              <w:adjustRightInd w:val="0"/>
              <w:textAlignment w:val="baseline"/>
              <w:rPr>
                <w:rFonts w:ascii="宋体" w:hAnsi="Courier New"/>
                <w:color w:val="000000"/>
              </w:rPr>
            </w:pPr>
          </w:p>
        </w:tc>
      </w:tr>
    </w:tbl>
    <w:p w:rsidR="006573B0" w:rsidRDefault="000F178E">
      <w:pPr>
        <w:spacing w:line="480" w:lineRule="exact"/>
        <w:rPr>
          <w:rFonts w:ascii="宋体" w:hAnsi="宋体"/>
          <w:szCs w:val="21"/>
        </w:rPr>
      </w:pPr>
      <w:r>
        <w:rPr>
          <w:rFonts w:ascii="宋体" w:hAnsi="宋体" w:hint="eastAsia"/>
          <w:szCs w:val="21"/>
        </w:rPr>
        <w:t>注：企业根据本公司制定的文件管理规定按实际情况填写，审查组现场核实。</w:t>
      </w:r>
    </w:p>
    <w:p w:rsidR="006573B0" w:rsidRDefault="006573B0">
      <w:pPr>
        <w:spacing w:line="480" w:lineRule="exact"/>
        <w:rPr>
          <w:rFonts w:ascii="宋体" w:hAnsi="宋体"/>
          <w:szCs w:val="21"/>
        </w:rPr>
      </w:pPr>
    </w:p>
    <w:p w:rsidR="006573B0" w:rsidRDefault="000F178E" w:rsidP="00C117E0">
      <w:pPr>
        <w:pStyle w:val="3"/>
        <w:spacing w:line="360" w:lineRule="auto"/>
        <w:rPr>
          <w:color w:val="000000"/>
          <w:sz w:val="48"/>
        </w:rPr>
      </w:pPr>
      <w:r>
        <w:rPr>
          <w:rFonts w:ascii="宋体" w:hAnsi="宋体"/>
          <w:szCs w:val="21"/>
        </w:rPr>
        <w:br w:type="page"/>
      </w:r>
      <w:bookmarkStart w:id="26" w:name="_Toc462973205"/>
      <w:r>
        <w:rPr>
          <w:rFonts w:hint="eastAsia"/>
          <w:color w:val="000000"/>
        </w:rPr>
        <w:t>附件</w:t>
      </w:r>
      <w:r>
        <w:rPr>
          <w:rFonts w:hint="eastAsia"/>
          <w:color w:val="000000"/>
        </w:rPr>
        <w:t>2</w:t>
      </w:r>
      <w:bookmarkEnd w:id="26"/>
      <w:r>
        <w:rPr>
          <w:color w:val="000000"/>
        </w:rPr>
        <w:br w:type="textWrapping" w:clear="all"/>
      </w:r>
    </w:p>
    <w:p w:rsidR="006573B0" w:rsidRDefault="006573B0" w:rsidP="00C117E0">
      <w:pPr>
        <w:outlineLvl w:val="0"/>
        <w:rPr>
          <w:color w:val="000000"/>
          <w:sz w:val="48"/>
        </w:rPr>
      </w:pPr>
    </w:p>
    <w:p w:rsidR="006573B0" w:rsidRDefault="006573B0" w:rsidP="00C117E0">
      <w:pPr>
        <w:outlineLvl w:val="0"/>
        <w:rPr>
          <w:color w:val="000000"/>
          <w:sz w:val="48"/>
        </w:rPr>
      </w:pPr>
    </w:p>
    <w:p w:rsidR="006573B0" w:rsidRDefault="000F178E" w:rsidP="00C117E0">
      <w:pPr>
        <w:jc w:val="center"/>
        <w:outlineLvl w:val="0"/>
        <w:rPr>
          <w:b/>
          <w:bCs/>
          <w:color w:val="000000"/>
          <w:spacing w:val="-6"/>
          <w:sz w:val="48"/>
        </w:rPr>
      </w:pPr>
      <w:bookmarkStart w:id="27" w:name="_Toc462973206"/>
      <w:r>
        <w:rPr>
          <w:rFonts w:ascii="宋体" w:hAnsi="宋体" w:hint="eastAsia"/>
          <w:b/>
          <w:bCs/>
          <w:color w:val="000000"/>
          <w:spacing w:val="-6"/>
          <w:sz w:val="48"/>
        </w:rPr>
        <w:t>预应力混凝土铁路桥简支梁</w:t>
      </w:r>
      <w:r>
        <w:rPr>
          <w:rFonts w:hint="eastAsia"/>
          <w:b/>
          <w:bCs/>
          <w:color w:val="000000"/>
          <w:spacing w:val="-6"/>
          <w:sz w:val="48"/>
        </w:rPr>
        <w:t>产品生产许可证</w:t>
      </w:r>
      <w:bookmarkEnd w:id="27"/>
    </w:p>
    <w:p w:rsidR="006573B0" w:rsidRDefault="000F178E" w:rsidP="00C117E0">
      <w:pPr>
        <w:jc w:val="center"/>
        <w:outlineLvl w:val="0"/>
        <w:rPr>
          <w:b/>
          <w:bCs/>
          <w:color w:val="000000"/>
          <w:sz w:val="48"/>
        </w:rPr>
      </w:pPr>
      <w:bookmarkStart w:id="28" w:name="_Toc462973207"/>
      <w:r>
        <w:rPr>
          <w:rFonts w:hint="eastAsia"/>
          <w:b/>
          <w:bCs/>
          <w:color w:val="000000"/>
          <w:sz w:val="48"/>
        </w:rPr>
        <w:t>企业实地核查办法</w:t>
      </w:r>
      <w:bookmarkEnd w:id="28"/>
    </w:p>
    <w:p w:rsidR="006573B0" w:rsidRDefault="006573B0">
      <w:pPr>
        <w:jc w:val="center"/>
        <w:rPr>
          <w:b/>
          <w:bCs/>
          <w:color w:val="000000"/>
          <w:sz w:val="48"/>
        </w:rPr>
      </w:pPr>
    </w:p>
    <w:p w:rsidR="006573B0" w:rsidRDefault="006573B0">
      <w:pPr>
        <w:jc w:val="center"/>
        <w:rPr>
          <w:b/>
          <w:bCs/>
          <w:color w:val="000000"/>
          <w:sz w:val="48"/>
        </w:rPr>
      </w:pPr>
    </w:p>
    <w:p w:rsidR="006573B0" w:rsidRDefault="006573B0">
      <w:pPr>
        <w:jc w:val="center"/>
        <w:rPr>
          <w:b/>
          <w:bCs/>
          <w:color w:val="000000"/>
          <w:sz w:val="48"/>
        </w:rPr>
      </w:pPr>
    </w:p>
    <w:p w:rsidR="006573B0" w:rsidRDefault="000F178E">
      <w:pPr>
        <w:ind w:firstLineChars="300" w:firstLine="904"/>
        <w:rPr>
          <w:color w:val="000000"/>
          <w:sz w:val="30"/>
          <w:u w:val="single"/>
        </w:rPr>
      </w:pPr>
      <w:r>
        <w:rPr>
          <w:rFonts w:hint="eastAsia"/>
          <w:b/>
          <w:bCs/>
          <w:color w:val="000000"/>
          <w:sz w:val="30"/>
        </w:rPr>
        <w:t>企业名称</w:t>
      </w:r>
      <w:r>
        <w:rPr>
          <w:rFonts w:hint="eastAsia"/>
          <w:color w:val="000000"/>
          <w:sz w:val="30"/>
        </w:rPr>
        <w:t>：</w:t>
      </w:r>
    </w:p>
    <w:p w:rsidR="006573B0" w:rsidRDefault="006573B0">
      <w:pPr>
        <w:ind w:firstLineChars="200" w:firstLine="600"/>
        <w:rPr>
          <w:color w:val="000000"/>
          <w:sz w:val="30"/>
          <w:u w:val="single"/>
        </w:rPr>
      </w:pPr>
    </w:p>
    <w:p w:rsidR="006573B0" w:rsidRDefault="000F178E">
      <w:pPr>
        <w:ind w:firstLineChars="300" w:firstLine="904"/>
        <w:rPr>
          <w:color w:val="000000"/>
          <w:sz w:val="30"/>
          <w:u w:val="single"/>
        </w:rPr>
      </w:pPr>
      <w:r>
        <w:rPr>
          <w:rFonts w:hint="eastAsia"/>
          <w:b/>
          <w:bCs/>
          <w:color w:val="000000"/>
          <w:sz w:val="30"/>
        </w:rPr>
        <w:t>生产地址：</w:t>
      </w:r>
    </w:p>
    <w:p w:rsidR="006573B0" w:rsidRDefault="006573B0">
      <w:pPr>
        <w:ind w:firstLineChars="300" w:firstLine="900"/>
        <w:rPr>
          <w:color w:val="000000"/>
          <w:sz w:val="30"/>
          <w:u w:val="single"/>
        </w:rPr>
      </w:pPr>
    </w:p>
    <w:p w:rsidR="006573B0" w:rsidRDefault="000F178E">
      <w:pPr>
        <w:ind w:firstLineChars="300" w:firstLine="904"/>
        <w:rPr>
          <w:color w:val="000000"/>
          <w:sz w:val="30"/>
          <w:u w:val="single"/>
        </w:rPr>
      </w:pPr>
      <w:r>
        <w:rPr>
          <w:rFonts w:hint="eastAsia"/>
          <w:b/>
          <w:bCs/>
          <w:color w:val="000000"/>
          <w:sz w:val="30"/>
        </w:rPr>
        <w:t>产品名称：</w:t>
      </w:r>
    </w:p>
    <w:p w:rsidR="006573B0" w:rsidRDefault="006573B0">
      <w:pPr>
        <w:ind w:firstLineChars="300" w:firstLine="900"/>
        <w:rPr>
          <w:color w:val="000000"/>
          <w:sz w:val="30"/>
        </w:rPr>
      </w:pPr>
    </w:p>
    <w:p w:rsidR="006573B0" w:rsidRDefault="000F178E">
      <w:pPr>
        <w:ind w:firstLineChars="300" w:firstLine="904"/>
        <w:rPr>
          <w:color w:val="000000"/>
          <w:sz w:val="30"/>
          <w:u w:val="single"/>
        </w:rPr>
      </w:pPr>
      <w:r>
        <w:rPr>
          <w:rFonts w:hint="eastAsia"/>
          <w:b/>
          <w:bCs/>
          <w:color w:val="000000"/>
          <w:sz w:val="30"/>
        </w:rPr>
        <w:t>产品单元：</w:t>
      </w:r>
    </w:p>
    <w:p w:rsidR="00D16968" w:rsidRDefault="00D16968" w:rsidP="00D16968">
      <w:pPr>
        <w:ind w:firstLineChars="300" w:firstLine="900"/>
        <w:rPr>
          <w:color w:val="000000"/>
          <w:sz w:val="30"/>
          <w:u w:val="single"/>
        </w:rPr>
      </w:pPr>
    </w:p>
    <w:p w:rsidR="006573B0" w:rsidRDefault="006573B0" w:rsidP="00BC21C6">
      <w:pPr>
        <w:ind w:firstLineChars="300" w:firstLine="900"/>
        <w:rPr>
          <w:color w:val="000000"/>
          <w:sz w:val="30"/>
          <w:u w:val="single"/>
        </w:rPr>
      </w:pPr>
    </w:p>
    <w:p w:rsidR="006573B0" w:rsidRDefault="006573B0">
      <w:pPr>
        <w:ind w:firstLineChars="300" w:firstLine="900"/>
        <w:rPr>
          <w:color w:val="000000"/>
          <w:sz w:val="30"/>
          <w:u w:val="single"/>
        </w:rPr>
      </w:pPr>
    </w:p>
    <w:p w:rsidR="006573B0" w:rsidRDefault="006573B0">
      <w:pPr>
        <w:ind w:firstLineChars="300" w:firstLine="900"/>
        <w:rPr>
          <w:color w:val="000000"/>
          <w:sz w:val="30"/>
          <w:u w:val="single"/>
        </w:rPr>
      </w:pPr>
    </w:p>
    <w:p w:rsidR="006573B0" w:rsidRDefault="006573B0">
      <w:pPr>
        <w:ind w:firstLineChars="300" w:firstLine="900"/>
        <w:rPr>
          <w:color w:val="000000"/>
          <w:sz w:val="30"/>
          <w:u w:val="single"/>
        </w:rPr>
      </w:pPr>
    </w:p>
    <w:p w:rsidR="006573B0" w:rsidRDefault="006573B0">
      <w:pPr>
        <w:ind w:firstLineChars="300" w:firstLine="900"/>
        <w:rPr>
          <w:color w:val="000000"/>
          <w:sz w:val="30"/>
          <w:u w:val="single"/>
        </w:rPr>
      </w:pPr>
    </w:p>
    <w:p w:rsidR="006573B0" w:rsidRDefault="000F178E">
      <w:pPr>
        <w:jc w:val="center"/>
        <w:rPr>
          <w:rFonts w:ascii="宋体" w:hAnsi="宋体"/>
          <w:b/>
          <w:bCs/>
          <w:color w:val="000000"/>
          <w:sz w:val="32"/>
          <w:szCs w:val="24"/>
        </w:rPr>
        <w:sectPr w:rsidR="006573B0">
          <w:pgSz w:w="11906" w:h="16838"/>
          <w:pgMar w:top="1418" w:right="1418" w:bottom="1418" w:left="1418" w:header="851" w:footer="992" w:gutter="0"/>
          <w:cols w:space="720"/>
          <w:docGrid w:linePitch="312"/>
        </w:sectPr>
      </w:pPr>
      <w:r>
        <w:rPr>
          <w:rFonts w:ascii="宋体" w:hAnsi="宋体" w:hint="eastAsia"/>
          <w:b/>
          <w:bCs/>
          <w:color w:val="000000"/>
          <w:sz w:val="32"/>
          <w:szCs w:val="24"/>
        </w:rPr>
        <w:t>国家质量监督检验检疫总局</w:t>
      </w:r>
    </w:p>
    <w:p w:rsidR="006573B0" w:rsidRDefault="000F178E">
      <w:pPr>
        <w:spacing w:line="360" w:lineRule="auto"/>
        <w:jc w:val="center"/>
        <w:rPr>
          <w:rFonts w:ascii="宋体"/>
          <w:b/>
          <w:color w:val="000000"/>
          <w:sz w:val="32"/>
          <w:szCs w:val="32"/>
        </w:rPr>
      </w:pPr>
      <w:r>
        <w:rPr>
          <w:rFonts w:ascii="宋体" w:hint="eastAsia"/>
          <w:b/>
          <w:color w:val="000000"/>
          <w:sz w:val="32"/>
          <w:szCs w:val="32"/>
        </w:rPr>
        <w:t>应用说明</w:t>
      </w:r>
    </w:p>
    <w:p w:rsidR="006573B0" w:rsidRDefault="006573B0">
      <w:pPr>
        <w:spacing w:line="360" w:lineRule="auto"/>
        <w:jc w:val="center"/>
        <w:rPr>
          <w:rFonts w:ascii="宋体"/>
          <w:b/>
          <w:color w:val="000000"/>
          <w:sz w:val="32"/>
          <w:szCs w:val="32"/>
        </w:rPr>
      </w:pPr>
    </w:p>
    <w:p w:rsidR="006573B0" w:rsidRDefault="000F178E">
      <w:pPr>
        <w:spacing w:line="360" w:lineRule="auto"/>
        <w:ind w:firstLineChars="200" w:firstLine="420"/>
        <w:rPr>
          <w:rFonts w:ascii="宋体" w:hAnsi="宋体"/>
          <w:bCs/>
          <w:color w:val="800080"/>
          <w:u w:val="single"/>
        </w:rPr>
      </w:pPr>
      <w:r>
        <w:rPr>
          <w:rFonts w:ascii="宋体" w:hAnsi="宋体" w:hint="eastAsia"/>
          <w:bCs/>
          <w:color w:val="000000"/>
          <w:szCs w:val="32"/>
        </w:rPr>
        <w:t xml:space="preserve">1. </w:t>
      </w:r>
      <w:r>
        <w:rPr>
          <w:rFonts w:ascii="宋体" w:hAnsi="宋体" w:hint="eastAsia"/>
          <w:color w:val="000000"/>
          <w:szCs w:val="21"/>
        </w:rPr>
        <w:t>本办法核查内容分为</w:t>
      </w:r>
      <w:r>
        <w:rPr>
          <w:rFonts w:ascii="宋体" w:hAnsi="宋体"/>
          <w:color w:val="000000"/>
          <w:szCs w:val="21"/>
        </w:rPr>
        <w:t>6</w:t>
      </w:r>
      <w:r>
        <w:rPr>
          <w:rFonts w:ascii="宋体" w:hAnsi="宋体" w:hint="eastAsia"/>
          <w:color w:val="000000"/>
          <w:szCs w:val="21"/>
        </w:rPr>
        <w:t>大部</w:t>
      </w:r>
      <w:r>
        <w:rPr>
          <w:rFonts w:ascii="宋体" w:hAnsi="宋体" w:hint="eastAsia"/>
          <w:szCs w:val="21"/>
        </w:rPr>
        <w:t>分22条44款</w:t>
      </w:r>
      <w:r>
        <w:rPr>
          <w:rFonts w:ascii="宋体" w:hAnsi="宋体" w:hint="eastAsia"/>
          <w:color w:val="000000"/>
          <w:szCs w:val="21"/>
        </w:rPr>
        <w:t>，应逐条款进行核查，并根据其满足程度和相关条款“备注”栏中给出的认定原</w:t>
      </w:r>
      <w:r>
        <w:rPr>
          <w:rFonts w:ascii="宋体" w:hAnsi="宋体" w:hint="eastAsia"/>
          <w:szCs w:val="21"/>
        </w:rPr>
        <w:t>则分别</w:t>
      </w:r>
      <w:proofErr w:type="gramStart"/>
      <w:r>
        <w:rPr>
          <w:rFonts w:ascii="宋体" w:hAnsi="宋体" w:hint="eastAsia"/>
          <w:szCs w:val="21"/>
        </w:rPr>
        <w:t>作出</w:t>
      </w:r>
      <w:proofErr w:type="gramEnd"/>
      <w:r>
        <w:rPr>
          <w:rFonts w:ascii="宋体" w:hAnsi="宋体" w:hint="eastAsia"/>
          <w:szCs w:val="21"/>
        </w:rPr>
        <w:t>符合、不符合、建议改进的判定</w:t>
      </w:r>
      <w:r>
        <w:rPr>
          <w:rFonts w:ascii="宋体" w:hAnsi="宋体" w:hint="eastAsia"/>
          <w:color w:val="000000"/>
          <w:szCs w:val="21"/>
        </w:rPr>
        <w:t>。</w:t>
      </w:r>
    </w:p>
    <w:p w:rsidR="006573B0" w:rsidRDefault="000F178E">
      <w:pPr>
        <w:spacing w:line="360" w:lineRule="auto"/>
        <w:ind w:firstLineChars="200" w:firstLine="420"/>
        <w:rPr>
          <w:rFonts w:ascii="宋体" w:hAnsi="宋体"/>
          <w:color w:val="000000"/>
          <w:szCs w:val="21"/>
        </w:rPr>
      </w:pPr>
      <w:r>
        <w:rPr>
          <w:rFonts w:ascii="宋体" w:hAnsi="宋体" w:hint="eastAsia"/>
          <w:bCs/>
          <w:color w:val="000000"/>
          <w:szCs w:val="32"/>
        </w:rPr>
        <w:t>2. 凡涉及到企业申请材料真实性、符合性</w:t>
      </w:r>
      <w:r>
        <w:rPr>
          <w:rFonts w:ascii="宋体" w:hAnsi="宋体" w:hint="eastAsia"/>
          <w:color w:val="000000"/>
          <w:szCs w:val="21"/>
        </w:rPr>
        <w:t>问题的，均应判为不符合。</w:t>
      </w:r>
    </w:p>
    <w:p w:rsidR="006573B0" w:rsidRDefault="000F178E">
      <w:pPr>
        <w:spacing w:line="360" w:lineRule="auto"/>
        <w:ind w:firstLineChars="200" w:firstLine="420"/>
        <w:rPr>
          <w:rFonts w:ascii="宋体" w:hAnsi="宋体"/>
          <w:bCs/>
          <w:i/>
          <w:iCs/>
          <w:color w:val="000000"/>
          <w:szCs w:val="32"/>
        </w:rPr>
      </w:pPr>
      <w:r>
        <w:rPr>
          <w:rFonts w:ascii="宋体" w:hAnsi="宋体" w:hint="eastAsia"/>
          <w:bCs/>
          <w:color w:val="000000"/>
          <w:szCs w:val="32"/>
        </w:rPr>
        <w:t>3. 凡涉及到企业的生产</w:t>
      </w:r>
      <w:r>
        <w:rPr>
          <w:rFonts w:ascii="宋体" w:hAnsi="宋体" w:hint="eastAsia"/>
          <w:color w:val="000000"/>
          <w:szCs w:val="21"/>
        </w:rPr>
        <w:t>设施、生产设备、检验设备、关键岗位技术操作人员等缺失问题的，或存在系统性、区域性、严重性问题的，均应判相关条不符合。</w:t>
      </w:r>
    </w:p>
    <w:p w:rsidR="006573B0" w:rsidRDefault="000F178E">
      <w:pPr>
        <w:spacing w:line="360" w:lineRule="auto"/>
        <w:ind w:firstLineChars="200" w:firstLine="420"/>
        <w:rPr>
          <w:rFonts w:ascii="宋体" w:hAnsi="宋体"/>
          <w:bCs/>
          <w:color w:val="000000"/>
          <w:szCs w:val="32"/>
        </w:rPr>
      </w:pPr>
      <w:r>
        <w:rPr>
          <w:rFonts w:ascii="宋体" w:hAnsi="宋体" w:hint="eastAsia"/>
          <w:bCs/>
          <w:color w:val="000000"/>
          <w:szCs w:val="32"/>
        </w:rPr>
        <w:t>4. 每款核查内容逐个判断，并在对应的“是”或“否”的选项框中打“√”，凡在“否”的选项框中打“√”的，均须填写详细的不符合事实。</w:t>
      </w:r>
    </w:p>
    <w:p w:rsidR="006573B0" w:rsidRDefault="000F178E">
      <w:pPr>
        <w:spacing w:line="360" w:lineRule="auto"/>
        <w:ind w:firstLineChars="200" w:firstLine="420"/>
        <w:rPr>
          <w:rFonts w:ascii="宋体" w:hAnsi="宋体"/>
          <w:bCs/>
          <w:szCs w:val="32"/>
        </w:rPr>
      </w:pPr>
      <w:r>
        <w:rPr>
          <w:rFonts w:ascii="宋体" w:hAnsi="宋体" w:hint="eastAsia"/>
          <w:bCs/>
          <w:color w:val="000000"/>
          <w:szCs w:val="32"/>
        </w:rPr>
        <w:t>5．核查</w:t>
      </w:r>
      <w:r>
        <w:rPr>
          <w:rFonts w:ascii="宋体" w:hAnsi="宋体" w:hint="eastAsia"/>
          <w:bCs/>
          <w:szCs w:val="32"/>
        </w:rPr>
        <w:t>结论的确定原则：经核查</w:t>
      </w:r>
      <w:r>
        <w:rPr>
          <w:rFonts w:ascii="宋体" w:hAnsi="宋体"/>
          <w:bCs/>
          <w:szCs w:val="32"/>
        </w:rPr>
        <w:t>2</w:t>
      </w:r>
      <w:r>
        <w:rPr>
          <w:rFonts w:ascii="宋体" w:hAnsi="宋体" w:hint="eastAsia"/>
          <w:bCs/>
          <w:szCs w:val="32"/>
        </w:rPr>
        <w:t>2条均未发现不符合，实地核查结论为合格。否则实地核查结论为不合格。</w:t>
      </w:r>
    </w:p>
    <w:p w:rsidR="006573B0" w:rsidRDefault="000F178E">
      <w:pPr>
        <w:spacing w:line="360" w:lineRule="auto"/>
        <w:ind w:firstLineChars="200" w:firstLine="420"/>
        <w:rPr>
          <w:rFonts w:ascii="宋体" w:hAnsi="宋体"/>
          <w:bCs/>
          <w:color w:val="000000"/>
          <w:szCs w:val="32"/>
        </w:rPr>
      </w:pPr>
      <w:r>
        <w:rPr>
          <w:rFonts w:ascii="宋体" w:hAnsi="宋体" w:hint="eastAsia"/>
          <w:bCs/>
          <w:color w:val="000000"/>
          <w:szCs w:val="32"/>
        </w:rPr>
        <w:t>6. 审查组依据本办法对企业实地核查后，填写《生产许可证企业实地核查报告》和《企业实地核查不符合项和改进项汇总表》。</w:t>
      </w:r>
    </w:p>
    <w:p w:rsidR="006573B0" w:rsidRDefault="006573B0">
      <w:pPr>
        <w:spacing w:line="360" w:lineRule="auto"/>
        <w:ind w:firstLineChars="200" w:firstLine="480"/>
        <w:rPr>
          <w:rFonts w:ascii="仿宋_GB2312" w:eastAsia="仿宋_GB2312"/>
          <w:bCs/>
          <w:color w:val="000000"/>
          <w:sz w:val="24"/>
          <w:szCs w:val="32"/>
        </w:rPr>
      </w:pPr>
    </w:p>
    <w:p w:rsidR="006573B0" w:rsidRDefault="006573B0">
      <w:pPr>
        <w:spacing w:line="360" w:lineRule="auto"/>
        <w:ind w:firstLineChars="200" w:firstLine="480"/>
        <w:rPr>
          <w:rFonts w:ascii="仿宋_GB2312" w:eastAsia="仿宋_GB2312"/>
          <w:bCs/>
          <w:color w:val="000000"/>
          <w:sz w:val="24"/>
          <w:szCs w:val="32"/>
        </w:rPr>
        <w:sectPr w:rsidR="006573B0">
          <w:footerReference w:type="even" r:id="rId17"/>
          <w:footerReference w:type="default" r:id="rId18"/>
          <w:headerReference w:type="first" r:id="rId19"/>
          <w:pgSz w:w="11906" w:h="16838"/>
          <w:pgMar w:top="1418" w:right="1418" w:bottom="1418" w:left="1418" w:header="851" w:footer="992" w:gutter="0"/>
          <w:cols w:space="720"/>
          <w:docGrid w:linePitch="312"/>
        </w:sect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747"/>
        <w:gridCol w:w="707"/>
        <w:gridCol w:w="4269"/>
        <w:gridCol w:w="4777"/>
        <w:gridCol w:w="1546"/>
        <w:gridCol w:w="1691"/>
      </w:tblGrid>
      <w:tr w:rsidR="006573B0" w:rsidTr="00F77C4D">
        <w:trPr>
          <w:trHeight w:val="714"/>
          <w:tblHeader/>
          <w:jc w:val="center"/>
        </w:trPr>
        <w:tc>
          <w:tcPr>
            <w:tcW w:w="74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ind w:hanging="8"/>
              <w:jc w:val="center"/>
              <w:rPr>
                <w:rFonts w:ascii="宋体" w:hAnsi="宋体"/>
                <w:bCs/>
              </w:rPr>
            </w:pPr>
            <w:r>
              <w:rPr>
                <w:rFonts w:ascii="宋体" w:hAnsi="宋体" w:hint="eastAsia"/>
                <w:b/>
                <w:bCs/>
              </w:rPr>
              <w:t>序号</w:t>
            </w:r>
          </w:p>
        </w:tc>
        <w:tc>
          <w:tcPr>
            <w:tcW w:w="70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
                <w:bCs/>
              </w:rPr>
              <w:t>核查项目</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jc w:val="center"/>
              <w:rPr>
                <w:rFonts w:ascii="宋体" w:hAnsi="宋体"/>
                <w:bCs/>
              </w:rPr>
            </w:pPr>
            <w:r>
              <w:rPr>
                <w:rFonts w:ascii="宋体" w:hAnsi="宋体" w:hint="eastAsia"/>
                <w:b/>
                <w:bCs/>
              </w:rPr>
              <w:t>核查内容和要点</w:t>
            </w:r>
          </w:p>
        </w:tc>
        <w:tc>
          <w:tcPr>
            <w:tcW w:w="477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jc w:val="center"/>
              <w:rPr>
                <w:rFonts w:ascii="宋体" w:hAnsi="宋体"/>
                <w:bCs/>
              </w:rPr>
            </w:pPr>
            <w:r>
              <w:rPr>
                <w:rFonts w:ascii="宋体" w:hAnsi="宋体" w:hint="eastAsia"/>
                <w:b/>
                <w:bCs/>
              </w:rPr>
              <w:t>核查情况</w:t>
            </w:r>
          </w:p>
        </w:tc>
        <w:tc>
          <w:tcPr>
            <w:tcW w:w="1546" w:type="dxa"/>
            <w:tcBorders>
              <w:top w:val="single" w:sz="4" w:space="0" w:color="auto"/>
              <w:left w:val="single" w:sz="4" w:space="0" w:color="auto"/>
              <w:right w:val="single" w:sz="4" w:space="0" w:color="auto"/>
            </w:tcBorders>
            <w:vAlign w:val="center"/>
          </w:tcPr>
          <w:p w:rsidR="006573B0" w:rsidRDefault="000F178E">
            <w:pPr>
              <w:adjustRightInd w:val="0"/>
              <w:snapToGrid w:val="0"/>
              <w:jc w:val="center"/>
              <w:rPr>
                <w:rFonts w:ascii="宋体" w:hAnsi="宋体"/>
                <w:bCs/>
              </w:rPr>
            </w:pPr>
            <w:r>
              <w:rPr>
                <w:rFonts w:ascii="宋体" w:hAnsi="宋体" w:hint="eastAsia"/>
                <w:b/>
                <w:bCs/>
              </w:rPr>
              <w:t>结论</w:t>
            </w:r>
          </w:p>
        </w:tc>
        <w:tc>
          <w:tcPr>
            <w:tcW w:w="1691" w:type="dxa"/>
            <w:tcBorders>
              <w:top w:val="single" w:sz="4" w:space="0" w:color="auto"/>
              <w:left w:val="single" w:sz="4" w:space="0" w:color="auto"/>
              <w:right w:val="single" w:sz="4" w:space="0" w:color="auto"/>
            </w:tcBorders>
            <w:vAlign w:val="center"/>
          </w:tcPr>
          <w:p w:rsidR="006573B0" w:rsidRDefault="000F178E">
            <w:pPr>
              <w:adjustRightInd w:val="0"/>
              <w:snapToGrid w:val="0"/>
              <w:jc w:val="center"/>
              <w:rPr>
                <w:rFonts w:ascii="宋体" w:hAnsi="宋体"/>
                <w:bCs/>
              </w:rPr>
            </w:pPr>
            <w:r>
              <w:rPr>
                <w:rFonts w:ascii="宋体" w:hAnsi="宋体" w:hint="eastAsia"/>
                <w:b/>
                <w:bCs/>
              </w:rPr>
              <w:t>备注</w:t>
            </w:r>
          </w:p>
        </w:tc>
      </w:tr>
      <w:tr w:rsidR="006573B0" w:rsidTr="00F77C4D">
        <w:trPr>
          <w:trHeight w:val="562"/>
          <w:jc w:val="center"/>
        </w:trPr>
        <w:tc>
          <w:tcPr>
            <w:tcW w:w="747"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ind w:hanging="8"/>
              <w:jc w:val="center"/>
              <w:rPr>
                <w:rFonts w:ascii="宋体" w:hAnsi="宋体"/>
                <w:bCs/>
              </w:rPr>
            </w:pPr>
            <w:r>
              <w:rPr>
                <w:rFonts w:ascii="宋体" w:hAnsi="宋体" w:hint="eastAsia"/>
                <w:b/>
                <w:bCs/>
              </w:rPr>
              <w:t>1</w:t>
            </w:r>
          </w:p>
        </w:tc>
        <w:tc>
          <w:tcPr>
            <w:tcW w:w="12990" w:type="dxa"/>
            <w:gridSpan w:val="5"/>
            <w:tcBorders>
              <w:top w:val="single" w:sz="4" w:space="0" w:color="auto"/>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
                <w:bCs/>
              </w:rPr>
              <w:t>申请材料</w:t>
            </w:r>
          </w:p>
        </w:tc>
      </w:tr>
      <w:tr w:rsidR="006573B0" w:rsidTr="00F77C4D">
        <w:trPr>
          <w:trHeight w:val="714"/>
          <w:jc w:val="center"/>
        </w:trPr>
        <w:tc>
          <w:tcPr>
            <w:tcW w:w="74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ind w:hanging="8"/>
              <w:jc w:val="center"/>
              <w:rPr>
                <w:rFonts w:ascii="宋体" w:hAnsi="宋体"/>
                <w:bCs/>
              </w:rPr>
            </w:pPr>
            <w:r>
              <w:rPr>
                <w:rFonts w:ascii="宋体" w:hAnsi="宋体" w:hint="eastAsia"/>
                <w:bCs/>
              </w:rPr>
              <w:t>1.1</w:t>
            </w:r>
          </w:p>
        </w:tc>
        <w:tc>
          <w:tcPr>
            <w:tcW w:w="70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营业执照</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1）申请书填写的住所与营业执照是否一致；</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不符合</w:t>
            </w:r>
          </w:p>
        </w:tc>
        <w:tc>
          <w:tcPr>
            <w:tcW w:w="1691"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t>1.经营范围是广义的概念，可按行业或大类分，只要</w:t>
            </w:r>
            <w:r w:rsidR="00E202DD">
              <w:rPr>
                <w:rFonts w:ascii="宋体" w:hAnsi="宋体" w:hint="eastAsia"/>
                <w:bCs/>
              </w:rPr>
              <w:t>涵盖</w:t>
            </w:r>
            <w:r>
              <w:rPr>
                <w:rFonts w:ascii="宋体" w:hAnsi="宋体" w:hint="eastAsia"/>
                <w:bCs/>
              </w:rPr>
              <w:t>申请许可证产品即可；</w:t>
            </w:r>
          </w:p>
          <w:p w:rsidR="006573B0" w:rsidRDefault="000F178E">
            <w:pPr>
              <w:adjustRightInd w:val="0"/>
              <w:snapToGrid w:val="0"/>
              <w:rPr>
                <w:rFonts w:ascii="宋体" w:hAnsi="宋体"/>
                <w:bCs/>
              </w:rPr>
            </w:pPr>
            <w:r>
              <w:rPr>
                <w:rFonts w:ascii="宋体" w:hAnsi="宋体" w:hint="eastAsia"/>
                <w:bCs/>
              </w:rPr>
              <w:t>2.核查内容3）～5）款，任何一款为“否”，则结论为不符合；</w:t>
            </w:r>
          </w:p>
          <w:p w:rsidR="006573B0" w:rsidRDefault="000F178E">
            <w:pPr>
              <w:adjustRightInd w:val="0"/>
              <w:snapToGrid w:val="0"/>
              <w:rPr>
                <w:rFonts w:ascii="宋体" w:hAnsi="宋体"/>
                <w:bCs/>
              </w:rPr>
            </w:pPr>
            <w:r>
              <w:rPr>
                <w:rFonts w:ascii="宋体" w:hAnsi="宋体" w:hint="eastAsia"/>
                <w:bCs/>
              </w:rPr>
              <w:t>3. 1）～2）款，若为填写错误允许勘误，此类情况不作为不符合。</w:t>
            </w:r>
          </w:p>
        </w:tc>
      </w:tr>
      <w:tr w:rsidR="006573B0" w:rsidTr="00F77C4D">
        <w:trPr>
          <w:trHeight w:val="666"/>
          <w:jc w:val="center"/>
        </w:trPr>
        <w:tc>
          <w:tcPr>
            <w:tcW w:w="747" w:type="dxa"/>
            <w:vMerge/>
            <w:tcBorders>
              <w:left w:val="single" w:sz="4" w:space="0" w:color="auto"/>
              <w:right w:val="single" w:sz="4" w:space="0" w:color="auto"/>
            </w:tcBorders>
            <w:vAlign w:val="center"/>
          </w:tcPr>
          <w:p w:rsidR="006573B0" w:rsidRDefault="006573B0">
            <w:pPr>
              <w:adjustRightInd w:val="0"/>
              <w:snapToGrid w:val="0"/>
              <w:spacing w:line="300" w:lineRule="auto"/>
              <w:ind w:hanging="8"/>
              <w:jc w:val="center"/>
              <w:rPr>
                <w:rFonts w:ascii="宋体" w:hAnsi="宋体"/>
                <w:bCs/>
              </w:rPr>
            </w:pPr>
          </w:p>
        </w:tc>
        <w:tc>
          <w:tcPr>
            <w:tcW w:w="70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2）实际生产地址与申请书填写的是否一致；</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rPr>
                <w:rFonts w:ascii="宋体" w:hAnsi="宋体"/>
                <w:bCs/>
              </w:rPr>
            </w:pPr>
          </w:p>
        </w:tc>
      </w:tr>
      <w:tr w:rsidR="006573B0" w:rsidTr="00F77C4D">
        <w:trPr>
          <w:trHeight w:val="821"/>
          <w:jc w:val="center"/>
        </w:trPr>
        <w:tc>
          <w:tcPr>
            <w:tcW w:w="747" w:type="dxa"/>
            <w:vMerge/>
            <w:tcBorders>
              <w:left w:val="single" w:sz="4" w:space="0" w:color="auto"/>
              <w:right w:val="single" w:sz="4" w:space="0" w:color="auto"/>
            </w:tcBorders>
            <w:vAlign w:val="center"/>
          </w:tcPr>
          <w:p w:rsidR="006573B0" w:rsidRDefault="006573B0">
            <w:pPr>
              <w:adjustRightInd w:val="0"/>
              <w:snapToGrid w:val="0"/>
              <w:spacing w:line="300" w:lineRule="auto"/>
              <w:ind w:hanging="8"/>
              <w:jc w:val="center"/>
              <w:rPr>
                <w:rFonts w:ascii="宋体" w:hAnsi="宋体"/>
                <w:bCs/>
              </w:rPr>
            </w:pPr>
          </w:p>
        </w:tc>
        <w:tc>
          <w:tcPr>
            <w:tcW w:w="70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Cs/>
              </w:rPr>
            </w:pPr>
            <w:r>
              <w:rPr>
                <w:rFonts w:ascii="宋体" w:hAnsi="宋体" w:hint="eastAsia"/>
                <w:b/>
                <w:bCs/>
              </w:rPr>
              <w:t>3）实际生产地址与工商管理部门登记的是否一致</w:t>
            </w:r>
            <w:r>
              <w:rPr>
                <w:rFonts w:ascii="宋体" w:hAnsi="宋体" w:hint="eastAsia"/>
                <w:bCs/>
              </w:rPr>
              <w:t>（实际生产地址应与营业执照住所同地址，若不同，该生产地址</w:t>
            </w:r>
            <w:proofErr w:type="gramStart"/>
            <w:r>
              <w:rPr>
                <w:rFonts w:ascii="宋体" w:hAnsi="宋体" w:hint="eastAsia"/>
                <w:bCs/>
              </w:rPr>
              <w:t>应工商</w:t>
            </w:r>
            <w:proofErr w:type="gramEnd"/>
            <w:r>
              <w:rPr>
                <w:rFonts w:ascii="宋体" w:hAnsi="宋体" w:hint="eastAsia"/>
                <w:bCs/>
              </w:rPr>
              <w:t>登记或备案）；</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rPr>
                <w:rFonts w:ascii="宋体" w:hAnsi="宋体"/>
                <w:bCs/>
              </w:rPr>
            </w:pPr>
          </w:p>
        </w:tc>
      </w:tr>
      <w:tr w:rsidR="006573B0" w:rsidTr="00F77C4D">
        <w:trPr>
          <w:trHeight w:val="718"/>
          <w:jc w:val="center"/>
        </w:trPr>
        <w:tc>
          <w:tcPr>
            <w:tcW w:w="747" w:type="dxa"/>
            <w:vMerge/>
            <w:tcBorders>
              <w:left w:val="single" w:sz="4" w:space="0" w:color="auto"/>
              <w:right w:val="single" w:sz="4" w:space="0" w:color="auto"/>
            </w:tcBorders>
            <w:vAlign w:val="center"/>
          </w:tcPr>
          <w:p w:rsidR="006573B0" w:rsidRDefault="006573B0">
            <w:pPr>
              <w:adjustRightInd w:val="0"/>
              <w:snapToGrid w:val="0"/>
              <w:spacing w:line="300" w:lineRule="auto"/>
              <w:ind w:hanging="8"/>
              <w:jc w:val="center"/>
              <w:rPr>
                <w:rFonts w:ascii="宋体" w:hAnsi="宋体"/>
                <w:bCs/>
              </w:rPr>
            </w:pPr>
          </w:p>
        </w:tc>
        <w:tc>
          <w:tcPr>
            <w:tcW w:w="70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4）经营范围是否涵盖申请许可证产品；</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rPr>
                <w:rFonts w:ascii="宋体" w:hAnsi="宋体"/>
                <w:bCs/>
              </w:rPr>
            </w:pPr>
          </w:p>
        </w:tc>
      </w:tr>
      <w:tr w:rsidR="006573B0" w:rsidTr="00F77C4D">
        <w:trPr>
          <w:trHeight w:val="740"/>
          <w:jc w:val="center"/>
        </w:trPr>
        <w:tc>
          <w:tcPr>
            <w:tcW w:w="747"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ind w:hanging="8"/>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5）是否在有效期限内。</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bottom w:val="single" w:sz="4" w:space="0" w:color="auto"/>
              <w:right w:val="single" w:sz="4" w:space="0" w:color="auto"/>
            </w:tcBorders>
            <w:vAlign w:val="center"/>
          </w:tcPr>
          <w:p w:rsidR="006573B0" w:rsidRDefault="006573B0">
            <w:pPr>
              <w:adjustRightInd w:val="0"/>
              <w:snapToGrid w:val="0"/>
              <w:rPr>
                <w:rFonts w:ascii="宋体" w:hAnsi="宋体"/>
                <w:bCs/>
              </w:rPr>
            </w:pPr>
          </w:p>
        </w:tc>
        <w:tc>
          <w:tcPr>
            <w:tcW w:w="1691" w:type="dxa"/>
            <w:vMerge/>
            <w:tcBorders>
              <w:left w:val="single" w:sz="4" w:space="0" w:color="auto"/>
              <w:bottom w:val="single" w:sz="4" w:space="0" w:color="auto"/>
              <w:right w:val="single" w:sz="4" w:space="0" w:color="auto"/>
            </w:tcBorders>
            <w:vAlign w:val="center"/>
          </w:tcPr>
          <w:p w:rsidR="006573B0" w:rsidRDefault="006573B0">
            <w:pPr>
              <w:adjustRightInd w:val="0"/>
              <w:snapToGrid w:val="0"/>
              <w:rPr>
                <w:rFonts w:ascii="宋体" w:hAnsi="宋体"/>
                <w:bCs/>
              </w:rPr>
            </w:pPr>
          </w:p>
        </w:tc>
      </w:tr>
      <w:tr w:rsidR="006573B0" w:rsidTr="00F77C4D">
        <w:trPr>
          <w:trHeight w:val="663"/>
          <w:jc w:val="center"/>
        </w:trPr>
        <w:tc>
          <w:tcPr>
            <w:tcW w:w="747" w:type="dxa"/>
            <w:tcBorders>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ind w:hanging="8"/>
              <w:jc w:val="center"/>
              <w:rPr>
                <w:rFonts w:ascii="宋体" w:hAnsi="宋体"/>
                <w:bCs/>
              </w:rPr>
            </w:pPr>
            <w:r>
              <w:rPr>
                <w:rFonts w:ascii="宋体" w:hAnsi="宋体" w:hint="eastAsia"/>
                <w:bCs/>
              </w:rPr>
              <w:t>2</w:t>
            </w:r>
          </w:p>
        </w:tc>
        <w:tc>
          <w:tcPr>
            <w:tcW w:w="12990" w:type="dxa"/>
            <w:gridSpan w:val="5"/>
            <w:tcBorders>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人员能力</w:t>
            </w:r>
          </w:p>
        </w:tc>
      </w:tr>
      <w:tr w:rsidR="006573B0" w:rsidTr="00F77C4D">
        <w:trPr>
          <w:trHeight w:val="645"/>
          <w:jc w:val="center"/>
        </w:trPr>
        <w:tc>
          <w:tcPr>
            <w:tcW w:w="747" w:type="dxa"/>
            <w:vMerge w:val="restart"/>
            <w:tcBorders>
              <w:left w:val="single" w:sz="4" w:space="0" w:color="auto"/>
              <w:right w:val="single" w:sz="4" w:space="0" w:color="auto"/>
            </w:tcBorders>
            <w:vAlign w:val="center"/>
          </w:tcPr>
          <w:p w:rsidR="006573B0" w:rsidRDefault="000F178E">
            <w:pPr>
              <w:adjustRightInd w:val="0"/>
              <w:snapToGrid w:val="0"/>
              <w:spacing w:line="300" w:lineRule="auto"/>
              <w:ind w:hanging="8"/>
              <w:jc w:val="center"/>
              <w:rPr>
                <w:rFonts w:ascii="宋体" w:hAnsi="宋体"/>
                <w:bCs/>
              </w:rPr>
            </w:pPr>
            <w:r>
              <w:rPr>
                <w:rFonts w:ascii="宋体" w:hAnsi="宋体" w:hint="eastAsia"/>
                <w:bCs/>
              </w:rPr>
              <w:t>2.1</w:t>
            </w:r>
          </w:p>
        </w:tc>
        <w:tc>
          <w:tcPr>
            <w:tcW w:w="707" w:type="dxa"/>
            <w:vMerge w:val="restart"/>
            <w:tcBorders>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最高管理者</w:t>
            </w:r>
          </w:p>
        </w:tc>
        <w:tc>
          <w:tcPr>
            <w:tcW w:w="4269"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6</w:t>
            </w:r>
            <w:r>
              <w:rPr>
                <w:rFonts w:ascii="宋体" w:hAnsi="宋体"/>
                <w:b/>
                <w:bCs/>
              </w:rPr>
              <w:t>）是否具有相关法律法规知识；</w:t>
            </w:r>
          </w:p>
          <w:p w:rsidR="006573B0" w:rsidRDefault="000F178E">
            <w:pPr>
              <w:adjustRightInd w:val="0"/>
              <w:snapToGrid w:val="0"/>
              <w:spacing w:line="312" w:lineRule="auto"/>
              <w:rPr>
                <w:rFonts w:ascii="宋体" w:hAnsi="宋体"/>
                <w:bCs/>
                <w:spacing w:val="-6"/>
                <w:szCs w:val="21"/>
              </w:rPr>
            </w:pPr>
            <w:r>
              <w:rPr>
                <w:rFonts w:ascii="宋体" w:hAnsi="宋体" w:hint="eastAsia"/>
                <w:bCs/>
                <w:spacing w:val="-6"/>
                <w:szCs w:val="21"/>
              </w:rPr>
              <w:t>⑴了解产品质量法、标准化法、计量法、环境保护法等。</w:t>
            </w:r>
          </w:p>
          <w:p w:rsidR="006573B0" w:rsidRDefault="000F178E">
            <w:pPr>
              <w:tabs>
                <w:tab w:val="right" w:leader="dot" w:pos="9060"/>
              </w:tabs>
              <w:adjustRightInd w:val="0"/>
              <w:snapToGrid w:val="0"/>
              <w:spacing w:line="312" w:lineRule="auto"/>
              <w:rPr>
                <w:rFonts w:ascii="宋体" w:hAnsi="宋体"/>
                <w:bCs/>
                <w:spacing w:val="-6"/>
                <w:szCs w:val="21"/>
              </w:rPr>
            </w:pPr>
            <w:r>
              <w:rPr>
                <w:rFonts w:ascii="宋体" w:hAnsi="宋体" w:hint="eastAsia"/>
                <w:bCs/>
                <w:spacing w:val="-6"/>
                <w:szCs w:val="21"/>
              </w:rPr>
              <w:t>(2)了解《工业产品生产许可证管理条例》对企业的要求（如企业的质量责任和义务等）。</w:t>
            </w:r>
          </w:p>
        </w:tc>
        <w:tc>
          <w:tcPr>
            <w:tcW w:w="4777" w:type="dxa"/>
            <w:tcBorders>
              <w:top w:val="single" w:sz="4" w:space="0" w:color="auto"/>
              <w:left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val="restart"/>
            <w:tcBorders>
              <w:top w:val="single" w:sz="4" w:space="0" w:color="auto"/>
              <w:left w:val="single" w:sz="4" w:space="0" w:color="auto"/>
              <w:bottom w:val="nil"/>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vMerge w:val="restart"/>
            <w:tcBorders>
              <w:top w:val="single" w:sz="4" w:space="0" w:color="auto"/>
              <w:left w:val="single" w:sz="4" w:space="0" w:color="auto"/>
              <w:bottom w:val="nil"/>
              <w:right w:val="single" w:sz="4" w:space="0" w:color="auto"/>
            </w:tcBorders>
            <w:vAlign w:val="center"/>
          </w:tcPr>
          <w:p w:rsidR="006573B0" w:rsidRDefault="006573B0">
            <w:pPr>
              <w:adjustRightInd w:val="0"/>
              <w:snapToGrid w:val="0"/>
              <w:rPr>
                <w:rFonts w:ascii="宋体" w:hAnsi="宋体"/>
                <w:bCs/>
              </w:rPr>
            </w:pPr>
          </w:p>
        </w:tc>
      </w:tr>
      <w:tr w:rsidR="006573B0" w:rsidTr="00F77C4D">
        <w:trPr>
          <w:trHeight w:val="645"/>
          <w:jc w:val="center"/>
        </w:trPr>
        <w:tc>
          <w:tcPr>
            <w:tcW w:w="747" w:type="dxa"/>
            <w:vMerge/>
            <w:tcBorders>
              <w:left w:val="single" w:sz="4" w:space="0" w:color="auto"/>
              <w:right w:val="single" w:sz="4" w:space="0" w:color="auto"/>
            </w:tcBorders>
            <w:vAlign w:val="center"/>
          </w:tcPr>
          <w:p w:rsidR="006573B0" w:rsidRDefault="006573B0">
            <w:pPr>
              <w:adjustRightInd w:val="0"/>
              <w:snapToGrid w:val="0"/>
              <w:spacing w:line="300" w:lineRule="auto"/>
              <w:ind w:hanging="8"/>
              <w:jc w:val="center"/>
              <w:rPr>
                <w:rFonts w:ascii="宋体" w:hAnsi="宋体"/>
                <w:bCs/>
              </w:rPr>
            </w:pPr>
          </w:p>
        </w:tc>
        <w:tc>
          <w:tcPr>
            <w:tcW w:w="70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7</w:t>
            </w:r>
            <w:r>
              <w:rPr>
                <w:rFonts w:ascii="宋体" w:hAnsi="宋体"/>
                <w:b/>
                <w:bCs/>
              </w:rPr>
              <w:t>）是否具有一定的产品技术知识；</w:t>
            </w:r>
          </w:p>
          <w:p w:rsidR="006573B0" w:rsidRDefault="000F178E">
            <w:pPr>
              <w:adjustRightInd w:val="0"/>
              <w:snapToGrid w:val="0"/>
              <w:spacing w:line="312" w:lineRule="auto"/>
              <w:rPr>
                <w:rFonts w:ascii="宋体" w:hAnsi="宋体"/>
                <w:bCs/>
                <w:szCs w:val="21"/>
              </w:rPr>
            </w:pPr>
            <w:r>
              <w:rPr>
                <w:rFonts w:ascii="宋体" w:hAnsi="宋体" w:hint="eastAsia"/>
                <w:bCs/>
                <w:szCs w:val="21"/>
              </w:rPr>
              <w:t>⑴了解产品标准、主要性能指标等；</w:t>
            </w:r>
          </w:p>
          <w:p w:rsidR="006573B0" w:rsidRDefault="000F178E">
            <w:pPr>
              <w:adjustRightInd w:val="0"/>
              <w:snapToGrid w:val="0"/>
              <w:spacing w:line="312" w:lineRule="auto"/>
              <w:rPr>
                <w:rFonts w:ascii="宋体" w:hAnsi="宋体"/>
                <w:bCs/>
              </w:rPr>
            </w:pPr>
            <w:r>
              <w:rPr>
                <w:rFonts w:ascii="宋体" w:hAnsi="宋体" w:hint="eastAsia"/>
                <w:bCs/>
                <w:szCs w:val="21"/>
              </w:rPr>
              <w:t>⑵了解产品生产工艺流程、关键控制点、检验要求。</w:t>
            </w:r>
          </w:p>
        </w:tc>
        <w:tc>
          <w:tcPr>
            <w:tcW w:w="4777" w:type="dxa"/>
            <w:tcBorders>
              <w:top w:val="single" w:sz="4" w:space="0" w:color="auto"/>
              <w:left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top w:val="single" w:sz="4" w:space="0" w:color="auto"/>
              <w:left w:val="single" w:sz="4" w:space="0" w:color="auto"/>
              <w:bottom w:val="nil"/>
              <w:right w:val="single" w:sz="4" w:space="0" w:color="auto"/>
            </w:tcBorders>
            <w:vAlign w:val="center"/>
          </w:tcPr>
          <w:p w:rsidR="006573B0" w:rsidRDefault="006573B0">
            <w:pPr>
              <w:adjustRightInd w:val="0"/>
              <w:snapToGrid w:val="0"/>
              <w:rPr>
                <w:rFonts w:ascii="宋体" w:hAnsi="宋体"/>
                <w:bCs/>
              </w:rPr>
            </w:pPr>
          </w:p>
        </w:tc>
        <w:tc>
          <w:tcPr>
            <w:tcW w:w="1691" w:type="dxa"/>
            <w:vMerge/>
            <w:tcBorders>
              <w:top w:val="single" w:sz="4" w:space="0" w:color="auto"/>
              <w:left w:val="single" w:sz="4" w:space="0" w:color="auto"/>
              <w:bottom w:val="nil"/>
              <w:right w:val="single" w:sz="4" w:space="0" w:color="auto"/>
            </w:tcBorders>
            <w:vAlign w:val="center"/>
          </w:tcPr>
          <w:p w:rsidR="006573B0" w:rsidRDefault="006573B0">
            <w:pPr>
              <w:adjustRightInd w:val="0"/>
              <w:snapToGrid w:val="0"/>
              <w:rPr>
                <w:rFonts w:ascii="宋体" w:hAnsi="宋体"/>
                <w:bCs/>
              </w:rPr>
            </w:pPr>
          </w:p>
        </w:tc>
      </w:tr>
      <w:tr w:rsidR="006573B0" w:rsidTr="00F77C4D">
        <w:trPr>
          <w:trHeight w:val="645"/>
          <w:jc w:val="center"/>
        </w:trPr>
        <w:tc>
          <w:tcPr>
            <w:tcW w:w="747"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ind w:hanging="8"/>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8</w:t>
            </w:r>
            <w:r>
              <w:rPr>
                <w:rFonts w:ascii="宋体" w:hAnsi="宋体"/>
                <w:b/>
                <w:bCs/>
              </w:rPr>
              <w:t>）是否具有一定的质量管理知识</w:t>
            </w:r>
            <w:r>
              <w:rPr>
                <w:rFonts w:ascii="宋体" w:hAnsi="宋体" w:hint="eastAsia"/>
                <w:b/>
                <w:bCs/>
              </w:rPr>
              <w:t>和能力。</w:t>
            </w:r>
          </w:p>
          <w:p w:rsidR="006573B0" w:rsidRDefault="000F178E">
            <w:pPr>
              <w:adjustRightInd w:val="0"/>
              <w:snapToGrid w:val="0"/>
              <w:spacing w:line="312" w:lineRule="auto"/>
              <w:rPr>
                <w:rFonts w:ascii="宋体" w:hAnsi="宋体"/>
                <w:bCs/>
                <w:szCs w:val="21"/>
              </w:rPr>
            </w:pPr>
            <w:r>
              <w:rPr>
                <w:rFonts w:ascii="宋体" w:hAnsi="宋体" w:hint="eastAsia"/>
                <w:bCs/>
                <w:szCs w:val="21"/>
              </w:rPr>
              <w:t>（</w:t>
            </w:r>
            <w:r>
              <w:rPr>
                <w:szCs w:val="21"/>
              </w:rPr>
              <w:t>1</w:t>
            </w:r>
            <w:r>
              <w:rPr>
                <w:rFonts w:hint="eastAsia"/>
                <w:szCs w:val="21"/>
              </w:rPr>
              <w:t>）了解企业领导在质量管理中的职责与作用。</w:t>
            </w:r>
          </w:p>
          <w:p w:rsidR="006573B0" w:rsidRDefault="000F178E">
            <w:pPr>
              <w:adjustRightInd w:val="0"/>
              <w:snapToGrid w:val="0"/>
              <w:spacing w:line="312" w:lineRule="auto"/>
              <w:rPr>
                <w:szCs w:val="21"/>
              </w:rPr>
            </w:pPr>
            <w:r>
              <w:rPr>
                <w:rFonts w:ascii="宋体" w:hAnsi="宋体" w:hint="eastAsia"/>
                <w:bCs/>
                <w:szCs w:val="21"/>
              </w:rPr>
              <w:t>（</w:t>
            </w:r>
            <w:r>
              <w:rPr>
                <w:rFonts w:ascii="宋体" w:hAnsi="宋体"/>
                <w:bCs/>
                <w:szCs w:val="21"/>
              </w:rPr>
              <w:t>2）</w:t>
            </w:r>
            <w:r>
              <w:rPr>
                <w:rFonts w:hint="eastAsia"/>
                <w:szCs w:val="21"/>
              </w:rPr>
              <w:t>确保质量管理与施工生产过程相融合，对管理体系的有效性承担责任。</w:t>
            </w:r>
          </w:p>
          <w:p w:rsidR="006573B0" w:rsidRDefault="000F178E">
            <w:pPr>
              <w:adjustRightInd w:val="0"/>
              <w:snapToGrid w:val="0"/>
              <w:spacing w:line="312" w:lineRule="auto"/>
            </w:pPr>
            <w:r>
              <w:rPr>
                <w:rFonts w:hint="eastAsia"/>
                <w:szCs w:val="21"/>
              </w:rPr>
              <w:t>（</w:t>
            </w:r>
            <w:r>
              <w:rPr>
                <w:szCs w:val="21"/>
              </w:rPr>
              <w:t>3</w:t>
            </w:r>
            <w:r>
              <w:rPr>
                <w:rFonts w:hint="eastAsia"/>
                <w:szCs w:val="21"/>
              </w:rPr>
              <w:t>）明确企业</w:t>
            </w:r>
            <w:r>
              <w:rPr>
                <w:rFonts w:hint="eastAsia"/>
              </w:rPr>
              <w:t>的各岗位及其职责和权限并予以支持。</w:t>
            </w:r>
          </w:p>
          <w:p w:rsidR="006573B0" w:rsidRDefault="000F178E">
            <w:pPr>
              <w:adjustRightInd w:val="0"/>
              <w:snapToGrid w:val="0"/>
              <w:spacing w:line="312" w:lineRule="auto"/>
              <w:rPr>
                <w:rFonts w:ascii="宋体" w:hAnsi="宋体"/>
                <w:bCs/>
              </w:rPr>
            </w:pPr>
            <w:r>
              <w:rPr>
                <w:rFonts w:hint="eastAsia"/>
              </w:rPr>
              <w:t>（</w:t>
            </w:r>
            <w:r>
              <w:t>4</w:t>
            </w:r>
            <w:r>
              <w:rPr>
                <w:rFonts w:hint="eastAsia"/>
              </w:rPr>
              <w:t>）</w:t>
            </w:r>
            <w:r>
              <w:rPr>
                <w:rFonts w:hint="eastAsia"/>
                <w:szCs w:val="21"/>
              </w:rPr>
              <w:t>促进企业的持续改进。</w:t>
            </w:r>
          </w:p>
        </w:tc>
        <w:tc>
          <w:tcPr>
            <w:tcW w:w="4777" w:type="dxa"/>
            <w:tcBorders>
              <w:top w:val="single" w:sz="4" w:space="0" w:color="auto"/>
              <w:left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top w:val="single" w:sz="4" w:space="0" w:color="auto"/>
              <w:left w:val="single" w:sz="4" w:space="0" w:color="auto"/>
              <w:bottom w:val="single" w:sz="4" w:space="0" w:color="auto"/>
              <w:right w:val="single" w:sz="4" w:space="0" w:color="auto"/>
            </w:tcBorders>
            <w:vAlign w:val="center"/>
          </w:tcPr>
          <w:p w:rsidR="006573B0" w:rsidRDefault="006573B0">
            <w:pPr>
              <w:adjustRightInd w:val="0"/>
              <w:snapToGrid w:val="0"/>
              <w:rPr>
                <w:rFonts w:ascii="宋体" w:hAnsi="宋体"/>
                <w:bCs/>
              </w:rPr>
            </w:pPr>
          </w:p>
        </w:tc>
        <w:tc>
          <w:tcPr>
            <w:tcW w:w="1691" w:type="dxa"/>
            <w:vMerge/>
            <w:tcBorders>
              <w:top w:val="single" w:sz="4" w:space="0" w:color="auto"/>
              <w:left w:val="single" w:sz="4" w:space="0" w:color="auto"/>
              <w:bottom w:val="single" w:sz="4" w:space="0" w:color="auto"/>
              <w:right w:val="single" w:sz="4" w:space="0" w:color="auto"/>
            </w:tcBorders>
            <w:vAlign w:val="center"/>
          </w:tcPr>
          <w:p w:rsidR="006573B0" w:rsidRDefault="006573B0">
            <w:pPr>
              <w:adjustRightInd w:val="0"/>
              <w:snapToGrid w:val="0"/>
              <w:rPr>
                <w:rFonts w:ascii="宋体" w:hAnsi="宋体"/>
                <w:bCs/>
              </w:rPr>
            </w:pPr>
          </w:p>
        </w:tc>
      </w:tr>
      <w:tr w:rsidR="006573B0" w:rsidTr="00F77C4D">
        <w:trPr>
          <w:trHeight w:val="683"/>
          <w:jc w:val="center"/>
        </w:trPr>
        <w:tc>
          <w:tcPr>
            <w:tcW w:w="747" w:type="dxa"/>
            <w:vMerge w:val="restart"/>
            <w:tcBorders>
              <w:left w:val="single" w:sz="4" w:space="0" w:color="auto"/>
              <w:right w:val="single" w:sz="4" w:space="0" w:color="auto"/>
            </w:tcBorders>
            <w:vAlign w:val="center"/>
          </w:tcPr>
          <w:p w:rsidR="006573B0" w:rsidRDefault="000F178E">
            <w:pPr>
              <w:adjustRightInd w:val="0"/>
              <w:snapToGrid w:val="0"/>
              <w:spacing w:line="300" w:lineRule="auto"/>
              <w:ind w:hanging="8"/>
              <w:jc w:val="center"/>
              <w:rPr>
                <w:rFonts w:ascii="宋体" w:hAnsi="宋体"/>
                <w:bCs/>
              </w:rPr>
            </w:pPr>
            <w:r>
              <w:rPr>
                <w:rFonts w:ascii="宋体" w:hAnsi="宋体" w:hint="eastAsia"/>
                <w:bCs/>
              </w:rPr>
              <w:t>2.2</w:t>
            </w:r>
          </w:p>
        </w:tc>
        <w:tc>
          <w:tcPr>
            <w:tcW w:w="707" w:type="dxa"/>
            <w:vMerge w:val="restart"/>
            <w:tcBorders>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技术人员</w:t>
            </w:r>
          </w:p>
        </w:tc>
        <w:tc>
          <w:tcPr>
            <w:tcW w:w="4269"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9</w:t>
            </w:r>
            <w:r>
              <w:rPr>
                <w:rFonts w:ascii="宋体" w:hAnsi="宋体"/>
                <w:b/>
                <w:bCs/>
              </w:rPr>
              <w:t>）是否具有相关产品专业技术知识；</w:t>
            </w:r>
          </w:p>
          <w:p w:rsidR="006573B0" w:rsidRDefault="000F178E">
            <w:pPr>
              <w:adjustRightInd w:val="0"/>
              <w:snapToGrid w:val="0"/>
              <w:spacing w:line="312" w:lineRule="auto"/>
              <w:rPr>
                <w:rFonts w:ascii="宋体" w:hAnsi="宋体"/>
                <w:bCs/>
                <w:szCs w:val="21"/>
              </w:rPr>
            </w:pPr>
            <w:r>
              <w:rPr>
                <w:rFonts w:ascii="宋体" w:hAnsi="宋体" w:hint="eastAsia"/>
                <w:bCs/>
                <w:szCs w:val="21"/>
              </w:rPr>
              <w:t>（</w:t>
            </w:r>
            <w:r>
              <w:rPr>
                <w:rFonts w:ascii="宋体" w:hAnsi="宋体"/>
                <w:bCs/>
                <w:szCs w:val="21"/>
              </w:rPr>
              <w:t>1</w:t>
            </w:r>
            <w:r>
              <w:rPr>
                <w:rFonts w:ascii="宋体" w:hAnsi="宋体" w:hint="eastAsia"/>
                <w:bCs/>
                <w:szCs w:val="21"/>
              </w:rPr>
              <w:t>）应</w:t>
            </w:r>
            <w:r>
              <w:rPr>
                <w:rFonts w:ascii="宋体" w:hAnsi="宋体"/>
                <w:bCs/>
                <w:szCs w:val="21"/>
              </w:rPr>
              <w:t>熟悉自己的岗位职责；</w:t>
            </w:r>
          </w:p>
          <w:p w:rsidR="006573B0" w:rsidRDefault="000F178E">
            <w:pPr>
              <w:adjustRightInd w:val="0"/>
              <w:snapToGrid w:val="0"/>
              <w:spacing w:line="312" w:lineRule="auto"/>
              <w:rPr>
                <w:rFonts w:ascii="宋体" w:hAnsi="宋体"/>
                <w:bCs/>
                <w:szCs w:val="21"/>
              </w:rPr>
            </w:pPr>
            <w:r>
              <w:rPr>
                <w:rFonts w:ascii="宋体" w:hAnsi="宋体" w:hint="eastAsia"/>
                <w:bCs/>
                <w:szCs w:val="21"/>
              </w:rPr>
              <w:t>（</w:t>
            </w:r>
            <w:r>
              <w:rPr>
                <w:rFonts w:ascii="宋体" w:hAnsi="宋体"/>
                <w:bCs/>
                <w:szCs w:val="21"/>
              </w:rPr>
              <w:t>2</w:t>
            </w:r>
            <w:r>
              <w:rPr>
                <w:rFonts w:ascii="宋体" w:hAnsi="宋体" w:hint="eastAsia"/>
                <w:bCs/>
                <w:szCs w:val="21"/>
              </w:rPr>
              <w:t>）应</w:t>
            </w:r>
            <w:r>
              <w:rPr>
                <w:rFonts w:ascii="宋体" w:hAnsi="宋体"/>
                <w:bCs/>
                <w:szCs w:val="21"/>
              </w:rPr>
              <w:t>掌握相关的专业技术知识；</w:t>
            </w:r>
          </w:p>
          <w:p w:rsidR="006573B0" w:rsidRDefault="000F178E">
            <w:pPr>
              <w:adjustRightInd w:val="0"/>
              <w:snapToGrid w:val="0"/>
              <w:spacing w:line="312" w:lineRule="auto"/>
              <w:rPr>
                <w:rFonts w:ascii="宋体" w:hAnsi="宋体"/>
                <w:bCs/>
                <w:szCs w:val="21"/>
              </w:rPr>
            </w:pPr>
            <w:r>
              <w:rPr>
                <w:rFonts w:ascii="宋体" w:hAnsi="宋体" w:hint="eastAsia"/>
                <w:spacing w:val="-6"/>
                <w:szCs w:val="21"/>
              </w:rPr>
              <w:t>（3</w:t>
            </w:r>
            <w:r>
              <w:rPr>
                <w:rFonts w:ascii="宋体" w:hAnsi="宋体"/>
                <w:spacing w:val="-6"/>
                <w:szCs w:val="21"/>
              </w:rPr>
              <w:t>）工程技术人员</w:t>
            </w:r>
            <w:r>
              <w:rPr>
                <w:rFonts w:ascii="宋体" w:hAnsi="宋体" w:hint="eastAsia"/>
                <w:bCs/>
                <w:szCs w:val="21"/>
              </w:rPr>
              <w:t>占企业平均员工人数的</w:t>
            </w:r>
            <w:r>
              <w:rPr>
                <w:rFonts w:ascii="宋体" w:hAnsi="宋体"/>
                <w:bCs/>
                <w:szCs w:val="21"/>
              </w:rPr>
              <w:t>6% 以上，且不少于15</w:t>
            </w:r>
            <w:r>
              <w:rPr>
                <w:rFonts w:ascii="宋体" w:hAnsi="宋体" w:hint="eastAsia"/>
                <w:bCs/>
                <w:szCs w:val="21"/>
              </w:rPr>
              <w:t>人。</w:t>
            </w:r>
          </w:p>
        </w:tc>
        <w:tc>
          <w:tcPr>
            <w:tcW w:w="4777" w:type="dxa"/>
            <w:tcBorders>
              <w:top w:val="single" w:sz="4" w:space="0" w:color="auto"/>
              <w:left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rPr>
                <w:rFonts w:ascii="宋体" w:hAnsi="宋体"/>
                <w:bCs/>
              </w:rPr>
            </w:pPr>
            <w:r>
              <w:rPr>
                <w:rFonts w:ascii="宋体" w:hAnsi="宋体"/>
                <w:bCs/>
              </w:rPr>
              <w:sym w:font="Wingdings" w:char="F06F"/>
            </w:r>
            <w:r>
              <w:rPr>
                <w:rFonts w:ascii="宋体" w:hAnsi="宋体"/>
                <w:bCs/>
              </w:rPr>
              <w:t xml:space="preserve"> 不符合</w:t>
            </w:r>
          </w:p>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vMerge w:val="restart"/>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t>如果技术人员少于</w:t>
            </w:r>
            <w:r>
              <w:rPr>
                <w:rFonts w:ascii="宋体" w:hAnsi="宋体" w:hint="eastAsia"/>
                <w:bCs/>
                <w:szCs w:val="21"/>
              </w:rPr>
              <w:t>平均员工人数的</w:t>
            </w:r>
            <w:r>
              <w:rPr>
                <w:rFonts w:ascii="宋体" w:hAnsi="宋体"/>
                <w:bCs/>
                <w:szCs w:val="21"/>
              </w:rPr>
              <w:t>6%，</w:t>
            </w:r>
            <w:r>
              <w:rPr>
                <w:rFonts w:ascii="宋体" w:hAnsi="宋体" w:hint="eastAsia"/>
                <w:bCs/>
                <w:szCs w:val="21"/>
              </w:rPr>
              <w:t>或</w:t>
            </w:r>
            <w:r>
              <w:rPr>
                <w:rFonts w:ascii="宋体" w:hAnsi="宋体"/>
                <w:bCs/>
                <w:szCs w:val="21"/>
              </w:rPr>
              <w:t>少于15</w:t>
            </w:r>
            <w:r>
              <w:rPr>
                <w:rFonts w:ascii="宋体" w:hAnsi="宋体" w:hint="eastAsia"/>
                <w:bCs/>
                <w:szCs w:val="21"/>
              </w:rPr>
              <w:t>人，则判不符合。</w:t>
            </w:r>
          </w:p>
        </w:tc>
      </w:tr>
      <w:tr w:rsidR="006573B0" w:rsidTr="00F77C4D">
        <w:trPr>
          <w:trHeight w:val="605"/>
          <w:jc w:val="center"/>
        </w:trPr>
        <w:tc>
          <w:tcPr>
            <w:tcW w:w="747"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ind w:hanging="8"/>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b/>
                <w:bCs/>
              </w:rPr>
              <w:t>1</w:t>
            </w:r>
            <w:r>
              <w:rPr>
                <w:rFonts w:ascii="宋体" w:hAnsi="宋体" w:hint="eastAsia"/>
                <w:b/>
                <w:bCs/>
              </w:rPr>
              <w:t>0</w:t>
            </w:r>
            <w:r>
              <w:rPr>
                <w:rFonts w:ascii="宋体" w:hAnsi="宋体"/>
                <w:b/>
                <w:bCs/>
              </w:rPr>
              <w:t>）是否熟悉相关产品标准</w:t>
            </w:r>
            <w:r>
              <w:rPr>
                <w:rFonts w:ascii="宋体" w:hAnsi="宋体" w:hint="eastAsia"/>
                <w:b/>
                <w:bCs/>
              </w:rPr>
              <w:t>。</w:t>
            </w:r>
          </w:p>
          <w:p w:rsidR="006573B0" w:rsidRDefault="000F178E">
            <w:pPr>
              <w:adjustRightInd w:val="0"/>
              <w:snapToGrid w:val="0"/>
              <w:spacing w:line="312" w:lineRule="auto"/>
              <w:rPr>
                <w:rFonts w:ascii="宋体" w:hAnsi="宋体"/>
                <w:bCs/>
              </w:rPr>
            </w:pPr>
            <w:r>
              <w:rPr>
                <w:rFonts w:ascii="宋体" w:hAnsi="宋体" w:hint="eastAsia"/>
                <w:bCs/>
                <w:szCs w:val="21"/>
              </w:rPr>
              <w:t>应</w:t>
            </w:r>
            <w:proofErr w:type="gramStart"/>
            <w:r>
              <w:rPr>
                <w:rFonts w:ascii="宋体" w:hAnsi="宋体"/>
                <w:bCs/>
                <w:szCs w:val="21"/>
              </w:rPr>
              <w:t>掌握制梁技术</w:t>
            </w:r>
            <w:proofErr w:type="gramEnd"/>
            <w:r>
              <w:rPr>
                <w:rFonts w:ascii="宋体" w:hAnsi="宋体"/>
                <w:bCs/>
                <w:szCs w:val="21"/>
              </w:rPr>
              <w:t>标准、规范、内控标准、</w:t>
            </w:r>
            <w:r>
              <w:rPr>
                <w:rFonts w:ascii="宋体" w:hAnsi="宋体" w:hint="eastAsia"/>
                <w:szCs w:val="21"/>
              </w:rPr>
              <w:t>图纸、技术工艺规程和检验方法。</w:t>
            </w:r>
          </w:p>
        </w:tc>
        <w:tc>
          <w:tcPr>
            <w:tcW w:w="4777" w:type="dxa"/>
            <w:tcBorders>
              <w:top w:val="single" w:sz="4" w:space="0" w:color="auto"/>
              <w:left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bottom w:val="single" w:sz="4" w:space="0" w:color="auto"/>
              <w:right w:val="single" w:sz="4" w:space="0" w:color="auto"/>
            </w:tcBorders>
            <w:vAlign w:val="center"/>
          </w:tcPr>
          <w:p w:rsidR="006573B0" w:rsidRDefault="006573B0">
            <w:pPr>
              <w:adjustRightInd w:val="0"/>
              <w:snapToGrid w:val="0"/>
              <w:rPr>
                <w:rFonts w:ascii="宋体" w:hAnsi="宋体"/>
                <w:bCs/>
              </w:rPr>
            </w:pPr>
          </w:p>
        </w:tc>
        <w:tc>
          <w:tcPr>
            <w:tcW w:w="1691" w:type="dxa"/>
            <w:vMerge/>
            <w:tcBorders>
              <w:top w:val="single" w:sz="4" w:space="0" w:color="auto"/>
              <w:left w:val="single" w:sz="4" w:space="0" w:color="auto"/>
              <w:bottom w:val="single" w:sz="4" w:space="0" w:color="auto"/>
              <w:right w:val="single" w:sz="4" w:space="0" w:color="auto"/>
            </w:tcBorders>
            <w:vAlign w:val="center"/>
          </w:tcPr>
          <w:p w:rsidR="006573B0" w:rsidRDefault="006573B0">
            <w:pPr>
              <w:adjustRightInd w:val="0"/>
              <w:snapToGrid w:val="0"/>
              <w:rPr>
                <w:rFonts w:ascii="宋体" w:hAnsi="宋体"/>
                <w:bCs/>
              </w:rPr>
            </w:pPr>
          </w:p>
        </w:tc>
      </w:tr>
      <w:tr w:rsidR="006573B0" w:rsidTr="00F77C4D">
        <w:trPr>
          <w:trHeight w:val="652"/>
          <w:jc w:val="center"/>
        </w:trPr>
        <w:tc>
          <w:tcPr>
            <w:tcW w:w="747" w:type="dxa"/>
            <w:vMerge w:val="restart"/>
            <w:tcBorders>
              <w:left w:val="single" w:sz="4" w:space="0" w:color="auto"/>
              <w:right w:val="single" w:sz="4" w:space="0" w:color="auto"/>
            </w:tcBorders>
            <w:vAlign w:val="center"/>
          </w:tcPr>
          <w:p w:rsidR="006573B0" w:rsidRDefault="000F178E">
            <w:pPr>
              <w:adjustRightInd w:val="0"/>
              <w:snapToGrid w:val="0"/>
              <w:spacing w:line="300" w:lineRule="auto"/>
              <w:ind w:hanging="8"/>
              <w:jc w:val="center"/>
              <w:rPr>
                <w:rFonts w:ascii="宋体" w:hAnsi="宋体"/>
                <w:bCs/>
              </w:rPr>
            </w:pPr>
            <w:r>
              <w:rPr>
                <w:rFonts w:ascii="宋体" w:hAnsi="宋体" w:hint="eastAsia"/>
                <w:bCs/>
              </w:rPr>
              <w:t>2.3</w:t>
            </w:r>
          </w:p>
        </w:tc>
        <w:tc>
          <w:tcPr>
            <w:tcW w:w="707" w:type="dxa"/>
            <w:vMerge w:val="restart"/>
            <w:tcBorders>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检验人员</w:t>
            </w:r>
          </w:p>
        </w:tc>
        <w:tc>
          <w:tcPr>
            <w:tcW w:w="4269"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b/>
                <w:bCs/>
              </w:rPr>
              <w:t>1</w:t>
            </w:r>
            <w:r>
              <w:rPr>
                <w:rFonts w:ascii="宋体" w:hAnsi="宋体" w:hint="eastAsia"/>
                <w:b/>
                <w:bCs/>
              </w:rPr>
              <w:t>1</w:t>
            </w:r>
            <w:r>
              <w:rPr>
                <w:rFonts w:ascii="宋体" w:hAnsi="宋体"/>
                <w:b/>
                <w:bCs/>
              </w:rPr>
              <w:t>）是否熟悉相关产品标准和检验方法；</w:t>
            </w:r>
          </w:p>
          <w:p w:rsidR="006573B0" w:rsidRDefault="000F178E">
            <w:pPr>
              <w:adjustRightInd w:val="0"/>
              <w:snapToGrid w:val="0"/>
              <w:spacing w:line="312" w:lineRule="auto"/>
              <w:rPr>
                <w:rFonts w:ascii="宋体" w:hAnsi="宋体"/>
                <w:bCs/>
                <w:szCs w:val="21"/>
              </w:rPr>
            </w:pPr>
            <w:r>
              <w:rPr>
                <w:rFonts w:ascii="宋体" w:hAnsi="宋体" w:hint="eastAsia"/>
                <w:bCs/>
                <w:szCs w:val="21"/>
              </w:rPr>
              <w:t>（</w:t>
            </w:r>
            <w:r>
              <w:rPr>
                <w:rFonts w:ascii="宋体" w:hAnsi="宋体"/>
                <w:bCs/>
                <w:szCs w:val="21"/>
              </w:rPr>
              <w:t>1</w:t>
            </w:r>
            <w:r>
              <w:rPr>
                <w:rFonts w:ascii="宋体" w:hAnsi="宋体" w:hint="eastAsia"/>
                <w:bCs/>
                <w:szCs w:val="21"/>
              </w:rPr>
              <w:t>）应熟悉自己的岗位职责；</w:t>
            </w:r>
          </w:p>
          <w:p w:rsidR="006573B0" w:rsidRDefault="000F178E">
            <w:pPr>
              <w:adjustRightInd w:val="0"/>
              <w:snapToGrid w:val="0"/>
              <w:spacing w:line="312" w:lineRule="auto"/>
              <w:rPr>
                <w:rFonts w:ascii="宋体" w:hAnsi="宋体"/>
                <w:bCs/>
                <w:szCs w:val="21"/>
              </w:rPr>
            </w:pPr>
            <w:r>
              <w:rPr>
                <w:rFonts w:ascii="宋体" w:hAnsi="宋体" w:hint="eastAsia"/>
                <w:bCs/>
                <w:szCs w:val="21"/>
              </w:rPr>
              <w:t>（</w:t>
            </w:r>
            <w:r>
              <w:rPr>
                <w:rFonts w:ascii="宋体" w:hAnsi="宋体"/>
                <w:bCs/>
                <w:szCs w:val="21"/>
              </w:rPr>
              <w:t>2</w:t>
            </w:r>
            <w:r>
              <w:rPr>
                <w:rFonts w:ascii="宋体" w:hAnsi="宋体" w:hint="eastAsia"/>
                <w:bCs/>
                <w:szCs w:val="21"/>
              </w:rPr>
              <w:t>）应掌握产品标准、检验要求和试验方法；</w:t>
            </w:r>
          </w:p>
          <w:p w:rsidR="006573B0" w:rsidRDefault="000F178E">
            <w:pPr>
              <w:adjustRightInd w:val="0"/>
              <w:snapToGrid w:val="0"/>
              <w:spacing w:line="312" w:lineRule="auto"/>
              <w:rPr>
                <w:rFonts w:ascii="宋体" w:hAnsi="宋体"/>
                <w:bCs/>
              </w:rPr>
            </w:pPr>
            <w:r>
              <w:rPr>
                <w:rFonts w:ascii="宋体" w:hAnsi="宋体" w:hint="eastAsia"/>
                <w:bCs/>
                <w:szCs w:val="21"/>
              </w:rPr>
              <w:t>（</w:t>
            </w:r>
            <w:r>
              <w:rPr>
                <w:rFonts w:ascii="宋体" w:hAnsi="宋体"/>
                <w:bCs/>
                <w:szCs w:val="21"/>
              </w:rPr>
              <w:t>3）</w:t>
            </w:r>
            <w:r>
              <w:rPr>
                <w:rFonts w:ascii="宋体" w:hAnsi="宋体" w:hint="eastAsia"/>
                <w:bCs/>
                <w:szCs w:val="21"/>
              </w:rPr>
              <w:t>应能熟练准确地按规定进行检验。</w:t>
            </w:r>
          </w:p>
        </w:tc>
        <w:tc>
          <w:tcPr>
            <w:tcW w:w="4777" w:type="dxa"/>
            <w:tcBorders>
              <w:top w:val="single" w:sz="4" w:space="0" w:color="auto"/>
              <w:left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val="restart"/>
            <w:tcBorders>
              <w:top w:val="nil"/>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vMerge w:val="restart"/>
            <w:tcBorders>
              <w:top w:val="nil"/>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t>1.未持证或</w:t>
            </w:r>
            <w:proofErr w:type="gramStart"/>
            <w:r>
              <w:rPr>
                <w:rFonts w:ascii="宋体" w:hAnsi="宋体" w:hint="eastAsia"/>
                <w:bCs/>
              </w:rPr>
              <w:t>试验员</w:t>
            </w:r>
            <w:proofErr w:type="gramEnd"/>
            <w:r>
              <w:rPr>
                <w:rFonts w:ascii="宋体" w:hAnsi="宋体" w:hint="eastAsia"/>
                <w:bCs/>
              </w:rPr>
              <w:t>数量</w:t>
            </w:r>
            <w:r>
              <w:rPr>
                <w:rFonts w:ascii="宋体" w:hAnsi="宋体" w:hint="eastAsia"/>
                <w:bCs/>
                <w:szCs w:val="21"/>
              </w:rPr>
              <w:t>箱梁场</w:t>
            </w:r>
            <w:r>
              <w:rPr>
                <w:rFonts w:ascii="宋体" w:hAnsi="宋体" w:hint="eastAsia"/>
                <w:bCs/>
              </w:rPr>
              <w:t>少于</w:t>
            </w:r>
            <w:r>
              <w:rPr>
                <w:rFonts w:ascii="宋体" w:hAnsi="宋体"/>
                <w:bCs/>
                <w:szCs w:val="21"/>
              </w:rPr>
              <w:t>8人</w:t>
            </w:r>
            <w:r>
              <w:rPr>
                <w:rFonts w:ascii="宋体" w:hAnsi="宋体" w:hint="eastAsia"/>
                <w:bCs/>
                <w:szCs w:val="21"/>
              </w:rPr>
              <w:t>、T</w:t>
            </w:r>
            <w:proofErr w:type="gramStart"/>
            <w:r>
              <w:rPr>
                <w:rFonts w:ascii="宋体" w:hAnsi="宋体" w:hint="eastAsia"/>
                <w:bCs/>
                <w:szCs w:val="21"/>
              </w:rPr>
              <w:t>梁场少于</w:t>
            </w:r>
            <w:proofErr w:type="gramEnd"/>
            <w:r>
              <w:rPr>
                <w:rFonts w:ascii="宋体" w:hAnsi="宋体" w:hint="eastAsia"/>
                <w:bCs/>
                <w:szCs w:val="21"/>
              </w:rPr>
              <w:t>6</w:t>
            </w:r>
            <w:r>
              <w:rPr>
                <w:rFonts w:ascii="宋体" w:hAnsi="宋体" w:hint="eastAsia"/>
                <w:bCs/>
              </w:rPr>
              <w:t>人或质检员数量少于5人，则判不符合；</w:t>
            </w:r>
          </w:p>
          <w:p w:rsidR="006573B0" w:rsidRDefault="000F178E">
            <w:pPr>
              <w:adjustRightInd w:val="0"/>
              <w:snapToGrid w:val="0"/>
              <w:rPr>
                <w:rFonts w:ascii="宋体" w:hAnsi="宋体"/>
                <w:bCs/>
              </w:rPr>
            </w:pPr>
            <w:r>
              <w:rPr>
                <w:rFonts w:ascii="宋体" w:hAnsi="宋体" w:hint="eastAsia"/>
                <w:bCs/>
              </w:rPr>
              <w:t>2. 核查内容13）款，检验人员操作均不正确，则判不符合。</w:t>
            </w:r>
          </w:p>
        </w:tc>
      </w:tr>
      <w:tr w:rsidR="006573B0" w:rsidTr="00F77C4D">
        <w:trPr>
          <w:trHeight w:val="603"/>
          <w:jc w:val="center"/>
        </w:trPr>
        <w:tc>
          <w:tcPr>
            <w:tcW w:w="747" w:type="dxa"/>
            <w:vMerge/>
            <w:tcBorders>
              <w:left w:val="single" w:sz="4" w:space="0" w:color="auto"/>
              <w:right w:val="single" w:sz="4" w:space="0" w:color="auto"/>
            </w:tcBorders>
            <w:vAlign w:val="center"/>
          </w:tcPr>
          <w:p w:rsidR="006573B0" w:rsidRDefault="006573B0">
            <w:pPr>
              <w:adjustRightInd w:val="0"/>
              <w:snapToGrid w:val="0"/>
              <w:spacing w:line="300" w:lineRule="auto"/>
              <w:ind w:hanging="8"/>
              <w:jc w:val="center"/>
              <w:rPr>
                <w:rFonts w:ascii="宋体" w:hAnsi="宋体"/>
                <w:bCs/>
              </w:rPr>
            </w:pPr>
          </w:p>
        </w:tc>
        <w:tc>
          <w:tcPr>
            <w:tcW w:w="70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b/>
                <w:bCs/>
              </w:rPr>
              <w:t>1</w:t>
            </w:r>
            <w:r>
              <w:rPr>
                <w:rFonts w:ascii="宋体" w:hAnsi="宋体" w:hint="eastAsia"/>
                <w:b/>
                <w:bCs/>
              </w:rPr>
              <w:t>2</w:t>
            </w:r>
            <w:r>
              <w:rPr>
                <w:rFonts w:ascii="宋体" w:hAnsi="宋体"/>
                <w:b/>
                <w:bCs/>
              </w:rPr>
              <w:t>）是否经过培训和考核，并经授权；</w:t>
            </w:r>
          </w:p>
          <w:p w:rsidR="006573B0" w:rsidRDefault="000F178E">
            <w:pPr>
              <w:adjustRightInd w:val="0"/>
              <w:snapToGrid w:val="0"/>
              <w:spacing w:line="312" w:lineRule="auto"/>
              <w:rPr>
                <w:rFonts w:ascii="宋体" w:hAnsi="宋体"/>
                <w:bCs/>
                <w:szCs w:val="21"/>
              </w:rPr>
            </w:pPr>
            <w:r>
              <w:rPr>
                <w:rFonts w:ascii="宋体" w:hAnsi="宋体" w:hint="eastAsia"/>
                <w:bCs/>
                <w:szCs w:val="21"/>
              </w:rPr>
              <w:t>（</w:t>
            </w:r>
            <w:r>
              <w:rPr>
                <w:rFonts w:ascii="宋体" w:hAnsi="宋体"/>
                <w:bCs/>
                <w:szCs w:val="21"/>
              </w:rPr>
              <w:t>1</w:t>
            </w:r>
            <w:r>
              <w:rPr>
                <w:rFonts w:ascii="宋体" w:hAnsi="宋体" w:hint="eastAsia"/>
                <w:bCs/>
                <w:szCs w:val="21"/>
              </w:rPr>
              <w:t>）</w:t>
            </w:r>
            <w:proofErr w:type="gramStart"/>
            <w:r>
              <w:rPr>
                <w:rFonts w:ascii="宋体" w:hAnsi="宋体" w:hint="eastAsia"/>
                <w:bCs/>
                <w:szCs w:val="21"/>
              </w:rPr>
              <w:t>梁场</w:t>
            </w:r>
            <w:proofErr w:type="gramEnd"/>
            <w:r>
              <w:rPr>
                <w:rFonts w:ascii="宋体" w:hAnsi="宋体"/>
                <w:bCs/>
                <w:szCs w:val="21"/>
              </w:rPr>
              <w:t>/厂</w:t>
            </w:r>
            <w:r>
              <w:rPr>
                <w:rFonts w:ascii="宋体" w:hAnsi="宋体" w:hint="eastAsia"/>
                <w:bCs/>
                <w:szCs w:val="21"/>
              </w:rPr>
              <w:t>质检员、</w:t>
            </w:r>
            <w:proofErr w:type="gramStart"/>
            <w:r>
              <w:rPr>
                <w:rFonts w:ascii="宋体" w:hAnsi="宋体" w:hint="eastAsia"/>
                <w:bCs/>
                <w:szCs w:val="21"/>
              </w:rPr>
              <w:t>试验员</w:t>
            </w:r>
            <w:proofErr w:type="gramEnd"/>
            <w:r>
              <w:rPr>
                <w:rFonts w:ascii="宋体" w:hAnsi="宋体"/>
                <w:bCs/>
                <w:szCs w:val="21"/>
              </w:rPr>
              <w:t>应经培训合格、</w:t>
            </w:r>
            <w:r>
              <w:rPr>
                <w:rFonts w:ascii="宋体" w:hAnsi="宋体" w:hint="eastAsia"/>
                <w:bCs/>
                <w:szCs w:val="21"/>
              </w:rPr>
              <w:t>持</w:t>
            </w:r>
            <w:r>
              <w:rPr>
                <w:rFonts w:ascii="宋体" w:hAnsi="宋体"/>
                <w:bCs/>
                <w:szCs w:val="21"/>
              </w:rPr>
              <w:t>证上岗。</w:t>
            </w:r>
          </w:p>
          <w:p w:rsidR="006573B0" w:rsidRDefault="000F178E">
            <w:pPr>
              <w:adjustRightInd w:val="0"/>
              <w:snapToGrid w:val="0"/>
              <w:spacing w:line="312" w:lineRule="auto"/>
              <w:rPr>
                <w:rFonts w:ascii="宋体" w:hAnsi="宋体"/>
                <w:bCs/>
                <w:szCs w:val="21"/>
              </w:rPr>
            </w:pPr>
            <w:r>
              <w:rPr>
                <w:rFonts w:ascii="宋体" w:hAnsi="宋体" w:hint="eastAsia"/>
                <w:bCs/>
                <w:szCs w:val="21"/>
              </w:rPr>
              <w:t>（2）试验室主任技术职称应为中级及以上。</w:t>
            </w:r>
          </w:p>
          <w:p w:rsidR="006573B0" w:rsidRDefault="000F178E">
            <w:pPr>
              <w:adjustRightInd w:val="0"/>
              <w:snapToGrid w:val="0"/>
              <w:spacing w:line="312" w:lineRule="auto"/>
              <w:rPr>
                <w:rFonts w:ascii="宋体" w:hAnsi="宋体"/>
                <w:b/>
                <w:bCs/>
              </w:rPr>
            </w:pPr>
            <w:r>
              <w:rPr>
                <w:rFonts w:ascii="宋体" w:hAnsi="宋体" w:hint="eastAsia"/>
                <w:bCs/>
                <w:szCs w:val="21"/>
              </w:rPr>
              <w:t>（3）持证</w:t>
            </w:r>
            <w:proofErr w:type="gramStart"/>
            <w:r>
              <w:rPr>
                <w:rFonts w:ascii="宋体" w:hAnsi="宋体" w:hint="eastAsia"/>
                <w:bCs/>
                <w:szCs w:val="21"/>
              </w:rPr>
              <w:t>试验员</w:t>
            </w:r>
            <w:proofErr w:type="gramEnd"/>
            <w:r>
              <w:rPr>
                <w:rFonts w:ascii="宋体" w:hAnsi="宋体" w:hint="eastAsia"/>
                <w:bCs/>
                <w:szCs w:val="21"/>
              </w:rPr>
              <w:t>数量：箱梁场应不少于</w:t>
            </w:r>
            <w:r>
              <w:rPr>
                <w:rFonts w:ascii="宋体" w:hAnsi="宋体"/>
                <w:bCs/>
                <w:szCs w:val="21"/>
              </w:rPr>
              <w:t>8人</w:t>
            </w:r>
            <w:r>
              <w:rPr>
                <w:rFonts w:ascii="宋体" w:hAnsi="宋体" w:hint="eastAsia"/>
                <w:bCs/>
                <w:szCs w:val="21"/>
              </w:rPr>
              <w:t>，T</w:t>
            </w:r>
            <w:proofErr w:type="gramStart"/>
            <w:r>
              <w:rPr>
                <w:rFonts w:ascii="宋体" w:hAnsi="宋体" w:hint="eastAsia"/>
                <w:bCs/>
                <w:szCs w:val="21"/>
              </w:rPr>
              <w:t>梁场应</w:t>
            </w:r>
            <w:proofErr w:type="gramEnd"/>
            <w:r>
              <w:rPr>
                <w:rFonts w:ascii="宋体" w:hAnsi="宋体" w:hint="eastAsia"/>
                <w:bCs/>
                <w:szCs w:val="21"/>
              </w:rPr>
              <w:t>不少于6人。</w:t>
            </w:r>
          </w:p>
          <w:p w:rsidR="006573B0" w:rsidRDefault="000F178E">
            <w:pPr>
              <w:adjustRightInd w:val="0"/>
              <w:snapToGrid w:val="0"/>
              <w:spacing w:line="312" w:lineRule="auto"/>
              <w:rPr>
                <w:rFonts w:ascii="宋体" w:hAnsi="宋体"/>
                <w:bCs/>
                <w:szCs w:val="21"/>
              </w:rPr>
            </w:pPr>
            <w:r>
              <w:rPr>
                <w:rFonts w:ascii="宋体" w:hAnsi="宋体" w:hint="eastAsia"/>
                <w:bCs/>
                <w:szCs w:val="21"/>
              </w:rPr>
              <w:t>（4）持证专职质检员数量：应不少于5人。</w:t>
            </w:r>
          </w:p>
        </w:tc>
        <w:tc>
          <w:tcPr>
            <w:tcW w:w="4777" w:type="dxa"/>
            <w:tcBorders>
              <w:top w:val="single" w:sz="4" w:space="0" w:color="auto"/>
              <w:left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rPr>
                <w:rFonts w:ascii="宋体" w:hAnsi="宋体"/>
                <w:bCs/>
              </w:rPr>
            </w:pPr>
          </w:p>
        </w:tc>
      </w:tr>
      <w:tr w:rsidR="006573B0" w:rsidTr="00F77C4D">
        <w:trPr>
          <w:trHeight w:val="447"/>
          <w:jc w:val="center"/>
        </w:trPr>
        <w:tc>
          <w:tcPr>
            <w:tcW w:w="747"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ind w:hanging="8"/>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b/>
                <w:bCs/>
              </w:rPr>
              <w:t>1</w:t>
            </w:r>
            <w:r>
              <w:rPr>
                <w:rFonts w:ascii="宋体" w:hAnsi="宋体" w:hint="eastAsia"/>
                <w:b/>
                <w:bCs/>
              </w:rPr>
              <w:t>3</w:t>
            </w:r>
            <w:r>
              <w:rPr>
                <w:rFonts w:ascii="宋体" w:hAnsi="宋体"/>
                <w:b/>
                <w:bCs/>
              </w:rPr>
              <w:t>）</w:t>
            </w:r>
            <w:r>
              <w:rPr>
                <w:rFonts w:ascii="宋体" w:hAnsi="宋体" w:hint="eastAsia"/>
                <w:b/>
                <w:bCs/>
              </w:rPr>
              <w:t>是否具备检验能力（</w:t>
            </w:r>
            <w:r>
              <w:rPr>
                <w:rFonts w:ascii="宋体" w:hAnsi="宋体"/>
                <w:b/>
                <w:bCs/>
              </w:rPr>
              <w:t>现场</w:t>
            </w:r>
            <w:r>
              <w:rPr>
                <w:rFonts w:ascii="宋体" w:hAnsi="宋体" w:hint="eastAsia"/>
                <w:b/>
                <w:bCs/>
              </w:rPr>
              <w:t>考核）。</w:t>
            </w:r>
          </w:p>
          <w:p w:rsidR="006573B0" w:rsidRDefault="000F178E">
            <w:pPr>
              <w:adjustRightInd w:val="0"/>
              <w:snapToGrid w:val="0"/>
              <w:spacing w:line="312" w:lineRule="auto"/>
              <w:rPr>
                <w:rFonts w:ascii="宋体" w:hAnsi="宋体"/>
                <w:b/>
                <w:bCs/>
              </w:rPr>
            </w:pPr>
            <w:r>
              <w:rPr>
                <w:rFonts w:ascii="宋体" w:hAnsi="宋体" w:hint="eastAsia"/>
                <w:bCs/>
                <w:szCs w:val="21"/>
              </w:rPr>
              <w:t>（</w:t>
            </w:r>
            <w:r>
              <w:rPr>
                <w:rFonts w:ascii="宋体" w:hAnsi="宋体"/>
                <w:bCs/>
                <w:szCs w:val="21"/>
              </w:rPr>
              <w:t>1）进行</w:t>
            </w:r>
            <w:r>
              <w:rPr>
                <w:rFonts w:ascii="宋体" w:hAnsi="宋体" w:hint="eastAsia"/>
                <w:bCs/>
                <w:szCs w:val="21"/>
              </w:rPr>
              <w:t>原材料进场</w:t>
            </w:r>
            <w:r>
              <w:rPr>
                <w:rFonts w:ascii="宋体" w:hAnsi="宋体"/>
                <w:bCs/>
                <w:szCs w:val="21"/>
              </w:rPr>
              <w:t>检验、过程检验、出厂检验</w:t>
            </w:r>
            <w:r>
              <w:rPr>
                <w:rFonts w:ascii="宋体" w:hAnsi="宋体" w:hint="eastAsia"/>
                <w:bCs/>
                <w:szCs w:val="21"/>
              </w:rPr>
              <w:t>时</w:t>
            </w:r>
            <w:r>
              <w:rPr>
                <w:rFonts w:ascii="宋体" w:hAnsi="宋体"/>
                <w:bCs/>
                <w:szCs w:val="21"/>
              </w:rPr>
              <w:t>，检验人员能熟练操作，其操作</w:t>
            </w:r>
            <w:r>
              <w:rPr>
                <w:rFonts w:ascii="宋体" w:hAnsi="宋体" w:hint="eastAsia"/>
                <w:bCs/>
                <w:szCs w:val="21"/>
              </w:rPr>
              <w:t>应</w:t>
            </w:r>
            <w:r>
              <w:rPr>
                <w:rFonts w:ascii="宋体" w:hAnsi="宋体"/>
                <w:bCs/>
                <w:szCs w:val="21"/>
              </w:rPr>
              <w:t>符合检验规程，并正确</w:t>
            </w:r>
            <w:proofErr w:type="gramStart"/>
            <w:r>
              <w:rPr>
                <w:rFonts w:ascii="宋体" w:hAnsi="宋体"/>
                <w:bCs/>
                <w:szCs w:val="21"/>
              </w:rPr>
              <w:t>作出</w:t>
            </w:r>
            <w:proofErr w:type="gramEnd"/>
            <w:r>
              <w:rPr>
                <w:rFonts w:ascii="宋体" w:hAnsi="宋体"/>
                <w:bCs/>
                <w:szCs w:val="21"/>
              </w:rPr>
              <w:t>判断。</w:t>
            </w:r>
          </w:p>
          <w:p w:rsidR="006573B0" w:rsidRDefault="000F178E">
            <w:pPr>
              <w:adjustRightInd w:val="0"/>
              <w:snapToGrid w:val="0"/>
              <w:spacing w:line="312" w:lineRule="auto"/>
              <w:rPr>
                <w:rFonts w:ascii="宋体" w:hAnsi="宋体"/>
                <w:bCs/>
                <w:szCs w:val="21"/>
              </w:rPr>
            </w:pPr>
            <w:r>
              <w:rPr>
                <w:rFonts w:ascii="宋体" w:hAnsi="宋体" w:hint="eastAsia"/>
                <w:bCs/>
                <w:szCs w:val="21"/>
              </w:rPr>
              <w:t>（2</w:t>
            </w:r>
            <w:r>
              <w:rPr>
                <w:rFonts w:ascii="宋体" w:hAnsi="宋体"/>
                <w:bCs/>
                <w:szCs w:val="21"/>
              </w:rPr>
              <w:t>）抽查主要原材料（如</w:t>
            </w:r>
            <w:r>
              <w:rPr>
                <w:rFonts w:ascii="宋体" w:hAnsi="宋体" w:hint="eastAsia"/>
                <w:bCs/>
                <w:szCs w:val="21"/>
              </w:rPr>
              <w:t>水泥、钢材、外加剂、锚具硬度等）的进场检验项目。</w:t>
            </w:r>
          </w:p>
          <w:p w:rsidR="006573B0" w:rsidRDefault="000F178E">
            <w:pPr>
              <w:adjustRightInd w:val="0"/>
              <w:snapToGrid w:val="0"/>
              <w:spacing w:line="312" w:lineRule="auto"/>
              <w:rPr>
                <w:rFonts w:ascii="宋体" w:hAnsi="宋体"/>
                <w:bCs/>
                <w:szCs w:val="21"/>
              </w:rPr>
            </w:pPr>
            <w:r>
              <w:rPr>
                <w:rFonts w:ascii="宋体" w:hAnsi="宋体" w:hint="eastAsia"/>
                <w:bCs/>
                <w:szCs w:val="21"/>
              </w:rPr>
              <w:t>（3</w:t>
            </w:r>
            <w:r>
              <w:rPr>
                <w:rFonts w:ascii="宋体" w:hAnsi="宋体"/>
                <w:bCs/>
                <w:szCs w:val="21"/>
              </w:rPr>
              <w:t>）抽查</w:t>
            </w:r>
            <w:r>
              <w:rPr>
                <w:rFonts w:ascii="宋体" w:hAnsi="宋体" w:hint="eastAsia"/>
                <w:bCs/>
                <w:szCs w:val="21"/>
              </w:rPr>
              <w:t>主要工序（如：钢筋成型、混凝土浇筑、张拉、压浆等）的检验项目。</w:t>
            </w:r>
          </w:p>
          <w:p w:rsidR="006573B0" w:rsidRDefault="000F178E">
            <w:pPr>
              <w:adjustRightInd w:val="0"/>
              <w:snapToGrid w:val="0"/>
              <w:spacing w:line="312" w:lineRule="auto"/>
              <w:rPr>
                <w:rFonts w:ascii="宋体" w:hAnsi="宋体"/>
                <w:b/>
                <w:bCs/>
              </w:rPr>
            </w:pPr>
            <w:r>
              <w:rPr>
                <w:rFonts w:ascii="宋体" w:hAnsi="宋体" w:hint="eastAsia"/>
                <w:bCs/>
                <w:szCs w:val="21"/>
              </w:rPr>
              <w:t>（4</w:t>
            </w:r>
            <w:r>
              <w:rPr>
                <w:rFonts w:ascii="宋体" w:hAnsi="宋体"/>
                <w:bCs/>
                <w:szCs w:val="21"/>
              </w:rPr>
              <w:t>）</w:t>
            </w:r>
            <w:r>
              <w:rPr>
                <w:rFonts w:ascii="宋体" w:hAnsi="宋体" w:hint="eastAsia"/>
                <w:bCs/>
                <w:szCs w:val="21"/>
              </w:rPr>
              <w:t>抽查成品梁出场检验项目（如：静载试验、混凝土性能试验、外形外观测量等）。</w:t>
            </w:r>
          </w:p>
        </w:tc>
        <w:tc>
          <w:tcPr>
            <w:tcW w:w="4777" w:type="dxa"/>
            <w:tcBorders>
              <w:top w:val="single" w:sz="4" w:space="0" w:color="auto"/>
              <w:left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bottom w:val="single" w:sz="4" w:space="0" w:color="auto"/>
              <w:right w:val="single" w:sz="4" w:space="0" w:color="auto"/>
            </w:tcBorders>
            <w:vAlign w:val="center"/>
          </w:tcPr>
          <w:p w:rsidR="006573B0" w:rsidRDefault="006573B0">
            <w:pPr>
              <w:adjustRightInd w:val="0"/>
              <w:snapToGrid w:val="0"/>
              <w:rPr>
                <w:rFonts w:ascii="宋体" w:hAnsi="宋体"/>
                <w:bCs/>
              </w:rPr>
            </w:pPr>
          </w:p>
        </w:tc>
        <w:tc>
          <w:tcPr>
            <w:tcW w:w="1691" w:type="dxa"/>
            <w:vMerge/>
            <w:tcBorders>
              <w:left w:val="single" w:sz="4" w:space="0" w:color="auto"/>
              <w:bottom w:val="single" w:sz="4" w:space="0" w:color="auto"/>
              <w:right w:val="single" w:sz="4" w:space="0" w:color="auto"/>
            </w:tcBorders>
            <w:vAlign w:val="center"/>
          </w:tcPr>
          <w:p w:rsidR="006573B0" w:rsidRDefault="006573B0">
            <w:pPr>
              <w:adjustRightInd w:val="0"/>
              <w:snapToGrid w:val="0"/>
              <w:rPr>
                <w:rFonts w:ascii="宋体" w:hAnsi="宋体"/>
                <w:bCs/>
              </w:rPr>
            </w:pPr>
          </w:p>
        </w:tc>
      </w:tr>
      <w:tr w:rsidR="006573B0" w:rsidTr="00F77C4D">
        <w:trPr>
          <w:trHeight w:val="447"/>
          <w:jc w:val="center"/>
        </w:trPr>
        <w:tc>
          <w:tcPr>
            <w:tcW w:w="747" w:type="dxa"/>
            <w:tcBorders>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ind w:hanging="8"/>
              <w:jc w:val="center"/>
              <w:rPr>
                <w:rFonts w:ascii="宋体" w:hAnsi="宋体"/>
                <w:bCs/>
              </w:rPr>
            </w:pPr>
            <w:r>
              <w:rPr>
                <w:rFonts w:ascii="宋体" w:hAnsi="宋体" w:hint="eastAsia"/>
                <w:bCs/>
              </w:rPr>
              <w:t>2.4</w:t>
            </w:r>
          </w:p>
        </w:tc>
        <w:tc>
          <w:tcPr>
            <w:tcW w:w="707" w:type="dxa"/>
            <w:tcBorders>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操作工人</w:t>
            </w:r>
          </w:p>
        </w:tc>
        <w:tc>
          <w:tcPr>
            <w:tcW w:w="4269"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b/>
                <w:bCs/>
              </w:rPr>
              <w:t>1</w:t>
            </w:r>
            <w:r>
              <w:rPr>
                <w:rFonts w:ascii="宋体" w:hAnsi="宋体" w:hint="eastAsia"/>
                <w:b/>
                <w:bCs/>
              </w:rPr>
              <w:t>4）是否满足操作要求（现场核查工序操作）。</w:t>
            </w:r>
          </w:p>
          <w:p w:rsidR="006573B0" w:rsidRDefault="000F178E">
            <w:pPr>
              <w:adjustRightInd w:val="0"/>
              <w:snapToGrid w:val="0"/>
              <w:spacing w:line="312" w:lineRule="auto"/>
              <w:rPr>
                <w:rFonts w:ascii="宋体" w:hAnsi="宋体"/>
                <w:bCs/>
                <w:szCs w:val="21"/>
              </w:rPr>
            </w:pPr>
            <w:r>
              <w:rPr>
                <w:rFonts w:ascii="宋体" w:hAnsi="宋体" w:hint="eastAsia"/>
                <w:bCs/>
                <w:szCs w:val="21"/>
              </w:rPr>
              <w:t>（</w:t>
            </w:r>
            <w:r>
              <w:rPr>
                <w:rFonts w:ascii="宋体" w:hAnsi="宋体"/>
                <w:bCs/>
                <w:szCs w:val="21"/>
              </w:rPr>
              <w:t>1）抽查</w:t>
            </w:r>
            <w:r>
              <w:rPr>
                <w:rFonts w:ascii="宋体" w:hAnsi="宋体" w:hint="eastAsia"/>
                <w:bCs/>
                <w:szCs w:val="21"/>
              </w:rPr>
              <w:t>混凝土浇筑、预应力张拉、压浆、防水层施工等关键、特殊工序的生产操作情况，考核工人是否掌握应知应会和工艺要求并能熟练的操作，其操作应符合技术工艺文件的规定。</w:t>
            </w:r>
          </w:p>
          <w:p w:rsidR="006573B0" w:rsidRDefault="000F178E">
            <w:pPr>
              <w:adjustRightInd w:val="0"/>
              <w:snapToGrid w:val="0"/>
              <w:spacing w:line="312" w:lineRule="auto"/>
              <w:rPr>
                <w:rFonts w:ascii="宋体" w:hAnsi="宋体"/>
                <w:bCs/>
                <w:szCs w:val="21"/>
              </w:rPr>
            </w:pPr>
            <w:r>
              <w:rPr>
                <w:rFonts w:ascii="宋体" w:hAnsi="宋体" w:hint="eastAsia"/>
                <w:bCs/>
                <w:szCs w:val="21"/>
              </w:rPr>
              <w:t>（2</w:t>
            </w:r>
            <w:r>
              <w:rPr>
                <w:rFonts w:ascii="宋体" w:hAnsi="宋体"/>
                <w:bCs/>
                <w:szCs w:val="21"/>
              </w:rPr>
              <w:t>）</w:t>
            </w:r>
            <w:r>
              <w:rPr>
                <w:rFonts w:ascii="宋体" w:hAnsi="宋体" w:hint="eastAsia"/>
                <w:bCs/>
                <w:szCs w:val="21"/>
              </w:rPr>
              <w:t>应熟悉自己的岗位职责；</w:t>
            </w:r>
          </w:p>
          <w:p w:rsidR="006573B0" w:rsidRDefault="000F178E">
            <w:pPr>
              <w:adjustRightInd w:val="0"/>
              <w:snapToGrid w:val="0"/>
              <w:spacing w:line="312" w:lineRule="auto"/>
              <w:rPr>
                <w:rFonts w:ascii="宋体" w:hAnsi="宋体"/>
                <w:bCs/>
                <w:szCs w:val="21"/>
              </w:rPr>
            </w:pPr>
            <w:r>
              <w:rPr>
                <w:rFonts w:ascii="宋体" w:hAnsi="宋体" w:hint="eastAsia"/>
                <w:bCs/>
                <w:szCs w:val="21"/>
              </w:rPr>
              <w:t>（3）能看懂相关标准、图纸和工艺文件。</w:t>
            </w:r>
          </w:p>
          <w:p w:rsidR="006573B0" w:rsidRDefault="000F178E">
            <w:pPr>
              <w:adjustRightInd w:val="0"/>
              <w:snapToGrid w:val="0"/>
              <w:spacing w:line="312" w:lineRule="auto"/>
              <w:rPr>
                <w:rFonts w:ascii="宋体" w:hAnsi="宋体"/>
                <w:bCs/>
                <w:szCs w:val="21"/>
              </w:rPr>
            </w:pPr>
            <w:r>
              <w:rPr>
                <w:rFonts w:ascii="宋体" w:hAnsi="宋体" w:hint="eastAsia"/>
                <w:bCs/>
                <w:szCs w:val="21"/>
              </w:rPr>
              <w:t>（4）</w:t>
            </w:r>
            <w:r>
              <w:rPr>
                <w:rFonts w:ascii="宋体" w:hAnsi="宋体"/>
                <w:bCs/>
                <w:szCs w:val="21"/>
              </w:rPr>
              <w:t>法律法规有规定必须持证上岗</w:t>
            </w:r>
            <w:r>
              <w:rPr>
                <w:rFonts w:ascii="宋体" w:hAnsi="宋体" w:hint="eastAsia"/>
                <w:bCs/>
                <w:szCs w:val="21"/>
              </w:rPr>
              <w:t>的</w:t>
            </w:r>
            <w:r>
              <w:rPr>
                <w:rFonts w:ascii="宋体" w:hAnsi="宋体"/>
                <w:bCs/>
                <w:szCs w:val="21"/>
              </w:rPr>
              <w:t>人员</w:t>
            </w:r>
            <w:r>
              <w:rPr>
                <w:rFonts w:ascii="宋体" w:hAnsi="宋体" w:hint="eastAsia"/>
                <w:bCs/>
                <w:szCs w:val="21"/>
              </w:rPr>
              <w:t>应持证</w:t>
            </w:r>
            <w:r>
              <w:rPr>
                <w:rFonts w:ascii="宋体" w:hAnsi="宋体"/>
                <w:bCs/>
                <w:szCs w:val="21"/>
              </w:rPr>
              <w:t>上岗。</w:t>
            </w:r>
          </w:p>
        </w:tc>
        <w:tc>
          <w:tcPr>
            <w:tcW w:w="4777" w:type="dxa"/>
            <w:tcBorders>
              <w:top w:val="single" w:sz="4" w:space="0" w:color="auto"/>
              <w:left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tcBorders>
              <w:left w:val="single" w:sz="4" w:space="0" w:color="auto"/>
              <w:bottom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tcBorders>
              <w:left w:val="single" w:sz="4" w:space="0" w:color="auto"/>
              <w:bottom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t>关键工序、质量控制点、特殊过程工人操作均不正确，则判不符合。</w:t>
            </w:r>
          </w:p>
        </w:tc>
      </w:tr>
      <w:tr w:rsidR="006573B0" w:rsidTr="00F77C4D">
        <w:trPr>
          <w:trHeight w:val="447"/>
          <w:jc w:val="center"/>
        </w:trPr>
        <w:tc>
          <w:tcPr>
            <w:tcW w:w="747" w:type="dxa"/>
            <w:tcBorders>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ind w:hanging="8"/>
              <w:jc w:val="center"/>
              <w:rPr>
                <w:rFonts w:ascii="宋体" w:hAnsi="宋体"/>
                <w:bCs/>
              </w:rPr>
            </w:pPr>
            <w:r>
              <w:rPr>
                <w:rFonts w:ascii="宋体" w:hAnsi="宋体" w:hint="eastAsia"/>
                <w:bCs/>
              </w:rPr>
              <w:t>2.5</w:t>
            </w:r>
          </w:p>
        </w:tc>
        <w:tc>
          <w:tcPr>
            <w:tcW w:w="707" w:type="dxa"/>
            <w:tcBorders>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人员培训</w:t>
            </w:r>
          </w:p>
        </w:tc>
        <w:tc>
          <w:tcPr>
            <w:tcW w:w="4269"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12" w:lineRule="auto"/>
              <w:rPr>
                <w:rFonts w:ascii="宋体" w:hAnsi="宋体"/>
                <w:b/>
                <w:bCs/>
                <w:szCs w:val="21"/>
              </w:rPr>
            </w:pPr>
            <w:r>
              <w:rPr>
                <w:rFonts w:ascii="宋体" w:hAnsi="宋体"/>
                <w:b/>
                <w:bCs/>
                <w:szCs w:val="21"/>
              </w:rPr>
              <w:t>1</w:t>
            </w:r>
            <w:r>
              <w:rPr>
                <w:rFonts w:ascii="宋体" w:hAnsi="宋体" w:hint="eastAsia"/>
                <w:b/>
                <w:bCs/>
                <w:szCs w:val="21"/>
              </w:rPr>
              <w:t>5</w:t>
            </w:r>
            <w:r>
              <w:rPr>
                <w:rFonts w:ascii="宋体" w:hAnsi="宋体"/>
                <w:b/>
                <w:bCs/>
                <w:szCs w:val="21"/>
              </w:rPr>
              <w:t>）</w:t>
            </w:r>
            <w:r>
              <w:rPr>
                <w:rFonts w:ascii="宋体" w:hAnsi="宋体" w:hint="eastAsia"/>
                <w:b/>
                <w:bCs/>
                <w:szCs w:val="21"/>
              </w:rPr>
              <w:t>人员培训是否满足要求。</w:t>
            </w:r>
          </w:p>
          <w:p w:rsidR="006573B0" w:rsidRDefault="000F178E">
            <w:pPr>
              <w:adjustRightInd w:val="0"/>
              <w:snapToGrid w:val="0"/>
              <w:spacing w:line="312" w:lineRule="auto"/>
              <w:rPr>
                <w:rFonts w:ascii="宋体" w:hAnsi="宋体"/>
                <w:bCs/>
                <w:szCs w:val="21"/>
              </w:rPr>
            </w:pPr>
            <w:r>
              <w:rPr>
                <w:rFonts w:ascii="宋体" w:hAnsi="宋体" w:hint="eastAsia"/>
                <w:bCs/>
                <w:szCs w:val="21"/>
              </w:rPr>
              <w:t>（1）</w:t>
            </w:r>
            <w:r>
              <w:rPr>
                <w:rFonts w:ascii="宋体" w:hAnsi="宋体"/>
                <w:bCs/>
                <w:szCs w:val="21"/>
              </w:rPr>
              <w:t>与产品质量相关的人员</w:t>
            </w:r>
            <w:r>
              <w:rPr>
                <w:rFonts w:ascii="宋体" w:hAnsi="宋体" w:hint="eastAsia"/>
                <w:bCs/>
                <w:szCs w:val="21"/>
              </w:rPr>
              <w:t>应</w:t>
            </w:r>
            <w:r>
              <w:rPr>
                <w:rFonts w:ascii="宋体" w:hAnsi="宋体"/>
                <w:bCs/>
                <w:szCs w:val="21"/>
              </w:rPr>
              <w:t>进行培训和考核,并保持有关记录。</w:t>
            </w:r>
          </w:p>
          <w:p w:rsidR="006573B0" w:rsidRDefault="000F178E">
            <w:pPr>
              <w:adjustRightInd w:val="0"/>
              <w:snapToGrid w:val="0"/>
              <w:spacing w:line="312" w:lineRule="auto"/>
              <w:rPr>
                <w:rFonts w:ascii="宋体" w:hAnsi="宋体"/>
                <w:bCs/>
                <w:szCs w:val="21"/>
              </w:rPr>
            </w:pPr>
            <w:r>
              <w:rPr>
                <w:rFonts w:ascii="宋体" w:hAnsi="宋体" w:hint="eastAsia"/>
                <w:bCs/>
                <w:szCs w:val="21"/>
              </w:rPr>
              <w:t>（2）应具有</w:t>
            </w:r>
            <w:r>
              <w:rPr>
                <w:rFonts w:ascii="宋体" w:hAnsi="宋体"/>
                <w:bCs/>
                <w:szCs w:val="21"/>
              </w:rPr>
              <w:t>员工培训计划及教材、讲义、考勤、试卷。</w:t>
            </w:r>
          </w:p>
          <w:p w:rsidR="006573B0" w:rsidRDefault="000F178E">
            <w:pPr>
              <w:adjustRightInd w:val="0"/>
              <w:snapToGrid w:val="0"/>
              <w:spacing w:line="312" w:lineRule="auto"/>
              <w:rPr>
                <w:rFonts w:ascii="宋体" w:hAnsi="宋体"/>
                <w:bCs/>
                <w:szCs w:val="21"/>
              </w:rPr>
            </w:pPr>
            <w:r>
              <w:rPr>
                <w:rFonts w:ascii="宋体" w:hAnsi="宋体" w:hint="eastAsia"/>
                <w:bCs/>
                <w:szCs w:val="21"/>
              </w:rPr>
              <w:t>（3）</w:t>
            </w:r>
            <w:r>
              <w:rPr>
                <w:rFonts w:ascii="宋体" w:hAnsi="宋体"/>
                <w:bCs/>
                <w:szCs w:val="21"/>
              </w:rPr>
              <w:t>对上岗的员工必须实行先培训后上岗，培训上岗率应达到100%</w:t>
            </w:r>
            <w:r>
              <w:rPr>
                <w:rFonts w:ascii="宋体" w:hAnsi="宋体" w:hint="eastAsia"/>
                <w:bCs/>
                <w:szCs w:val="21"/>
              </w:rPr>
              <w:t>。</w:t>
            </w:r>
          </w:p>
          <w:p w:rsidR="006573B0" w:rsidRDefault="000F178E">
            <w:pPr>
              <w:adjustRightInd w:val="0"/>
              <w:snapToGrid w:val="0"/>
              <w:spacing w:line="312" w:lineRule="auto"/>
              <w:rPr>
                <w:rFonts w:ascii="宋体" w:hAnsi="宋体"/>
                <w:bCs/>
                <w:szCs w:val="21"/>
              </w:rPr>
            </w:pPr>
            <w:r>
              <w:rPr>
                <w:rFonts w:ascii="宋体" w:hAnsi="宋体" w:hint="eastAsia"/>
                <w:bCs/>
                <w:szCs w:val="21"/>
              </w:rPr>
              <w:t>（4）技术人员必须经《预应力混凝土铁路桥简支梁生产许可证实施细则》的培训。</w:t>
            </w:r>
          </w:p>
        </w:tc>
        <w:tc>
          <w:tcPr>
            <w:tcW w:w="4777" w:type="dxa"/>
            <w:tcBorders>
              <w:top w:val="single" w:sz="4" w:space="0" w:color="auto"/>
              <w:left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tcBorders>
              <w:top w:val="single" w:sz="4" w:space="0" w:color="auto"/>
              <w:left w:val="single" w:sz="4" w:space="0" w:color="auto"/>
              <w:bottom w:val="single" w:sz="4" w:space="0" w:color="auto"/>
              <w:right w:val="single" w:sz="4" w:space="0" w:color="auto"/>
            </w:tcBorders>
            <w:vAlign w:val="center"/>
          </w:tcPr>
          <w:p w:rsidR="006573B0" w:rsidRDefault="006573B0">
            <w:pPr>
              <w:adjustRightInd w:val="0"/>
              <w:snapToGrid w:val="0"/>
              <w:rPr>
                <w:rFonts w:ascii="宋体" w:hAnsi="宋体"/>
                <w:bCs/>
              </w:rPr>
            </w:pPr>
          </w:p>
        </w:tc>
      </w:tr>
      <w:tr w:rsidR="006573B0" w:rsidTr="00F77C4D">
        <w:trPr>
          <w:trHeight w:val="707"/>
          <w:jc w:val="center"/>
        </w:trPr>
        <w:tc>
          <w:tcPr>
            <w:tcW w:w="74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
                <w:bCs/>
              </w:rPr>
            </w:pPr>
            <w:r>
              <w:rPr>
                <w:rFonts w:ascii="宋体" w:hAnsi="宋体" w:hint="eastAsia"/>
                <w:b/>
                <w:bCs/>
              </w:rPr>
              <w:t>3</w:t>
            </w:r>
          </w:p>
        </w:tc>
        <w:tc>
          <w:tcPr>
            <w:tcW w:w="12990" w:type="dxa"/>
            <w:gridSpan w:val="5"/>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生产和检验设施设备</w:t>
            </w:r>
          </w:p>
        </w:tc>
      </w:tr>
      <w:tr w:rsidR="006573B0" w:rsidTr="00F77C4D">
        <w:trPr>
          <w:trHeight w:val="698"/>
          <w:jc w:val="center"/>
        </w:trPr>
        <w:tc>
          <w:tcPr>
            <w:tcW w:w="74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3.1</w:t>
            </w:r>
          </w:p>
        </w:tc>
        <w:tc>
          <w:tcPr>
            <w:tcW w:w="70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基础设施</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sz w:val="24"/>
                <w:szCs w:val="21"/>
              </w:rPr>
            </w:pPr>
            <w:r>
              <w:rPr>
                <w:rFonts w:ascii="宋体" w:hAnsi="宋体"/>
                <w:b/>
                <w:bCs/>
              </w:rPr>
              <w:t>1</w:t>
            </w:r>
            <w:r>
              <w:rPr>
                <w:rFonts w:ascii="宋体" w:hAnsi="宋体" w:hint="eastAsia"/>
                <w:b/>
                <w:bCs/>
              </w:rPr>
              <w:t>6）生产场所和设施是否满足要求；</w:t>
            </w:r>
          </w:p>
          <w:p w:rsidR="006573B0" w:rsidRDefault="000F178E">
            <w:pPr>
              <w:adjustRightInd w:val="0"/>
              <w:snapToGrid w:val="0"/>
              <w:spacing w:line="312" w:lineRule="auto"/>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应具备《细则》表</w:t>
            </w:r>
            <w:r>
              <w:rPr>
                <w:rFonts w:ascii="宋体" w:hAnsi="宋体"/>
                <w:szCs w:val="21"/>
              </w:rPr>
              <w:t>3-1规定、</w:t>
            </w:r>
            <w:r>
              <w:rPr>
                <w:rFonts w:ascii="宋体" w:hAnsi="宋体" w:hint="eastAsia"/>
                <w:szCs w:val="21"/>
              </w:rPr>
              <w:t>满足其生产所需的工作场所和设施。</w:t>
            </w:r>
          </w:p>
          <w:p w:rsidR="006573B0" w:rsidRDefault="000F178E">
            <w:pPr>
              <w:adjustRightInd w:val="0"/>
              <w:snapToGrid w:val="0"/>
              <w:spacing w:line="312" w:lineRule="auto"/>
              <w:rPr>
                <w:rFonts w:ascii="宋体" w:hAnsi="宋体"/>
                <w:sz w:val="24"/>
                <w:szCs w:val="21"/>
              </w:rPr>
            </w:pPr>
            <w:r>
              <w:rPr>
                <w:rFonts w:ascii="宋体" w:hAnsi="宋体" w:hint="eastAsia"/>
                <w:szCs w:val="21"/>
              </w:rPr>
              <w:t>（2）按其申请取证范围，检查其工作场所和生产设施的最大生产能力。</w:t>
            </w:r>
          </w:p>
          <w:p w:rsidR="006573B0" w:rsidRDefault="000F178E">
            <w:pPr>
              <w:adjustRightInd w:val="0"/>
              <w:snapToGrid w:val="0"/>
              <w:spacing w:line="312" w:lineRule="auto"/>
              <w:rPr>
                <w:rFonts w:ascii="宋体" w:hAnsi="宋体"/>
                <w:sz w:val="24"/>
                <w:szCs w:val="21"/>
              </w:rPr>
            </w:pPr>
            <w:r>
              <w:rPr>
                <w:rFonts w:ascii="宋体" w:hAnsi="宋体" w:hint="eastAsia"/>
                <w:szCs w:val="21"/>
              </w:rPr>
              <w:t>（</w:t>
            </w:r>
            <w:r>
              <w:rPr>
                <w:rFonts w:ascii="宋体" w:hAnsi="宋体"/>
                <w:szCs w:val="21"/>
              </w:rPr>
              <w:t>3）</w:t>
            </w:r>
            <w:proofErr w:type="gramStart"/>
            <w:r>
              <w:rPr>
                <w:rFonts w:ascii="宋体" w:hAnsi="宋体"/>
                <w:szCs w:val="21"/>
              </w:rPr>
              <w:t>制梁场</w:t>
            </w:r>
            <w:proofErr w:type="gramEnd"/>
            <w:r>
              <w:rPr>
                <w:rFonts w:ascii="宋体" w:hAnsi="宋体"/>
                <w:szCs w:val="21"/>
              </w:rPr>
              <w:t>的</w:t>
            </w:r>
            <w:r>
              <w:rPr>
                <w:rFonts w:ascii="宋体" w:hAnsi="宋体" w:hint="eastAsia"/>
                <w:szCs w:val="21"/>
              </w:rPr>
              <w:t>生产设施及场所应齐备、满足施工进度要求及质量要求。</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rPr>
                <w:rFonts w:ascii="宋体" w:hAnsi="宋体"/>
                <w:bCs/>
                <w:color w:val="000000"/>
              </w:rPr>
            </w:pPr>
            <w:r>
              <w:rPr>
                <w:rFonts w:ascii="宋体" w:hAnsi="宋体" w:hint="eastAsia"/>
                <w:bCs/>
                <w:color w:val="000000"/>
              </w:rPr>
              <w:t>1.核查内容16）和17）款，任意款为“否”，则结论为不符合；</w:t>
            </w:r>
          </w:p>
          <w:p w:rsidR="006573B0" w:rsidRDefault="000F178E">
            <w:pPr>
              <w:adjustRightInd w:val="0"/>
              <w:snapToGrid w:val="0"/>
              <w:rPr>
                <w:rFonts w:ascii="宋体" w:hAnsi="宋体"/>
                <w:bCs/>
              </w:rPr>
            </w:pPr>
            <w:r>
              <w:rPr>
                <w:rFonts w:ascii="宋体" w:hAnsi="宋体" w:hint="eastAsia"/>
                <w:bCs/>
                <w:color w:val="000000"/>
              </w:rPr>
              <w:t>2. 建议改进选项仅适用于核查内容18）</w:t>
            </w:r>
            <w:proofErr w:type="gramStart"/>
            <w:r>
              <w:rPr>
                <w:rFonts w:ascii="宋体" w:hAnsi="宋体" w:hint="eastAsia"/>
                <w:bCs/>
                <w:color w:val="000000"/>
              </w:rPr>
              <w:t>款维护</w:t>
            </w:r>
            <w:proofErr w:type="gramEnd"/>
            <w:r>
              <w:rPr>
                <w:rFonts w:ascii="宋体" w:hAnsi="宋体" w:hint="eastAsia"/>
                <w:bCs/>
                <w:color w:val="000000"/>
              </w:rPr>
              <w:t>和运行情形。</w:t>
            </w:r>
          </w:p>
        </w:tc>
      </w:tr>
      <w:tr w:rsidR="006573B0" w:rsidTr="00F77C4D">
        <w:trPr>
          <w:trHeight w:val="935"/>
          <w:jc w:val="center"/>
        </w:trPr>
        <w:tc>
          <w:tcPr>
            <w:tcW w:w="747" w:type="dxa"/>
            <w:vMerge/>
            <w:tcBorders>
              <w:top w:val="single" w:sz="4" w:space="0" w:color="auto"/>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707" w:type="dxa"/>
            <w:vMerge/>
            <w:tcBorders>
              <w:top w:val="single" w:sz="4" w:space="0" w:color="auto"/>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sz w:val="24"/>
                <w:szCs w:val="21"/>
              </w:rPr>
            </w:pPr>
            <w:r>
              <w:rPr>
                <w:rFonts w:ascii="宋体" w:hAnsi="宋体"/>
                <w:b/>
                <w:bCs/>
              </w:rPr>
              <w:t>1</w:t>
            </w:r>
            <w:r>
              <w:rPr>
                <w:rFonts w:ascii="宋体" w:hAnsi="宋体" w:hint="eastAsia"/>
                <w:b/>
                <w:bCs/>
              </w:rPr>
              <w:t>7）检验场所和设施是否满足要求；</w:t>
            </w:r>
          </w:p>
          <w:p w:rsidR="006573B0" w:rsidRDefault="000F178E">
            <w:pPr>
              <w:adjustRightInd w:val="0"/>
              <w:snapToGrid w:val="0"/>
              <w:spacing w:line="312" w:lineRule="auto"/>
              <w:ind w:firstLineChars="150" w:firstLine="315"/>
              <w:rPr>
                <w:rFonts w:ascii="宋体" w:hAnsi="宋体"/>
                <w:szCs w:val="21"/>
              </w:rPr>
            </w:pPr>
            <w:r>
              <w:rPr>
                <w:rFonts w:ascii="宋体" w:hAnsi="宋体" w:hint="eastAsia"/>
                <w:szCs w:val="21"/>
              </w:rPr>
              <w:t>应具备《细则》表</w:t>
            </w:r>
            <w:r>
              <w:rPr>
                <w:rFonts w:ascii="宋体" w:hAnsi="宋体"/>
                <w:szCs w:val="21"/>
              </w:rPr>
              <w:t>3-</w:t>
            </w:r>
            <w:r>
              <w:rPr>
                <w:rFonts w:ascii="宋体" w:hAnsi="宋体" w:hint="eastAsia"/>
                <w:szCs w:val="21"/>
              </w:rPr>
              <w:t>1</w:t>
            </w:r>
            <w:r>
              <w:rPr>
                <w:rFonts w:ascii="宋体" w:hAnsi="宋体"/>
                <w:szCs w:val="21"/>
              </w:rPr>
              <w:t>规定、</w:t>
            </w:r>
            <w:r>
              <w:rPr>
                <w:rFonts w:ascii="宋体" w:hAnsi="宋体" w:hint="eastAsia"/>
                <w:szCs w:val="21"/>
              </w:rPr>
              <w:t>满足其主要原材料进货检验、生产过程检验、成品出厂检验所需的工作场所和设施；</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679"/>
          <w:jc w:val="center"/>
        </w:trPr>
        <w:tc>
          <w:tcPr>
            <w:tcW w:w="747" w:type="dxa"/>
            <w:vMerge/>
            <w:tcBorders>
              <w:top w:val="single" w:sz="4" w:space="0" w:color="auto"/>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707" w:type="dxa"/>
            <w:vMerge/>
            <w:tcBorders>
              <w:top w:val="single" w:sz="4" w:space="0" w:color="auto"/>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18）生产和检验设施是否维护完好，运行正常。</w:t>
            </w:r>
          </w:p>
          <w:p w:rsidR="006573B0" w:rsidRDefault="000F178E">
            <w:pPr>
              <w:adjustRightInd w:val="0"/>
              <w:snapToGrid w:val="0"/>
              <w:spacing w:line="312" w:lineRule="auto"/>
              <w:rPr>
                <w:rFonts w:ascii="宋体" w:hAnsi="宋体"/>
                <w:sz w:val="24"/>
                <w:szCs w:val="21"/>
              </w:rPr>
            </w:pPr>
            <w:r>
              <w:rPr>
                <w:rFonts w:ascii="宋体" w:hAnsi="宋体" w:hint="eastAsia"/>
                <w:szCs w:val="21"/>
              </w:rPr>
              <w:t>（1）场地布局合理，车间整洁明亮，道路平坦畅通。</w:t>
            </w:r>
          </w:p>
          <w:p w:rsidR="006573B0" w:rsidRDefault="000F178E">
            <w:pPr>
              <w:adjustRightInd w:val="0"/>
              <w:snapToGrid w:val="0"/>
              <w:spacing w:line="312" w:lineRule="auto"/>
              <w:rPr>
                <w:rFonts w:ascii="宋体" w:hAnsi="宋体"/>
                <w:szCs w:val="21"/>
              </w:rPr>
            </w:pPr>
            <w:r>
              <w:rPr>
                <w:rFonts w:ascii="宋体" w:hAnsi="宋体" w:hint="eastAsia"/>
                <w:szCs w:val="21"/>
              </w:rPr>
              <w:t>（2）料库应能满足原材料储存、保质的要求。</w:t>
            </w:r>
          </w:p>
          <w:p w:rsidR="006573B0" w:rsidRDefault="000F178E">
            <w:pPr>
              <w:adjustRightInd w:val="0"/>
              <w:snapToGrid w:val="0"/>
              <w:spacing w:line="312" w:lineRule="auto"/>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混凝土试件</w:t>
            </w:r>
            <w:proofErr w:type="gramStart"/>
            <w:r>
              <w:rPr>
                <w:rFonts w:ascii="宋体" w:hAnsi="宋体" w:hint="eastAsia"/>
                <w:szCs w:val="21"/>
              </w:rPr>
              <w:t>养护室</w:t>
            </w:r>
            <w:proofErr w:type="gramEnd"/>
            <w:r>
              <w:rPr>
                <w:rFonts w:ascii="宋体" w:hAnsi="宋体" w:hint="eastAsia"/>
                <w:szCs w:val="21"/>
              </w:rPr>
              <w:t>的保温效果应满足要求、容积应满足施工进度所需的要求。</w:t>
            </w:r>
          </w:p>
          <w:p w:rsidR="006573B0" w:rsidRDefault="000F178E">
            <w:pPr>
              <w:adjustRightInd w:val="0"/>
              <w:snapToGrid w:val="0"/>
              <w:spacing w:line="312" w:lineRule="auto"/>
              <w:rPr>
                <w:rFonts w:ascii="宋体" w:hAnsi="宋体"/>
                <w:b/>
                <w:bCs/>
              </w:rPr>
            </w:pPr>
            <w:r>
              <w:rPr>
                <w:rFonts w:ascii="宋体" w:hAnsi="宋体" w:hint="eastAsia"/>
                <w:szCs w:val="21"/>
              </w:rPr>
              <w:t>（4）试验室的温</w:t>
            </w:r>
            <w:r>
              <w:rPr>
                <w:rFonts w:ascii="宋体" w:hAnsi="宋体" w:hint="eastAsia"/>
                <w:color w:val="FF0000"/>
                <w:szCs w:val="21"/>
              </w:rPr>
              <w:t>、</w:t>
            </w:r>
            <w:r>
              <w:rPr>
                <w:rFonts w:ascii="宋体" w:hAnsi="宋体" w:hint="eastAsia"/>
                <w:szCs w:val="21"/>
              </w:rPr>
              <w:t>湿度满足试验方法的要求。</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550"/>
          <w:jc w:val="center"/>
        </w:trPr>
        <w:tc>
          <w:tcPr>
            <w:tcW w:w="74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3.2</w:t>
            </w:r>
          </w:p>
        </w:tc>
        <w:tc>
          <w:tcPr>
            <w:tcW w:w="70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设备工装</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19）生产设备及工艺装备是否满足要求；</w:t>
            </w:r>
          </w:p>
          <w:p w:rsidR="006573B0" w:rsidRDefault="000F178E">
            <w:pPr>
              <w:adjustRightInd w:val="0"/>
              <w:snapToGrid w:val="0"/>
              <w:spacing w:line="312" w:lineRule="auto"/>
              <w:rPr>
                <w:rFonts w:ascii="宋体" w:hAnsi="宋体"/>
                <w:b/>
                <w:bCs/>
              </w:rPr>
            </w:pPr>
            <w:r>
              <w:rPr>
                <w:rFonts w:ascii="宋体" w:hAnsi="宋体" w:hint="eastAsia"/>
                <w:szCs w:val="21"/>
              </w:rPr>
              <w:t>（</w:t>
            </w:r>
            <w:r>
              <w:rPr>
                <w:rFonts w:ascii="宋体" w:hAnsi="宋体"/>
                <w:szCs w:val="21"/>
              </w:rPr>
              <w:t>1）</w:t>
            </w:r>
            <w:r>
              <w:rPr>
                <w:rFonts w:ascii="宋体" w:hAnsi="宋体" w:hint="eastAsia"/>
                <w:szCs w:val="21"/>
              </w:rPr>
              <w:t>企业应具有《细则》表</w:t>
            </w:r>
            <w:r>
              <w:rPr>
                <w:rFonts w:ascii="宋体" w:hAnsi="宋体"/>
                <w:szCs w:val="21"/>
              </w:rPr>
              <w:t>3-2规定、</w:t>
            </w:r>
            <w:r>
              <w:rPr>
                <w:rFonts w:ascii="宋体" w:hAnsi="宋体" w:hint="eastAsia"/>
                <w:szCs w:val="21"/>
              </w:rPr>
              <w:t>与其产品、生产工艺及生产方式相适应的生产设备和工艺装备；</w:t>
            </w:r>
          </w:p>
          <w:p w:rsidR="006573B0" w:rsidRDefault="000F178E">
            <w:pPr>
              <w:adjustRightInd w:val="0"/>
              <w:snapToGrid w:val="0"/>
              <w:spacing w:line="312" w:lineRule="auto"/>
              <w:rPr>
                <w:rFonts w:ascii="宋体" w:hAnsi="宋体"/>
                <w:bCs/>
              </w:rPr>
            </w:pPr>
            <w:r>
              <w:rPr>
                <w:rFonts w:ascii="宋体" w:hAnsi="宋体" w:hint="eastAsia"/>
                <w:bCs/>
              </w:rPr>
              <w:t>（2</w:t>
            </w:r>
            <w:r>
              <w:rPr>
                <w:rFonts w:ascii="宋体" w:hAnsi="宋体"/>
                <w:bCs/>
              </w:rPr>
              <w:t>）企业自有设备应提供设备的采购证明文件。</w:t>
            </w:r>
          </w:p>
          <w:p w:rsidR="006573B0" w:rsidRDefault="000F178E">
            <w:pPr>
              <w:adjustRightInd w:val="0"/>
              <w:snapToGrid w:val="0"/>
              <w:spacing w:line="312" w:lineRule="auto"/>
              <w:rPr>
                <w:rFonts w:ascii="宋体" w:hAnsi="宋体"/>
                <w:bCs/>
              </w:rPr>
            </w:pPr>
            <w:r>
              <w:rPr>
                <w:rFonts w:ascii="宋体" w:hAnsi="宋体" w:hint="eastAsia"/>
                <w:bCs/>
              </w:rPr>
              <w:t>（3</w:t>
            </w:r>
            <w:r>
              <w:rPr>
                <w:rFonts w:ascii="宋体" w:hAnsi="宋体"/>
                <w:bCs/>
              </w:rPr>
              <w:t>）上级调拨设备应提供上级单位的调拨单。</w:t>
            </w:r>
          </w:p>
          <w:p w:rsidR="006573B0" w:rsidRDefault="000F178E">
            <w:pPr>
              <w:adjustRightInd w:val="0"/>
              <w:snapToGrid w:val="0"/>
              <w:spacing w:line="312" w:lineRule="auto"/>
              <w:rPr>
                <w:rFonts w:ascii="宋体" w:hAnsi="宋体"/>
                <w:bCs/>
              </w:rPr>
            </w:pPr>
            <w:r>
              <w:rPr>
                <w:rFonts w:ascii="宋体" w:hAnsi="宋体" w:hint="eastAsia"/>
                <w:bCs/>
              </w:rPr>
              <w:t>（4）允许租赁设备和工装</w:t>
            </w:r>
            <w:r w:rsidR="005208C1">
              <w:rPr>
                <w:rFonts w:ascii="宋体" w:hAnsi="宋体" w:hint="eastAsia"/>
                <w:bCs/>
              </w:rPr>
              <w:t>的</w:t>
            </w:r>
            <w:r>
              <w:rPr>
                <w:rFonts w:ascii="宋体" w:hAnsi="宋体" w:hint="eastAsia"/>
                <w:bCs/>
              </w:rPr>
              <w:t>应提供</w:t>
            </w:r>
            <w:r w:rsidR="005208C1">
              <w:rPr>
                <w:rFonts w:ascii="宋体" w:hAnsi="宋体" w:hint="eastAsia"/>
                <w:bCs/>
              </w:rPr>
              <w:t>相关文件</w:t>
            </w:r>
            <w:r>
              <w:rPr>
                <w:rFonts w:ascii="宋体" w:hAnsi="宋体" w:hint="eastAsia"/>
                <w:bCs/>
              </w:rPr>
              <w:t>。</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rPr>
                <w:rFonts w:ascii="宋体" w:hAnsi="宋体"/>
                <w:bCs/>
                <w:color w:val="000000"/>
              </w:rPr>
            </w:pPr>
            <w:r>
              <w:rPr>
                <w:rFonts w:ascii="宋体" w:hAnsi="宋体" w:hint="eastAsia"/>
                <w:bCs/>
                <w:color w:val="000000"/>
              </w:rPr>
              <w:t>1.核查内容19）和20）款，任意款为“否”，则结论为不符合；</w:t>
            </w:r>
          </w:p>
          <w:p w:rsidR="006573B0" w:rsidRDefault="000F178E">
            <w:pPr>
              <w:adjustRightInd w:val="0"/>
              <w:snapToGrid w:val="0"/>
              <w:spacing w:line="300" w:lineRule="auto"/>
              <w:rPr>
                <w:rFonts w:ascii="宋体" w:hAnsi="宋体"/>
                <w:bCs/>
              </w:rPr>
            </w:pPr>
            <w:r>
              <w:rPr>
                <w:rFonts w:ascii="宋体" w:hAnsi="宋体" w:hint="eastAsia"/>
                <w:bCs/>
                <w:color w:val="000000"/>
              </w:rPr>
              <w:t>2. 建议改进选项仅适用于21）款。</w:t>
            </w:r>
          </w:p>
        </w:tc>
      </w:tr>
      <w:tr w:rsidR="006573B0" w:rsidTr="00F77C4D">
        <w:trPr>
          <w:trHeight w:val="6216"/>
          <w:jc w:val="center"/>
        </w:trPr>
        <w:tc>
          <w:tcPr>
            <w:tcW w:w="747" w:type="dxa"/>
            <w:vMerge/>
            <w:tcBorders>
              <w:top w:val="single" w:sz="4" w:space="0" w:color="auto"/>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707" w:type="dxa"/>
            <w:vMerge/>
            <w:tcBorders>
              <w:top w:val="single" w:sz="4" w:space="0" w:color="auto"/>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b/>
                <w:bCs/>
              </w:rPr>
              <w:t>2</w:t>
            </w:r>
            <w:r>
              <w:rPr>
                <w:rFonts w:ascii="宋体" w:hAnsi="宋体" w:hint="eastAsia"/>
                <w:b/>
                <w:bCs/>
              </w:rPr>
              <w:t>0）设备、工装的性能和精度是否满足要求；</w:t>
            </w:r>
          </w:p>
          <w:p w:rsidR="006573B0" w:rsidRDefault="000F178E">
            <w:pPr>
              <w:adjustRightInd w:val="0"/>
              <w:snapToGrid w:val="0"/>
              <w:spacing w:line="312" w:lineRule="auto"/>
              <w:rPr>
                <w:rFonts w:ascii="宋体" w:hAnsi="宋体"/>
                <w:b/>
                <w:bCs/>
              </w:rPr>
            </w:pPr>
            <w:r>
              <w:rPr>
                <w:rFonts w:ascii="宋体" w:hAnsi="宋体" w:hint="eastAsia"/>
                <w:szCs w:val="21"/>
              </w:rPr>
              <w:t>（</w:t>
            </w:r>
            <w:r>
              <w:rPr>
                <w:rFonts w:ascii="宋体" w:hAnsi="宋体"/>
                <w:szCs w:val="21"/>
              </w:rPr>
              <w:t>1）</w:t>
            </w:r>
            <w:r>
              <w:rPr>
                <w:rFonts w:ascii="宋体" w:hAnsi="宋体" w:hint="eastAsia"/>
                <w:szCs w:val="21"/>
              </w:rPr>
              <w:t>工装设备的性能和精度应能满足生产合格产品的要求。</w:t>
            </w:r>
          </w:p>
          <w:p w:rsidR="006573B0" w:rsidRDefault="000F178E">
            <w:pPr>
              <w:adjustRightInd w:val="0"/>
              <w:snapToGrid w:val="0"/>
              <w:spacing w:line="312" w:lineRule="auto"/>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混凝土拌合站的称量控制精度、拌合能力以及浇筑混凝土时的振捣能力满足标准及生产规模的要求。</w:t>
            </w:r>
          </w:p>
          <w:p w:rsidR="006573B0" w:rsidRDefault="000F178E">
            <w:pPr>
              <w:adjustRightInd w:val="0"/>
              <w:snapToGrid w:val="0"/>
              <w:spacing w:line="312" w:lineRule="auto"/>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张拉控制设备满足标准要求。</w:t>
            </w:r>
          </w:p>
          <w:p w:rsidR="006573B0" w:rsidRDefault="000F178E">
            <w:pPr>
              <w:adjustRightInd w:val="0"/>
              <w:snapToGrid w:val="0"/>
              <w:spacing w:line="312" w:lineRule="auto"/>
              <w:rPr>
                <w:rFonts w:ascii="宋体" w:hAnsi="宋体"/>
                <w:szCs w:val="21"/>
              </w:rPr>
            </w:pPr>
            <w:r>
              <w:rPr>
                <w:rFonts w:ascii="宋体" w:hAnsi="宋体" w:hint="eastAsia"/>
                <w:szCs w:val="21"/>
              </w:rPr>
              <w:t>（4</w:t>
            </w:r>
            <w:r>
              <w:rPr>
                <w:rFonts w:ascii="宋体" w:hAnsi="宋体"/>
                <w:szCs w:val="21"/>
              </w:rPr>
              <w:t>）压浆设备的</w:t>
            </w:r>
            <w:r>
              <w:rPr>
                <w:rFonts w:ascii="宋体" w:hAnsi="宋体" w:hint="eastAsia"/>
                <w:szCs w:val="21"/>
              </w:rPr>
              <w:t>电机转数及</w:t>
            </w:r>
            <w:r>
              <w:rPr>
                <w:rFonts w:ascii="宋体" w:hAnsi="宋体"/>
                <w:szCs w:val="21"/>
              </w:rPr>
              <w:t>保压性能满足</w:t>
            </w:r>
            <w:r>
              <w:rPr>
                <w:rFonts w:ascii="宋体" w:hAnsi="宋体" w:hint="eastAsia"/>
                <w:szCs w:val="21"/>
              </w:rPr>
              <w:t>标准</w:t>
            </w:r>
            <w:r>
              <w:rPr>
                <w:rFonts w:ascii="宋体" w:hAnsi="宋体"/>
                <w:szCs w:val="21"/>
              </w:rPr>
              <w:t>要求。</w:t>
            </w:r>
          </w:p>
          <w:p w:rsidR="006573B0" w:rsidRDefault="000F178E">
            <w:pPr>
              <w:adjustRightInd w:val="0"/>
              <w:snapToGrid w:val="0"/>
              <w:spacing w:line="312" w:lineRule="auto"/>
              <w:rPr>
                <w:rFonts w:ascii="宋体" w:hAnsi="宋体"/>
                <w:szCs w:val="21"/>
              </w:rPr>
            </w:pPr>
            <w:r>
              <w:rPr>
                <w:rFonts w:ascii="宋体" w:hAnsi="宋体" w:hint="eastAsia"/>
                <w:szCs w:val="21"/>
              </w:rPr>
              <w:t>（5）钢模板有足够的刚度、强度、稳定性，保证各部尺寸、紧固件、预埋件定位和联结密贴性。其预留压缩量和</w:t>
            </w:r>
            <w:proofErr w:type="gramStart"/>
            <w:r>
              <w:rPr>
                <w:rFonts w:ascii="宋体" w:hAnsi="宋体" w:hint="eastAsia"/>
                <w:szCs w:val="21"/>
              </w:rPr>
              <w:t>预设反拱合理</w:t>
            </w:r>
            <w:proofErr w:type="gramEnd"/>
            <w:r>
              <w:rPr>
                <w:rFonts w:ascii="宋体" w:hAnsi="宋体" w:hint="eastAsia"/>
                <w:szCs w:val="21"/>
              </w:rPr>
              <w:t>，底模板面平整度满足技术条件要求。钢模板制造质量满足产品质量要求。</w:t>
            </w:r>
          </w:p>
          <w:p w:rsidR="006573B0" w:rsidRDefault="000F178E">
            <w:pPr>
              <w:adjustRightInd w:val="0"/>
              <w:snapToGrid w:val="0"/>
              <w:spacing w:line="312" w:lineRule="auto"/>
              <w:rPr>
                <w:rFonts w:ascii="宋体" w:hAnsi="宋体"/>
                <w:szCs w:val="21"/>
              </w:rPr>
            </w:pPr>
            <w:r>
              <w:rPr>
                <w:rFonts w:ascii="宋体" w:hAnsi="宋体" w:hint="eastAsia"/>
                <w:szCs w:val="21"/>
              </w:rPr>
              <w:t>（6）具有配件加工</w:t>
            </w:r>
            <w:proofErr w:type="gramStart"/>
            <w:r>
              <w:rPr>
                <w:rFonts w:ascii="宋体" w:hAnsi="宋体" w:hint="eastAsia"/>
                <w:szCs w:val="21"/>
              </w:rPr>
              <w:t>胎</w:t>
            </w:r>
            <w:proofErr w:type="gramEnd"/>
            <w:r>
              <w:rPr>
                <w:rFonts w:ascii="宋体" w:hAnsi="宋体" w:hint="eastAsia"/>
                <w:szCs w:val="21"/>
              </w:rPr>
              <w:t xml:space="preserve">卡具且加工精度满足要求。  </w:t>
            </w:r>
          </w:p>
          <w:p w:rsidR="006573B0" w:rsidRDefault="000F178E">
            <w:pPr>
              <w:adjustRightInd w:val="0"/>
              <w:snapToGrid w:val="0"/>
              <w:spacing w:line="312" w:lineRule="auto"/>
              <w:rPr>
                <w:rFonts w:ascii="宋体" w:hAnsi="宋体"/>
                <w:bCs/>
              </w:rPr>
            </w:pPr>
            <w:r>
              <w:rPr>
                <w:rFonts w:ascii="宋体" w:hAnsi="宋体" w:hint="eastAsia"/>
                <w:szCs w:val="21"/>
              </w:rPr>
              <w:t>（7）先</w:t>
            </w:r>
            <w:proofErr w:type="gramStart"/>
            <w:r>
              <w:rPr>
                <w:rFonts w:ascii="宋体" w:hAnsi="宋体" w:hint="eastAsia"/>
                <w:szCs w:val="21"/>
              </w:rPr>
              <w:t>张梁张</w:t>
            </w:r>
            <w:proofErr w:type="gramEnd"/>
            <w:r>
              <w:rPr>
                <w:rFonts w:ascii="宋体" w:hAnsi="宋体" w:hint="eastAsia"/>
                <w:szCs w:val="21"/>
              </w:rPr>
              <w:t>拉台座须能保证其刚度及变形、应力损失控制。</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7917"/>
          <w:jc w:val="center"/>
        </w:trPr>
        <w:tc>
          <w:tcPr>
            <w:tcW w:w="74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rPr>
                <w:rFonts w:ascii="宋体" w:hAnsi="宋体"/>
                <w:b/>
                <w:bCs/>
              </w:rPr>
            </w:pPr>
            <w:r>
              <w:rPr>
                <w:rFonts w:ascii="宋体" w:hAnsi="宋体"/>
                <w:b/>
                <w:bCs/>
              </w:rPr>
              <w:t>2</w:t>
            </w:r>
            <w:r>
              <w:rPr>
                <w:rFonts w:ascii="宋体" w:hAnsi="宋体" w:hint="eastAsia"/>
                <w:b/>
                <w:bCs/>
              </w:rPr>
              <w:t>1）设备、工装的维护是否满足要求。</w:t>
            </w:r>
          </w:p>
          <w:p w:rsidR="006573B0" w:rsidRDefault="000F178E">
            <w:pPr>
              <w:adjustRightInd w:val="0"/>
              <w:snapToGrid w:val="0"/>
              <w:rPr>
                <w:rFonts w:ascii="宋体" w:hAnsi="宋体"/>
                <w:bCs/>
                <w:szCs w:val="21"/>
              </w:rPr>
            </w:pPr>
            <w:r>
              <w:rPr>
                <w:rFonts w:ascii="宋体" w:hAnsi="宋体" w:hint="eastAsia"/>
                <w:bCs/>
                <w:szCs w:val="21"/>
              </w:rPr>
              <w:t>（</w:t>
            </w:r>
            <w:r>
              <w:rPr>
                <w:rFonts w:ascii="宋体" w:hAnsi="宋体"/>
                <w:bCs/>
                <w:szCs w:val="21"/>
              </w:rPr>
              <w:t>1）</w:t>
            </w:r>
            <w:r>
              <w:rPr>
                <w:rFonts w:ascii="宋体" w:hAnsi="宋体" w:hint="eastAsia"/>
                <w:bCs/>
                <w:szCs w:val="21"/>
              </w:rPr>
              <w:t>梁厂（场）应建有设备、工装管理制度；生产设备和工艺装备应维护完好，运行正常。</w:t>
            </w:r>
          </w:p>
          <w:p w:rsidR="006573B0" w:rsidRDefault="000F178E">
            <w:pPr>
              <w:adjustRightInd w:val="0"/>
              <w:snapToGrid w:val="0"/>
              <w:rPr>
                <w:rFonts w:ascii="宋体" w:hAnsi="宋体"/>
                <w:bCs/>
                <w:szCs w:val="21"/>
              </w:rPr>
            </w:pPr>
            <w:r>
              <w:rPr>
                <w:rFonts w:ascii="宋体" w:hAnsi="宋体" w:hint="eastAsia"/>
                <w:bCs/>
                <w:szCs w:val="21"/>
              </w:rPr>
              <w:t>（2）设备管理制度应包括：购置、安装、验收、使用、维修、报废及技术改造、台帐、档案管理等项要求。</w:t>
            </w:r>
          </w:p>
          <w:p w:rsidR="006573B0" w:rsidRDefault="000F178E">
            <w:pPr>
              <w:rPr>
                <w:rFonts w:ascii="宋体" w:hAnsi="宋体"/>
                <w:bCs/>
                <w:szCs w:val="21"/>
              </w:rPr>
            </w:pPr>
            <w:r>
              <w:rPr>
                <w:rFonts w:ascii="宋体" w:hAnsi="宋体" w:hint="eastAsia"/>
                <w:bCs/>
                <w:szCs w:val="21"/>
              </w:rPr>
              <w:t>（3）重点考核制度的执行情况，设备台帐、履历、档案应符合相应管理办法规定；设备性能应能满足要求，以保持稳定的生产能力和工序质量控制。</w:t>
            </w:r>
          </w:p>
          <w:p w:rsidR="006573B0" w:rsidRDefault="000F178E">
            <w:pPr>
              <w:adjustRightInd w:val="0"/>
              <w:snapToGrid w:val="0"/>
              <w:rPr>
                <w:rFonts w:ascii="宋体" w:hAnsi="宋体"/>
                <w:bCs/>
                <w:szCs w:val="21"/>
              </w:rPr>
            </w:pPr>
            <w:r>
              <w:rPr>
                <w:rFonts w:ascii="宋体" w:hAnsi="宋体" w:hint="eastAsia"/>
                <w:bCs/>
                <w:szCs w:val="21"/>
              </w:rPr>
              <w:t>（4）检查设备维护和保养计划及实施的记录，确认设备的维修保养及完好状况。</w:t>
            </w:r>
          </w:p>
          <w:p w:rsidR="006573B0" w:rsidRDefault="000F178E">
            <w:pPr>
              <w:adjustRightInd w:val="0"/>
              <w:snapToGrid w:val="0"/>
              <w:rPr>
                <w:rFonts w:ascii="宋体" w:hAnsi="宋体"/>
                <w:bCs/>
                <w:szCs w:val="21"/>
              </w:rPr>
            </w:pPr>
            <w:r>
              <w:rPr>
                <w:rFonts w:ascii="宋体" w:hAnsi="宋体" w:hint="eastAsia"/>
                <w:bCs/>
                <w:szCs w:val="21"/>
              </w:rPr>
              <w:t>（5）工装管理制度应包括：台座、模板及各种</w:t>
            </w:r>
            <w:proofErr w:type="gramStart"/>
            <w:r>
              <w:rPr>
                <w:rFonts w:ascii="宋体" w:hAnsi="宋体" w:hint="eastAsia"/>
                <w:bCs/>
                <w:szCs w:val="21"/>
              </w:rPr>
              <w:t>胎</w:t>
            </w:r>
            <w:proofErr w:type="gramEnd"/>
            <w:r>
              <w:rPr>
                <w:rFonts w:ascii="宋体" w:hAnsi="宋体" w:hint="eastAsia"/>
                <w:bCs/>
                <w:szCs w:val="21"/>
              </w:rPr>
              <w:t>卡具的设计、制造、验收、使用、检查、维修等项要求。</w:t>
            </w:r>
          </w:p>
          <w:p w:rsidR="006573B0" w:rsidRDefault="000F178E">
            <w:pPr>
              <w:adjustRightInd w:val="0"/>
              <w:snapToGrid w:val="0"/>
              <w:rPr>
                <w:rFonts w:ascii="宋体" w:hAnsi="宋体"/>
                <w:bCs/>
                <w:szCs w:val="21"/>
              </w:rPr>
            </w:pPr>
            <w:r>
              <w:rPr>
                <w:rFonts w:ascii="宋体" w:hAnsi="宋体" w:hint="eastAsia"/>
                <w:bCs/>
                <w:szCs w:val="21"/>
              </w:rPr>
              <w:t>（6）检查是否能认真履行模板验收程序，进行</w:t>
            </w:r>
            <w:proofErr w:type="gramStart"/>
            <w:r>
              <w:rPr>
                <w:rFonts w:ascii="宋体" w:hAnsi="宋体" w:hint="eastAsia"/>
                <w:bCs/>
                <w:szCs w:val="21"/>
              </w:rPr>
              <w:t>分扇及整拼检查</w:t>
            </w:r>
            <w:proofErr w:type="gramEnd"/>
            <w:r>
              <w:rPr>
                <w:rFonts w:ascii="宋体" w:hAnsi="宋体" w:hint="eastAsia"/>
                <w:bCs/>
                <w:szCs w:val="21"/>
              </w:rPr>
              <w:t>验收。外形尺寸、密合性、激振力等主项不合格，不得投入使用。</w:t>
            </w:r>
          </w:p>
          <w:p w:rsidR="006573B0" w:rsidRDefault="000F178E">
            <w:pPr>
              <w:adjustRightInd w:val="0"/>
              <w:snapToGrid w:val="0"/>
              <w:rPr>
                <w:rFonts w:ascii="宋体" w:hAnsi="宋体"/>
                <w:bCs/>
                <w:szCs w:val="21"/>
              </w:rPr>
            </w:pPr>
            <w:r>
              <w:rPr>
                <w:rFonts w:ascii="宋体" w:hAnsi="宋体" w:hint="eastAsia"/>
                <w:bCs/>
                <w:szCs w:val="21"/>
              </w:rPr>
              <w:t>（7）应严格执行模板日常检查、维修规定，且检修记录齐全，能保持模板始终处于良好状态。</w:t>
            </w:r>
          </w:p>
          <w:p w:rsidR="006573B0" w:rsidRDefault="000F178E">
            <w:pPr>
              <w:adjustRightInd w:val="0"/>
              <w:snapToGrid w:val="0"/>
              <w:rPr>
                <w:rFonts w:ascii="宋体" w:hAnsi="宋体"/>
                <w:bCs/>
                <w:szCs w:val="21"/>
              </w:rPr>
            </w:pPr>
            <w:r>
              <w:rPr>
                <w:rFonts w:ascii="宋体" w:hAnsi="宋体" w:hint="eastAsia"/>
                <w:bCs/>
                <w:szCs w:val="21"/>
              </w:rPr>
              <w:t>（8）工装（钢模板、胎卡具、</w:t>
            </w:r>
            <w:proofErr w:type="gramStart"/>
            <w:r>
              <w:rPr>
                <w:rFonts w:ascii="宋体" w:hAnsi="宋体" w:hint="eastAsia"/>
                <w:bCs/>
                <w:szCs w:val="21"/>
              </w:rPr>
              <w:t>制梁台座</w:t>
            </w:r>
            <w:proofErr w:type="gramEnd"/>
            <w:r>
              <w:rPr>
                <w:rFonts w:ascii="宋体" w:hAnsi="宋体" w:hint="eastAsia"/>
                <w:bCs/>
                <w:szCs w:val="21"/>
              </w:rPr>
              <w:t>、</w:t>
            </w:r>
            <w:proofErr w:type="gramStart"/>
            <w:r>
              <w:rPr>
                <w:rFonts w:ascii="宋体" w:hAnsi="宋体" w:hint="eastAsia"/>
                <w:bCs/>
                <w:szCs w:val="21"/>
              </w:rPr>
              <w:t>存梁台座</w:t>
            </w:r>
            <w:proofErr w:type="gramEnd"/>
            <w:r>
              <w:rPr>
                <w:rFonts w:ascii="宋体" w:hAnsi="宋体" w:hint="eastAsia"/>
                <w:bCs/>
                <w:szCs w:val="21"/>
              </w:rPr>
              <w:t>）台帐、图纸和验收资料应齐全，胎卡具定位应准确。</w:t>
            </w:r>
          </w:p>
          <w:p w:rsidR="006573B0" w:rsidRDefault="000F178E">
            <w:pPr>
              <w:adjustRightInd w:val="0"/>
              <w:snapToGrid w:val="0"/>
              <w:rPr>
                <w:rFonts w:ascii="宋体" w:hAnsi="宋体"/>
                <w:bCs/>
                <w:szCs w:val="21"/>
              </w:rPr>
            </w:pPr>
            <w:r>
              <w:rPr>
                <w:rFonts w:ascii="宋体" w:hAnsi="宋体" w:hint="eastAsia"/>
                <w:bCs/>
                <w:szCs w:val="21"/>
              </w:rPr>
              <w:t>（9）先张梁</w:t>
            </w:r>
            <w:proofErr w:type="gramStart"/>
            <w:r>
              <w:rPr>
                <w:rFonts w:ascii="宋体" w:hAnsi="宋体" w:hint="eastAsia"/>
                <w:bCs/>
                <w:szCs w:val="21"/>
              </w:rPr>
              <w:t>台座台座</w:t>
            </w:r>
            <w:proofErr w:type="gramEnd"/>
            <w:r>
              <w:rPr>
                <w:rFonts w:ascii="宋体" w:hAnsi="宋体" w:hint="eastAsia"/>
                <w:bCs/>
                <w:szCs w:val="21"/>
              </w:rPr>
              <w:t>应设计合理、有足够的刚度，结构稳定安全,设计资料及验收资料齐全。</w:t>
            </w:r>
          </w:p>
          <w:p w:rsidR="006573B0" w:rsidRDefault="000F178E">
            <w:pPr>
              <w:adjustRightInd w:val="0"/>
              <w:snapToGrid w:val="0"/>
              <w:rPr>
                <w:rFonts w:ascii="宋体" w:hAnsi="宋体"/>
                <w:bCs/>
              </w:rPr>
            </w:pPr>
            <w:r>
              <w:rPr>
                <w:rFonts w:ascii="宋体" w:hAnsi="宋体" w:hint="eastAsia"/>
                <w:bCs/>
                <w:szCs w:val="21"/>
              </w:rPr>
              <w:t>（10）</w:t>
            </w:r>
            <w:proofErr w:type="gramStart"/>
            <w:r>
              <w:rPr>
                <w:rFonts w:ascii="宋体" w:hAnsi="宋体" w:hint="eastAsia"/>
                <w:bCs/>
                <w:szCs w:val="21"/>
              </w:rPr>
              <w:t>存梁台座</w:t>
            </w:r>
            <w:proofErr w:type="gramEnd"/>
            <w:r>
              <w:rPr>
                <w:rFonts w:ascii="宋体" w:hAnsi="宋体" w:hint="eastAsia"/>
                <w:bCs/>
                <w:szCs w:val="21"/>
              </w:rPr>
              <w:t>、滑道</w:t>
            </w:r>
            <w:proofErr w:type="gramStart"/>
            <w:r>
              <w:rPr>
                <w:rFonts w:ascii="宋体" w:hAnsi="宋体" w:hint="eastAsia"/>
                <w:bCs/>
                <w:szCs w:val="21"/>
              </w:rPr>
              <w:t>应基础</w:t>
            </w:r>
            <w:proofErr w:type="gramEnd"/>
            <w:r>
              <w:rPr>
                <w:rFonts w:ascii="宋体" w:hAnsi="宋体" w:hint="eastAsia"/>
                <w:bCs/>
                <w:szCs w:val="21"/>
              </w:rPr>
              <w:t>牢固，能保证滑移、存放状态符合标准要求。</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1082"/>
          <w:jc w:val="center"/>
        </w:trPr>
        <w:tc>
          <w:tcPr>
            <w:tcW w:w="74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3.3</w:t>
            </w:r>
          </w:p>
        </w:tc>
        <w:tc>
          <w:tcPr>
            <w:tcW w:w="70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检验设备</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b/>
                <w:bCs/>
              </w:rPr>
              <w:t>2</w:t>
            </w:r>
            <w:r>
              <w:rPr>
                <w:rFonts w:ascii="宋体" w:hAnsi="宋体" w:hint="eastAsia"/>
                <w:b/>
                <w:bCs/>
              </w:rPr>
              <w:t>2）检测设备是否满足要求；</w:t>
            </w:r>
          </w:p>
          <w:p w:rsidR="006573B0" w:rsidRDefault="000F178E">
            <w:pPr>
              <w:adjustRightInd w:val="0"/>
              <w:snapToGrid w:val="0"/>
              <w:spacing w:line="312" w:lineRule="auto"/>
              <w:rPr>
                <w:rFonts w:ascii="宋体" w:hAnsi="宋体"/>
                <w:bCs/>
                <w:sz w:val="24"/>
                <w:szCs w:val="21"/>
              </w:rPr>
            </w:pPr>
            <w:r>
              <w:rPr>
                <w:rFonts w:ascii="宋体" w:hAnsi="宋体" w:hint="eastAsia"/>
                <w:bCs/>
              </w:rPr>
              <w:t>（</w:t>
            </w:r>
            <w:r>
              <w:rPr>
                <w:rFonts w:ascii="宋体" w:hAnsi="宋体"/>
                <w:bCs/>
              </w:rPr>
              <w:t>1）</w:t>
            </w:r>
            <w:r>
              <w:rPr>
                <w:rFonts w:ascii="宋体" w:hAnsi="宋体" w:hint="eastAsia"/>
                <w:bCs/>
              </w:rPr>
              <w:t>企业是否</w:t>
            </w:r>
            <w:r>
              <w:rPr>
                <w:rFonts w:ascii="宋体" w:hAnsi="宋体" w:hint="eastAsia"/>
                <w:bCs/>
                <w:szCs w:val="21"/>
              </w:rPr>
              <w:t>具有本实施细则中</w:t>
            </w:r>
            <w:r>
              <w:rPr>
                <w:rFonts w:ascii="宋体" w:hAnsi="宋体" w:hint="eastAsia"/>
                <w:szCs w:val="21"/>
              </w:rPr>
              <w:t>表</w:t>
            </w:r>
            <w:r>
              <w:rPr>
                <w:rFonts w:ascii="宋体" w:hAnsi="宋体"/>
                <w:szCs w:val="21"/>
              </w:rPr>
              <w:t>3-</w:t>
            </w:r>
            <w:r>
              <w:rPr>
                <w:rFonts w:ascii="宋体" w:hAnsi="宋体" w:hint="eastAsia"/>
                <w:szCs w:val="21"/>
              </w:rPr>
              <w:t>3</w:t>
            </w:r>
            <w:r>
              <w:rPr>
                <w:rFonts w:ascii="宋体" w:hAnsi="宋体" w:hint="eastAsia"/>
                <w:bCs/>
                <w:szCs w:val="21"/>
              </w:rPr>
              <w:t>规定的检验、试验和计量设备。</w:t>
            </w:r>
          </w:p>
          <w:p w:rsidR="006573B0" w:rsidRDefault="000F178E">
            <w:pPr>
              <w:tabs>
                <w:tab w:val="right" w:leader="dot" w:pos="9060"/>
              </w:tabs>
              <w:adjustRightInd w:val="0"/>
              <w:snapToGrid w:val="0"/>
              <w:spacing w:line="312" w:lineRule="auto"/>
              <w:rPr>
                <w:rFonts w:ascii="宋体" w:hAnsi="宋体"/>
                <w:bCs/>
              </w:rPr>
            </w:pPr>
            <w:r>
              <w:rPr>
                <w:rFonts w:ascii="宋体" w:hAnsi="宋体" w:hint="eastAsia"/>
                <w:bCs/>
              </w:rPr>
              <w:t>（2</w:t>
            </w:r>
            <w:r>
              <w:rPr>
                <w:rFonts w:ascii="宋体" w:hAnsi="宋体"/>
                <w:bCs/>
              </w:rPr>
              <w:t>）</w:t>
            </w:r>
            <w:r>
              <w:rPr>
                <w:rFonts w:ascii="宋体" w:hAnsi="宋体" w:hint="eastAsia"/>
                <w:bCs/>
              </w:rPr>
              <w:t>企业自有设备应提供设备的采购证明文件。</w:t>
            </w:r>
          </w:p>
          <w:p w:rsidR="006573B0" w:rsidRDefault="000F178E">
            <w:pPr>
              <w:adjustRightInd w:val="0"/>
              <w:snapToGrid w:val="0"/>
              <w:spacing w:line="312" w:lineRule="auto"/>
              <w:rPr>
                <w:rFonts w:ascii="宋体" w:hAnsi="宋体"/>
                <w:bCs/>
              </w:rPr>
            </w:pPr>
            <w:r>
              <w:rPr>
                <w:rFonts w:ascii="宋体" w:hAnsi="宋体" w:hint="eastAsia"/>
                <w:bCs/>
              </w:rPr>
              <w:t>（3</w:t>
            </w:r>
            <w:r>
              <w:rPr>
                <w:rFonts w:ascii="宋体" w:hAnsi="宋体"/>
                <w:bCs/>
              </w:rPr>
              <w:t>）</w:t>
            </w:r>
            <w:r>
              <w:rPr>
                <w:rFonts w:ascii="宋体" w:hAnsi="宋体" w:hint="eastAsia"/>
                <w:bCs/>
              </w:rPr>
              <w:t>上级调拨设备应提供上级单位的调拨单。</w:t>
            </w:r>
          </w:p>
          <w:p w:rsidR="006573B0" w:rsidRDefault="000F178E">
            <w:pPr>
              <w:adjustRightInd w:val="0"/>
              <w:snapToGrid w:val="0"/>
              <w:spacing w:line="312" w:lineRule="auto"/>
              <w:rPr>
                <w:rFonts w:ascii="宋体" w:hAnsi="宋体"/>
                <w:bCs/>
                <w:sz w:val="24"/>
                <w:szCs w:val="21"/>
              </w:rPr>
            </w:pPr>
            <w:r>
              <w:rPr>
                <w:rFonts w:ascii="宋体" w:hAnsi="宋体" w:hint="eastAsia"/>
                <w:bCs/>
              </w:rPr>
              <w:t>（4）允许租赁设备</w:t>
            </w:r>
            <w:r w:rsidR="005208C1">
              <w:rPr>
                <w:rFonts w:ascii="宋体" w:hAnsi="宋体" w:hint="eastAsia"/>
                <w:bCs/>
              </w:rPr>
              <w:t>的</w:t>
            </w:r>
            <w:r>
              <w:rPr>
                <w:rFonts w:ascii="宋体" w:hAnsi="宋体" w:hint="eastAsia"/>
                <w:bCs/>
              </w:rPr>
              <w:t>应提供租赁</w:t>
            </w:r>
            <w:r w:rsidR="005208C1">
              <w:rPr>
                <w:rFonts w:ascii="宋体" w:hAnsi="宋体" w:hint="eastAsia"/>
                <w:bCs/>
              </w:rPr>
              <w:t>相关文件</w:t>
            </w:r>
            <w:r>
              <w:rPr>
                <w:rFonts w:ascii="宋体" w:hAnsi="宋体" w:hint="eastAsia"/>
                <w:bCs/>
              </w:rPr>
              <w:t>。</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rPr>
                <w:rFonts w:ascii="宋体" w:hAnsi="宋体"/>
                <w:bCs/>
                <w:color w:val="000000"/>
              </w:rPr>
            </w:pPr>
            <w:r>
              <w:rPr>
                <w:rFonts w:ascii="宋体" w:hAnsi="宋体" w:hint="eastAsia"/>
                <w:bCs/>
                <w:color w:val="000000"/>
              </w:rPr>
              <w:t>1.核查内容22）和23）款，任意款为“否”，则结论为不符合；</w:t>
            </w:r>
          </w:p>
          <w:p w:rsidR="006573B0" w:rsidRDefault="000F178E">
            <w:pPr>
              <w:adjustRightInd w:val="0"/>
              <w:snapToGrid w:val="0"/>
              <w:rPr>
                <w:rFonts w:ascii="宋体" w:hAnsi="宋体"/>
                <w:bCs/>
                <w:color w:val="000000"/>
              </w:rPr>
            </w:pPr>
            <w:r>
              <w:rPr>
                <w:rFonts w:ascii="宋体" w:hAnsi="宋体" w:hint="eastAsia"/>
                <w:bCs/>
                <w:color w:val="000000"/>
              </w:rPr>
              <w:t>2. 建议改进选项仅适用于24）款。</w:t>
            </w:r>
          </w:p>
        </w:tc>
      </w:tr>
      <w:tr w:rsidR="006573B0" w:rsidTr="00F77C4D">
        <w:trPr>
          <w:trHeight w:val="559"/>
          <w:jc w:val="center"/>
        </w:trPr>
        <w:tc>
          <w:tcPr>
            <w:tcW w:w="747" w:type="dxa"/>
            <w:vMerge/>
            <w:tcBorders>
              <w:top w:val="single" w:sz="4" w:space="0" w:color="auto"/>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707" w:type="dxa"/>
            <w:vMerge/>
            <w:tcBorders>
              <w:top w:val="single" w:sz="4" w:space="0" w:color="auto"/>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b/>
                <w:bCs/>
              </w:rPr>
              <w:t>2</w:t>
            </w:r>
            <w:r>
              <w:rPr>
                <w:rFonts w:ascii="宋体" w:hAnsi="宋体" w:hint="eastAsia"/>
                <w:b/>
                <w:bCs/>
              </w:rPr>
              <w:t>3）检验设备的性能和精度是否满足要求；</w:t>
            </w:r>
          </w:p>
          <w:p w:rsidR="006573B0" w:rsidRDefault="000F178E">
            <w:pPr>
              <w:adjustRightInd w:val="0"/>
              <w:snapToGrid w:val="0"/>
              <w:spacing w:line="312" w:lineRule="auto"/>
              <w:rPr>
                <w:rFonts w:ascii="宋体" w:hAnsi="宋体"/>
                <w:bCs/>
              </w:rPr>
            </w:pPr>
            <w:r>
              <w:rPr>
                <w:rFonts w:ascii="宋体" w:hAnsi="宋体" w:hint="eastAsia"/>
                <w:bCs/>
              </w:rPr>
              <w:t>（</w:t>
            </w:r>
            <w:r>
              <w:rPr>
                <w:rFonts w:ascii="宋体" w:hAnsi="宋体"/>
                <w:bCs/>
              </w:rPr>
              <w:t>1）</w:t>
            </w:r>
            <w:r>
              <w:rPr>
                <w:rFonts w:ascii="宋体" w:hAnsi="宋体" w:hint="eastAsia"/>
                <w:bCs/>
              </w:rPr>
              <w:t>检验设备的性能和精度应满足相关标准规定的要求。</w:t>
            </w:r>
          </w:p>
          <w:p w:rsidR="006573B0" w:rsidRDefault="000F178E">
            <w:pPr>
              <w:adjustRightInd w:val="0"/>
              <w:snapToGrid w:val="0"/>
              <w:spacing w:line="312" w:lineRule="auto"/>
              <w:rPr>
                <w:rFonts w:ascii="宋体" w:hAnsi="宋体"/>
                <w:bCs/>
              </w:rPr>
            </w:pPr>
            <w:r>
              <w:rPr>
                <w:rFonts w:ascii="宋体" w:hAnsi="宋体" w:hint="eastAsia"/>
                <w:bCs/>
              </w:rPr>
              <w:t>（</w:t>
            </w:r>
            <w:r>
              <w:rPr>
                <w:rFonts w:ascii="宋体" w:hAnsi="宋体"/>
                <w:bCs/>
              </w:rPr>
              <w:t>2）与材料性能相关的试验机的精度、</w:t>
            </w:r>
            <w:r>
              <w:rPr>
                <w:rFonts w:ascii="宋体" w:hAnsi="宋体" w:hint="eastAsia"/>
                <w:bCs/>
              </w:rPr>
              <w:t>性能、控制软件应满足标准规定要求。</w:t>
            </w:r>
          </w:p>
          <w:p w:rsidR="006573B0" w:rsidRDefault="000F178E">
            <w:pPr>
              <w:adjustRightInd w:val="0"/>
              <w:snapToGrid w:val="0"/>
              <w:spacing w:line="312" w:lineRule="auto"/>
              <w:rPr>
                <w:rFonts w:ascii="宋体" w:hAnsi="宋体"/>
                <w:bCs/>
              </w:rPr>
            </w:pPr>
            <w:r>
              <w:rPr>
                <w:rFonts w:ascii="宋体" w:hAnsi="宋体" w:hint="eastAsia"/>
                <w:bCs/>
              </w:rPr>
              <w:t>（</w:t>
            </w:r>
            <w:r>
              <w:rPr>
                <w:rFonts w:ascii="宋体" w:hAnsi="宋体"/>
                <w:bCs/>
              </w:rPr>
              <w:t>3）</w:t>
            </w:r>
            <w:r>
              <w:rPr>
                <w:rFonts w:ascii="宋体" w:hAnsi="宋体" w:hint="eastAsia"/>
                <w:bCs/>
              </w:rPr>
              <w:t>与梁体静载试验相关的加载控制设备、挠度测量仪表的精度应满足标准规定要求。</w:t>
            </w:r>
          </w:p>
          <w:p w:rsidR="006573B0" w:rsidRDefault="000F178E">
            <w:pPr>
              <w:adjustRightInd w:val="0"/>
              <w:snapToGrid w:val="0"/>
              <w:spacing w:line="312" w:lineRule="auto"/>
              <w:rPr>
                <w:rFonts w:ascii="宋体" w:hAnsi="宋体"/>
                <w:bCs/>
              </w:rPr>
            </w:pPr>
            <w:r>
              <w:rPr>
                <w:rFonts w:ascii="宋体" w:hAnsi="宋体" w:hint="eastAsia"/>
                <w:bCs/>
              </w:rPr>
              <w:t>（</w:t>
            </w:r>
            <w:r>
              <w:rPr>
                <w:rFonts w:ascii="宋体" w:hAnsi="宋体"/>
                <w:bCs/>
              </w:rPr>
              <w:t>4）</w:t>
            </w:r>
            <w:r>
              <w:rPr>
                <w:rFonts w:ascii="宋体" w:hAnsi="宋体" w:hint="eastAsia"/>
                <w:bCs/>
              </w:rPr>
              <w:t>外形外观测量设备及专用器具的精度应满足规定要求。</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6500"/>
          <w:jc w:val="center"/>
        </w:trPr>
        <w:tc>
          <w:tcPr>
            <w:tcW w:w="74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rPr>
                <w:rFonts w:ascii="宋体" w:hAnsi="宋体"/>
                <w:b/>
                <w:bCs/>
              </w:rPr>
            </w:pPr>
            <w:r>
              <w:rPr>
                <w:rFonts w:ascii="宋体" w:hAnsi="宋体"/>
                <w:b/>
                <w:bCs/>
              </w:rPr>
              <w:t>2</w:t>
            </w:r>
            <w:r>
              <w:rPr>
                <w:rFonts w:ascii="宋体" w:hAnsi="宋体" w:hint="eastAsia"/>
                <w:b/>
                <w:bCs/>
              </w:rPr>
              <w:t>4）检验仪器设备维护是否满足要求。</w:t>
            </w:r>
          </w:p>
          <w:p w:rsidR="006573B0" w:rsidRDefault="000F178E">
            <w:pPr>
              <w:adjustRightInd w:val="0"/>
              <w:snapToGrid w:val="0"/>
              <w:spacing w:line="264" w:lineRule="auto"/>
              <w:rPr>
                <w:rFonts w:ascii="宋体" w:hAnsi="宋体"/>
                <w:bCs/>
              </w:rPr>
            </w:pPr>
            <w:r>
              <w:rPr>
                <w:rFonts w:ascii="宋体" w:hAnsi="宋体" w:hint="eastAsia"/>
                <w:bCs/>
              </w:rPr>
              <w:t>（</w:t>
            </w:r>
            <w:r>
              <w:rPr>
                <w:rFonts w:ascii="宋体" w:hAnsi="宋体"/>
                <w:bCs/>
              </w:rPr>
              <w:t>1）</w:t>
            </w:r>
            <w:r>
              <w:rPr>
                <w:rFonts w:ascii="宋体" w:hAnsi="宋体" w:hint="eastAsia"/>
                <w:bCs/>
              </w:rPr>
              <w:t>检验仪器设备是否维护完好，运行正常，</w:t>
            </w:r>
            <w:r>
              <w:rPr>
                <w:rFonts w:ascii="宋体" w:hAnsi="宋体" w:hint="eastAsia"/>
                <w:bCs/>
                <w:szCs w:val="21"/>
              </w:rPr>
              <w:t>应经法定计量检定部门或有量值传递权的单位计量检定/校准，</w:t>
            </w:r>
            <w:r>
              <w:rPr>
                <w:rFonts w:ascii="宋体" w:hAnsi="宋体" w:hint="eastAsia"/>
                <w:bCs/>
              </w:rPr>
              <w:t>在检定或校准有效期内使用。</w:t>
            </w:r>
            <w:r>
              <w:rPr>
                <w:rFonts w:ascii="宋体" w:hAnsi="宋体" w:hint="eastAsia"/>
                <w:bCs/>
                <w:szCs w:val="21"/>
              </w:rPr>
              <w:t>并在计量器具上贴有国家或行业规定的状态标识。</w:t>
            </w:r>
          </w:p>
          <w:p w:rsidR="006573B0" w:rsidRDefault="000F178E">
            <w:pPr>
              <w:adjustRightInd w:val="0"/>
              <w:snapToGrid w:val="0"/>
              <w:spacing w:line="264" w:lineRule="auto"/>
              <w:rPr>
                <w:rFonts w:ascii="宋体" w:hAnsi="宋体"/>
                <w:szCs w:val="21"/>
              </w:rPr>
            </w:pPr>
            <w:r>
              <w:rPr>
                <w:rFonts w:ascii="宋体" w:hAnsi="宋体" w:hint="eastAsia"/>
                <w:bCs/>
              </w:rPr>
              <w:t>（2</w:t>
            </w:r>
            <w:r>
              <w:rPr>
                <w:rFonts w:ascii="宋体" w:hAnsi="宋体"/>
                <w:bCs/>
              </w:rPr>
              <w:t>）</w:t>
            </w:r>
            <w:r>
              <w:rPr>
                <w:rFonts w:ascii="宋体" w:hAnsi="宋体"/>
                <w:szCs w:val="21"/>
              </w:rPr>
              <w:t xml:space="preserve"> 企业应有完善的计量设备、器具管理制度和检定制度，并能对全部测量系统实行有效的控制，以确保根据测量数据所</w:t>
            </w:r>
            <w:proofErr w:type="gramStart"/>
            <w:r>
              <w:rPr>
                <w:rFonts w:ascii="宋体" w:hAnsi="宋体"/>
                <w:szCs w:val="21"/>
              </w:rPr>
              <w:t>作出</w:t>
            </w:r>
            <w:proofErr w:type="gramEnd"/>
            <w:r>
              <w:rPr>
                <w:rFonts w:ascii="宋体" w:hAnsi="宋体"/>
                <w:szCs w:val="21"/>
              </w:rPr>
              <w:t>的决策(</w:t>
            </w:r>
            <w:r>
              <w:rPr>
                <w:rFonts w:ascii="宋体" w:hAnsi="宋体" w:hint="eastAsia"/>
                <w:szCs w:val="21"/>
              </w:rPr>
              <w:t>活动</w:t>
            </w:r>
            <w:r>
              <w:rPr>
                <w:rFonts w:ascii="宋体" w:hAnsi="宋体"/>
                <w:szCs w:val="21"/>
              </w:rPr>
              <w:t>)</w:t>
            </w:r>
            <w:r>
              <w:rPr>
                <w:rFonts w:ascii="宋体" w:hAnsi="宋体" w:hint="eastAsia"/>
                <w:szCs w:val="21"/>
              </w:rPr>
              <w:t>的正确性。</w:t>
            </w:r>
          </w:p>
          <w:p w:rsidR="006573B0" w:rsidRDefault="000F178E">
            <w:pPr>
              <w:spacing w:line="264" w:lineRule="auto"/>
              <w:rPr>
                <w:rFonts w:ascii="宋体" w:hAnsi="宋体"/>
                <w:spacing w:val="-10"/>
                <w:szCs w:val="21"/>
              </w:rPr>
            </w:pPr>
            <w:r>
              <w:rPr>
                <w:rFonts w:ascii="宋体" w:hAnsi="宋体" w:hint="eastAsia"/>
                <w:szCs w:val="21"/>
              </w:rPr>
              <w:t>（3</w:t>
            </w:r>
            <w:r>
              <w:rPr>
                <w:rFonts w:ascii="宋体" w:hAnsi="宋体"/>
                <w:szCs w:val="21"/>
              </w:rPr>
              <w:t>）</w:t>
            </w:r>
            <w:r>
              <w:rPr>
                <w:rFonts w:ascii="宋体" w:hAnsi="宋体" w:hint="eastAsia"/>
                <w:spacing w:val="-10"/>
                <w:szCs w:val="21"/>
              </w:rPr>
              <w:t>检定制度的实施记载，应能追溯到准确度已知和具有稳定性的基准，以确认其偏移和精密度是否符合规定要求。</w:t>
            </w:r>
          </w:p>
          <w:p w:rsidR="006573B0" w:rsidRDefault="000F178E">
            <w:pPr>
              <w:adjustRightInd w:val="0"/>
              <w:snapToGrid w:val="0"/>
              <w:spacing w:line="264" w:lineRule="auto"/>
              <w:rPr>
                <w:rFonts w:ascii="宋体" w:hAnsi="宋体"/>
                <w:bCs/>
                <w:szCs w:val="21"/>
              </w:rPr>
            </w:pPr>
            <w:r>
              <w:rPr>
                <w:rFonts w:ascii="宋体" w:hAnsi="宋体" w:hint="eastAsia"/>
                <w:bCs/>
                <w:szCs w:val="21"/>
              </w:rPr>
              <w:t>（4）进行压力表自检时，企业应获得计量管理部门相应等级的压力表量值传递权，且操作者经培训合格后，方才有效。</w:t>
            </w:r>
          </w:p>
          <w:p w:rsidR="006573B0" w:rsidRDefault="000F178E">
            <w:pPr>
              <w:adjustRightInd w:val="0"/>
              <w:snapToGrid w:val="0"/>
              <w:spacing w:line="264" w:lineRule="auto"/>
              <w:rPr>
                <w:rFonts w:ascii="宋体" w:hAnsi="宋体"/>
                <w:bCs/>
                <w:szCs w:val="21"/>
              </w:rPr>
            </w:pPr>
            <w:r>
              <w:rPr>
                <w:rFonts w:ascii="宋体" w:hAnsi="宋体" w:hint="eastAsia"/>
                <w:bCs/>
                <w:szCs w:val="21"/>
              </w:rPr>
              <w:t>（5）应对校准结果进行适用性评价。</w:t>
            </w:r>
          </w:p>
          <w:p w:rsidR="006573B0" w:rsidRDefault="000F178E">
            <w:pPr>
              <w:adjustRightInd w:val="0"/>
              <w:snapToGrid w:val="0"/>
              <w:spacing w:line="264" w:lineRule="auto"/>
              <w:rPr>
                <w:rFonts w:ascii="宋体" w:hAnsi="宋体"/>
                <w:szCs w:val="21"/>
              </w:rPr>
            </w:pPr>
            <w:r>
              <w:rPr>
                <w:rFonts w:ascii="宋体" w:hAnsi="宋体" w:hint="eastAsia"/>
                <w:szCs w:val="21"/>
              </w:rPr>
              <w:t>（6）换证企业的计量检定证书应连续有效，不得断档。</w:t>
            </w:r>
          </w:p>
          <w:p w:rsidR="006573B0" w:rsidRDefault="000F178E">
            <w:pPr>
              <w:adjustRightInd w:val="0"/>
              <w:snapToGrid w:val="0"/>
              <w:spacing w:line="264" w:lineRule="auto"/>
              <w:rPr>
                <w:rFonts w:ascii="宋体" w:hAnsi="宋体"/>
                <w:szCs w:val="21"/>
              </w:rPr>
            </w:pPr>
            <w:r>
              <w:rPr>
                <w:rFonts w:ascii="宋体" w:hAnsi="宋体" w:hint="eastAsia"/>
                <w:szCs w:val="21"/>
              </w:rPr>
              <w:t>（7）</w:t>
            </w:r>
            <w:proofErr w:type="gramStart"/>
            <w:r>
              <w:rPr>
                <w:rFonts w:ascii="宋体" w:hAnsi="宋体" w:hint="eastAsia"/>
                <w:szCs w:val="21"/>
              </w:rPr>
              <w:t>梁场应</w:t>
            </w:r>
            <w:proofErr w:type="gramEnd"/>
            <w:r>
              <w:rPr>
                <w:rFonts w:ascii="宋体" w:hAnsi="宋体" w:hint="eastAsia"/>
                <w:szCs w:val="21"/>
              </w:rPr>
              <w:t>任命</w:t>
            </w:r>
            <w:proofErr w:type="gramStart"/>
            <w:r>
              <w:rPr>
                <w:rFonts w:ascii="宋体" w:hAnsi="宋体" w:hint="eastAsia"/>
                <w:szCs w:val="21"/>
              </w:rPr>
              <w:t>一</w:t>
            </w:r>
            <w:proofErr w:type="gramEnd"/>
            <w:r>
              <w:rPr>
                <w:rFonts w:ascii="宋体" w:hAnsi="宋体" w:hint="eastAsia"/>
                <w:szCs w:val="21"/>
              </w:rPr>
              <w:t>人为专职（或兼职）计量管理员，统管全场的计量工作。</w:t>
            </w:r>
          </w:p>
          <w:p w:rsidR="006573B0" w:rsidRDefault="000F178E">
            <w:pPr>
              <w:adjustRightInd w:val="0"/>
              <w:snapToGrid w:val="0"/>
              <w:spacing w:line="264" w:lineRule="auto"/>
              <w:rPr>
                <w:rFonts w:ascii="宋体" w:hAnsi="宋体"/>
                <w:bCs/>
              </w:rPr>
            </w:pPr>
            <w:r>
              <w:rPr>
                <w:rFonts w:ascii="宋体" w:hAnsi="宋体" w:hint="eastAsia"/>
                <w:szCs w:val="21"/>
              </w:rPr>
              <w:t>（8）计量</w:t>
            </w:r>
            <w:proofErr w:type="gramStart"/>
            <w:r>
              <w:rPr>
                <w:rFonts w:ascii="宋体" w:hAnsi="宋体" w:hint="eastAsia"/>
                <w:szCs w:val="21"/>
              </w:rPr>
              <w:t>器具台</w:t>
            </w:r>
            <w:proofErr w:type="gramEnd"/>
            <w:r>
              <w:rPr>
                <w:rFonts w:ascii="宋体" w:hAnsi="宋体" w:hint="eastAsia"/>
                <w:szCs w:val="21"/>
              </w:rPr>
              <w:t>帐、检定周期表、送检计划应符合要求。</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661"/>
          <w:jc w:val="center"/>
        </w:trPr>
        <w:tc>
          <w:tcPr>
            <w:tcW w:w="74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
                <w:bCs/>
              </w:rPr>
            </w:pPr>
            <w:r>
              <w:rPr>
                <w:rFonts w:ascii="宋体" w:hAnsi="宋体" w:hint="eastAsia"/>
                <w:b/>
                <w:bCs/>
              </w:rPr>
              <w:t>4</w:t>
            </w:r>
          </w:p>
        </w:tc>
        <w:tc>
          <w:tcPr>
            <w:tcW w:w="12990" w:type="dxa"/>
            <w:gridSpan w:val="5"/>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产品标准和相关标准</w:t>
            </w:r>
          </w:p>
        </w:tc>
      </w:tr>
      <w:tr w:rsidR="006573B0" w:rsidTr="00F77C4D">
        <w:trPr>
          <w:trHeight w:val="825"/>
          <w:jc w:val="center"/>
        </w:trPr>
        <w:tc>
          <w:tcPr>
            <w:tcW w:w="74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4.1</w:t>
            </w:r>
          </w:p>
        </w:tc>
        <w:tc>
          <w:tcPr>
            <w:tcW w:w="70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产品标准及相关标准</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bCs/>
                <w:szCs w:val="21"/>
              </w:rPr>
            </w:pPr>
            <w:r>
              <w:rPr>
                <w:rFonts w:ascii="宋体" w:hAnsi="宋体"/>
                <w:b/>
                <w:bCs/>
                <w:szCs w:val="21"/>
              </w:rPr>
              <w:t>2</w:t>
            </w:r>
            <w:r>
              <w:rPr>
                <w:rFonts w:ascii="宋体" w:hAnsi="宋体" w:hint="eastAsia"/>
                <w:b/>
                <w:bCs/>
                <w:szCs w:val="21"/>
              </w:rPr>
              <w:t>5</w:t>
            </w:r>
            <w:r>
              <w:rPr>
                <w:rFonts w:ascii="宋体" w:hAnsi="宋体"/>
                <w:b/>
                <w:bCs/>
                <w:szCs w:val="21"/>
              </w:rPr>
              <w:t>）</w:t>
            </w:r>
            <w:r>
              <w:rPr>
                <w:rFonts w:ascii="宋体" w:hAnsi="宋体" w:hint="eastAsia"/>
                <w:b/>
                <w:bCs/>
                <w:szCs w:val="21"/>
              </w:rPr>
              <w:t>是否具备产品标准及相关标准；</w:t>
            </w:r>
          </w:p>
          <w:p w:rsidR="006573B0" w:rsidRDefault="000F178E">
            <w:pPr>
              <w:tabs>
                <w:tab w:val="right" w:leader="dot" w:pos="9060"/>
              </w:tabs>
              <w:adjustRightInd w:val="0"/>
              <w:snapToGrid w:val="0"/>
              <w:spacing w:line="312" w:lineRule="auto"/>
              <w:rPr>
                <w:rFonts w:ascii="宋体" w:hAnsi="宋体"/>
                <w:bCs/>
                <w:szCs w:val="21"/>
              </w:rPr>
            </w:pPr>
            <w:r>
              <w:rPr>
                <w:rFonts w:ascii="宋体" w:hAnsi="宋体" w:hint="eastAsia"/>
                <w:bCs/>
                <w:szCs w:val="21"/>
              </w:rPr>
              <w:t>（</w:t>
            </w:r>
            <w:r>
              <w:rPr>
                <w:rFonts w:ascii="宋体" w:hAnsi="宋体"/>
                <w:bCs/>
                <w:szCs w:val="21"/>
              </w:rPr>
              <w:t>1）</w:t>
            </w:r>
            <w:r>
              <w:rPr>
                <w:rFonts w:ascii="宋体" w:hAnsi="宋体" w:hint="eastAsia"/>
                <w:bCs/>
                <w:szCs w:val="21"/>
              </w:rPr>
              <w:t>应具有《细则》表</w:t>
            </w:r>
            <w:r>
              <w:rPr>
                <w:rFonts w:ascii="宋体" w:hAnsi="宋体"/>
                <w:bCs/>
                <w:szCs w:val="21"/>
              </w:rPr>
              <w:t>2</w:t>
            </w:r>
            <w:r>
              <w:rPr>
                <w:rFonts w:ascii="宋体" w:hAnsi="宋体" w:hint="eastAsia"/>
                <w:bCs/>
                <w:szCs w:val="21"/>
              </w:rPr>
              <w:t>-1、表2-2所列的申请取证产品应执行的产品标准及与申请取证产品适用的相关标准。</w:t>
            </w:r>
          </w:p>
          <w:p w:rsidR="006573B0" w:rsidRDefault="000F178E">
            <w:pPr>
              <w:adjustRightInd w:val="0"/>
              <w:snapToGrid w:val="0"/>
              <w:spacing w:line="312" w:lineRule="auto"/>
              <w:rPr>
                <w:rFonts w:ascii="宋体" w:hAnsi="宋体"/>
                <w:bCs/>
                <w:sz w:val="24"/>
                <w:szCs w:val="21"/>
              </w:rPr>
            </w:pPr>
            <w:r>
              <w:rPr>
                <w:rFonts w:ascii="宋体" w:hAnsi="宋体" w:hint="eastAsia"/>
                <w:bCs/>
                <w:szCs w:val="21"/>
              </w:rPr>
              <w:t>（</w:t>
            </w:r>
            <w:r>
              <w:rPr>
                <w:rFonts w:ascii="宋体" w:hAnsi="宋体"/>
                <w:bCs/>
                <w:szCs w:val="21"/>
              </w:rPr>
              <w:t>2）</w:t>
            </w:r>
            <w:r>
              <w:rPr>
                <w:rFonts w:ascii="宋体" w:hAnsi="宋体" w:hint="eastAsia"/>
                <w:bCs/>
                <w:szCs w:val="21"/>
              </w:rPr>
              <w:t>应</w:t>
            </w:r>
            <w:r>
              <w:rPr>
                <w:rFonts w:ascii="宋体" w:hAnsi="宋体"/>
                <w:bCs/>
                <w:szCs w:val="21"/>
              </w:rPr>
              <w:t xml:space="preserve">为现行有效标准。 </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tcBorders>
              <w:top w:val="single" w:sz="4" w:space="0" w:color="auto"/>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825"/>
          <w:jc w:val="center"/>
        </w:trPr>
        <w:tc>
          <w:tcPr>
            <w:tcW w:w="74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4.2</w:t>
            </w:r>
          </w:p>
        </w:tc>
        <w:tc>
          <w:tcPr>
            <w:tcW w:w="70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标准实施</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bCs/>
              </w:rPr>
            </w:pPr>
            <w:r>
              <w:rPr>
                <w:rFonts w:ascii="宋体" w:hAnsi="宋体" w:hint="eastAsia"/>
                <w:b/>
                <w:bCs/>
              </w:rPr>
              <w:t>26）是否在其产品技术文件和生产中贯彻执行产品标准和相关标准。</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tcBorders>
              <w:top w:val="single" w:sz="4" w:space="0" w:color="auto"/>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706"/>
          <w:jc w:val="center"/>
        </w:trPr>
        <w:tc>
          <w:tcPr>
            <w:tcW w:w="74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
                <w:bCs/>
              </w:rPr>
            </w:pPr>
            <w:r>
              <w:rPr>
                <w:rFonts w:ascii="宋体" w:hAnsi="宋体" w:hint="eastAsia"/>
                <w:b/>
                <w:bCs/>
              </w:rPr>
              <w:t>5</w:t>
            </w:r>
          </w:p>
        </w:tc>
        <w:tc>
          <w:tcPr>
            <w:tcW w:w="12990" w:type="dxa"/>
            <w:gridSpan w:val="5"/>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技术文件</w:t>
            </w:r>
          </w:p>
        </w:tc>
      </w:tr>
      <w:tr w:rsidR="006573B0" w:rsidTr="00F77C4D">
        <w:trPr>
          <w:trHeight w:val="643"/>
          <w:jc w:val="center"/>
        </w:trPr>
        <w:tc>
          <w:tcPr>
            <w:tcW w:w="74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5.1</w:t>
            </w:r>
          </w:p>
        </w:tc>
        <w:tc>
          <w:tcPr>
            <w:tcW w:w="70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szCs w:val="21"/>
              </w:rPr>
              <w:t>产品图纸</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szCs w:val="21"/>
              </w:rPr>
            </w:pPr>
            <w:r>
              <w:rPr>
                <w:rFonts w:ascii="宋体" w:hAnsi="宋体" w:hint="eastAsia"/>
                <w:b/>
                <w:bCs/>
              </w:rPr>
              <w:t>27</w:t>
            </w:r>
            <w:r>
              <w:rPr>
                <w:rFonts w:ascii="宋体" w:hAnsi="宋体"/>
                <w:b/>
                <w:bCs/>
              </w:rPr>
              <w:t>）</w:t>
            </w:r>
            <w:r>
              <w:rPr>
                <w:rFonts w:ascii="宋体" w:hAnsi="宋体" w:hint="eastAsia"/>
                <w:b/>
                <w:bCs/>
                <w:szCs w:val="21"/>
              </w:rPr>
              <w:t>是否具有</w:t>
            </w:r>
            <w:r>
              <w:rPr>
                <w:rFonts w:ascii="宋体" w:hAnsi="宋体" w:hint="eastAsia"/>
                <w:b/>
                <w:szCs w:val="21"/>
              </w:rPr>
              <w:t>产品设计图纸；</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设计图应</w:t>
            </w:r>
            <w:r w:rsidR="004E64C2">
              <w:rPr>
                <w:rFonts w:ascii="宋体" w:hAnsi="宋体" w:hint="eastAsia"/>
                <w:szCs w:val="21"/>
              </w:rPr>
              <w:t>符合铁路标准图、通用图的相关要求</w:t>
            </w:r>
            <w:r>
              <w:rPr>
                <w:rFonts w:ascii="宋体" w:hAnsi="宋体" w:hint="eastAsia"/>
                <w:szCs w:val="21"/>
              </w:rPr>
              <w:t>。</w:t>
            </w:r>
          </w:p>
          <w:p w:rsidR="006573B0" w:rsidRDefault="000F178E">
            <w:pPr>
              <w:tabs>
                <w:tab w:val="right" w:leader="dot" w:pos="9060"/>
              </w:tabs>
              <w:adjustRightInd w:val="0"/>
              <w:snapToGrid w:val="0"/>
              <w:spacing w:line="312" w:lineRule="auto"/>
              <w:rPr>
                <w:rFonts w:ascii="宋体" w:hAnsi="宋体"/>
                <w:bCs/>
                <w:szCs w:val="21"/>
              </w:rPr>
            </w:pPr>
            <w:r>
              <w:rPr>
                <w:rFonts w:ascii="宋体" w:hAnsi="宋体" w:hint="eastAsia"/>
                <w:bCs/>
                <w:szCs w:val="21"/>
              </w:rPr>
              <w:t>（</w:t>
            </w:r>
            <w:r>
              <w:rPr>
                <w:rFonts w:ascii="宋体" w:hAnsi="宋体"/>
                <w:bCs/>
                <w:szCs w:val="21"/>
              </w:rPr>
              <w:t>2）</w:t>
            </w:r>
            <w:r>
              <w:rPr>
                <w:rFonts w:ascii="宋体" w:hAnsi="宋体" w:hint="eastAsia"/>
                <w:bCs/>
                <w:szCs w:val="21"/>
              </w:rPr>
              <w:t>企业应具备</w:t>
            </w:r>
            <w:r>
              <w:rPr>
                <w:rFonts w:ascii="宋体" w:hAnsi="宋体" w:hint="eastAsia"/>
                <w:szCs w:val="21"/>
              </w:rPr>
              <w:t>产品设计图纸及其相关附图</w:t>
            </w:r>
            <w:r>
              <w:rPr>
                <w:rFonts w:ascii="宋体" w:hAnsi="宋体" w:hint="eastAsia"/>
                <w:bCs/>
                <w:szCs w:val="21"/>
              </w:rPr>
              <w:t>。</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bCs/>
                <w:szCs w:val="21"/>
              </w:rPr>
              <w:t>（</w:t>
            </w:r>
            <w:r>
              <w:rPr>
                <w:rFonts w:ascii="宋体" w:hAnsi="宋体"/>
                <w:bCs/>
                <w:szCs w:val="21"/>
              </w:rPr>
              <w:t>3）</w:t>
            </w:r>
            <w:r>
              <w:rPr>
                <w:rFonts w:ascii="宋体" w:hAnsi="宋体" w:hint="eastAsia"/>
                <w:szCs w:val="21"/>
              </w:rPr>
              <w:t>产品设计图纸应完整、齐全。</w:t>
            </w:r>
          </w:p>
          <w:p w:rsidR="006573B0" w:rsidRDefault="000F178E">
            <w:pPr>
              <w:adjustRightInd w:val="0"/>
              <w:snapToGrid w:val="0"/>
              <w:spacing w:line="312" w:lineRule="auto"/>
              <w:rPr>
                <w:rFonts w:ascii="宋体" w:hAnsi="宋体"/>
                <w:bCs/>
                <w:szCs w:val="21"/>
              </w:rPr>
            </w:pPr>
            <w:r>
              <w:rPr>
                <w:rFonts w:ascii="宋体" w:hAnsi="宋体" w:hint="eastAsia"/>
                <w:szCs w:val="21"/>
              </w:rPr>
              <w:t>（</w:t>
            </w:r>
            <w:r>
              <w:rPr>
                <w:rFonts w:ascii="宋体" w:hAnsi="宋体"/>
                <w:szCs w:val="21"/>
              </w:rPr>
              <w:t>4）</w:t>
            </w:r>
            <w:r>
              <w:rPr>
                <w:rFonts w:ascii="宋体" w:hAnsi="宋体" w:hint="eastAsia"/>
                <w:szCs w:val="21"/>
              </w:rPr>
              <w:t>产品设计图纸应为由设计或发行部门提供的设计原图。</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rPr>
                <w:rFonts w:ascii="宋体" w:hAnsi="宋体"/>
                <w:bCs/>
              </w:rPr>
            </w:pPr>
            <w:r>
              <w:rPr>
                <w:rFonts w:ascii="宋体" w:hAnsi="宋体" w:hint="eastAsia"/>
                <w:bCs/>
                <w:color w:val="000000"/>
              </w:rPr>
              <w:t>核查内容27）款中第（1）小条不符合要求时，则结论为不符合。</w:t>
            </w:r>
          </w:p>
        </w:tc>
      </w:tr>
      <w:tr w:rsidR="006573B0" w:rsidTr="00F77C4D">
        <w:trPr>
          <w:trHeight w:val="643"/>
          <w:jc w:val="center"/>
        </w:trPr>
        <w:tc>
          <w:tcPr>
            <w:tcW w:w="74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szCs w:val="21"/>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bCs/>
              </w:rPr>
            </w:pPr>
            <w:r>
              <w:rPr>
                <w:rFonts w:ascii="宋体" w:hAnsi="宋体" w:hint="eastAsia"/>
                <w:b/>
                <w:bCs/>
              </w:rPr>
              <w:t>28</w:t>
            </w:r>
            <w:r>
              <w:rPr>
                <w:rFonts w:ascii="宋体" w:hAnsi="宋体"/>
                <w:b/>
                <w:bCs/>
              </w:rPr>
              <w:t>）</w:t>
            </w:r>
            <w:r>
              <w:rPr>
                <w:rFonts w:ascii="宋体" w:hAnsi="宋体" w:hint="eastAsia"/>
                <w:b/>
                <w:bCs/>
                <w:szCs w:val="21"/>
              </w:rPr>
              <w:t>是否设计</w:t>
            </w:r>
            <w:r>
              <w:rPr>
                <w:rFonts w:ascii="宋体" w:hAnsi="宋体" w:hint="eastAsia"/>
                <w:b/>
                <w:bCs/>
              </w:rPr>
              <w:t>生产图纸；</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bCs/>
              </w:rPr>
              <w:t>（</w:t>
            </w:r>
            <w:r>
              <w:rPr>
                <w:rFonts w:ascii="宋体" w:hAnsi="宋体"/>
                <w:bCs/>
              </w:rPr>
              <w:t>1）</w:t>
            </w:r>
            <w:r>
              <w:rPr>
                <w:rFonts w:ascii="宋体" w:hAnsi="宋体" w:hint="eastAsia"/>
                <w:szCs w:val="21"/>
              </w:rPr>
              <w:t>梁厂（场）应具有按规定程序审批的统一、完整、正确的生产图纸。</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生产图纸</w:t>
            </w:r>
            <w:r>
              <w:rPr>
                <w:rFonts w:ascii="宋体" w:hAnsi="宋体"/>
                <w:szCs w:val="21"/>
              </w:rPr>
              <w:t>应涵盖附属图纸、设计单位技术交底、工程甲方咨询答疑、变更通知等所有相关设计文件的要求。</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szCs w:val="21"/>
              </w:rPr>
              <w:t>（</w:t>
            </w:r>
            <w:r>
              <w:rPr>
                <w:rFonts w:ascii="宋体" w:hAnsi="宋体"/>
                <w:szCs w:val="21"/>
              </w:rPr>
              <w:t>3）</w:t>
            </w:r>
            <w:proofErr w:type="gramStart"/>
            <w:r>
              <w:rPr>
                <w:rFonts w:ascii="宋体" w:hAnsi="宋体" w:hint="eastAsia"/>
                <w:szCs w:val="21"/>
              </w:rPr>
              <w:t>本梁厂</w:t>
            </w:r>
            <w:proofErr w:type="gramEnd"/>
            <w:r>
              <w:rPr>
                <w:rFonts w:ascii="宋体" w:hAnsi="宋体" w:hint="eastAsia"/>
                <w:szCs w:val="21"/>
              </w:rPr>
              <w:t>（场）生产图纸要求和产品设计图纸原则一致，与产品完全一致。</w:t>
            </w:r>
          </w:p>
          <w:p w:rsidR="006573B0" w:rsidRDefault="000F178E">
            <w:pPr>
              <w:tabs>
                <w:tab w:val="right" w:leader="dot" w:pos="9060"/>
              </w:tabs>
              <w:adjustRightInd w:val="0"/>
              <w:snapToGrid w:val="0"/>
              <w:spacing w:line="312" w:lineRule="auto"/>
              <w:rPr>
                <w:rFonts w:ascii="宋体" w:hAnsi="宋体"/>
                <w:bCs/>
                <w:szCs w:val="21"/>
              </w:rPr>
            </w:pPr>
            <w:r>
              <w:rPr>
                <w:rFonts w:ascii="宋体" w:hAnsi="宋体" w:hint="eastAsia"/>
                <w:szCs w:val="21"/>
              </w:rPr>
              <w:t>（</w:t>
            </w:r>
            <w:r>
              <w:rPr>
                <w:rFonts w:ascii="宋体" w:hAnsi="宋体"/>
                <w:szCs w:val="21"/>
              </w:rPr>
              <w:t>4）</w:t>
            </w:r>
            <w:r>
              <w:rPr>
                <w:rFonts w:ascii="宋体" w:hAnsi="宋体" w:hint="eastAsia"/>
                <w:szCs w:val="21"/>
              </w:rPr>
              <w:t>生产图纸</w:t>
            </w:r>
            <w:r>
              <w:rPr>
                <w:rFonts w:ascii="宋体" w:hAnsi="宋体"/>
                <w:szCs w:val="21"/>
              </w:rPr>
              <w:t>符合标准化及制图要求。</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643"/>
          <w:jc w:val="center"/>
        </w:trPr>
        <w:tc>
          <w:tcPr>
            <w:tcW w:w="74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szCs w:val="21"/>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bCs/>
                <w:szCs w:val="21"/>
              </w:rPr>
            </w:pPr>
            <w:r>
              <w:rPr>
                <w:rFonts w:ascii="宋体" w:hAnsi="宋体" w:hint="eastAsia"/>
                <w:b/>
                <w:bCs/>
              </w:rPr>
              <w:t>29</w:t>
            </w:r>
            <w:r>
              <w:rPr>
                <w:rFonts w:ascii="宋体" w:hAnsi="宋体"/>
                <w:b/>
                <w:bCs/>
              </w:rPr>
              <w:t>）</w:t>
            </w:r>
            <w:r>
              <w:rPr>
                <w:rFonts w:ascii="宋体" w:hAnsi="宋体" w:hint="eastAsia"/>
                <w:b/>
                <w:szCs w:val="21"/>
              </w:rPr>
              <w:t>生产图纸</w:t>
            </w:r>
            <w:r>
              <w:rPr>
                <w:rFonts w:ascii="宋体" w:hAnsi="宋体" w:hint="eastAsia"/>
                <w:b/>
                <w:bCs/>
                <w:szCs w:val="21"/>
              </w:rPr>
              <w:t>和实际生产是否一致，各车间、部门使用的文件是否完全一致。</w:t>
            </w:r>
          </w:p>
          <w:p w:rsidR="006573B0" w:rsidRDefault="000F178E">
            <w:pPr>
              <w:tabs>
                <w:tab w:val="right" w:leader="dot" w:pos="9060"/>
              </w:tabs>
              <w:spacing w:line="312" w:lineRule="auto"/>
              <w:rPr>
                <w:rFonts w:ascii="宋体" w:hAnsi="宋体"/>
                <w:bCs/>
                <w:szCs w:val="21"/>
              </w:rPr>
            </w:pPr>
            <w:r>
              <w:rPr>
                <w:rFonts w:ascii="宋体" w:hAnsi="宋体" w:hint="eastAsia"/>
                <w:bCs/>
                <w:szCs w:val="21"/>
              </w:rPr>
              <w:t>（1）各车间、部门使用的文件是否一致。</w:t>
            </w:r>
          </w:p>
          <w:p w:rsidR="006573B0" w:rsidRDefault="000F178E">
            <w:pPr>
              <w:tabs>
                <w:tab w:val="right" w:leader="dot" w:pos="9060"/>
              </w:tabs>
              <w:spacing w:line="312" w:lineRule="auto"/>
              <w:rPr>
                <w:rFonts w:ascii="宋体" w:hAnsi="宋体"/>
                <w:szCs w:val="21"/>
              </w:rPr>
            </w:pPr>
            <w:r>
              <w:rPr>
                <w:rFonts w:ascii="宋体" w:hAnsi="宋体" w:hint="eastAsia"/>
                <w:szCs w:val="21"/>
              </w:rPr>
              <w:t>（2）</w:t>
            </w:r>
            <w:proofErr w:type="gramStart"/>
            <w:r>
              <w:rPr>
                <w:rFonts w:ascii="宋体" w:hAnsi="宋体" w:hint="eastAsia"/>
                <w:szCs w:val="21"/>
              </w:rPr>
              <w:t>本梁厂</w:t>
            </w:r>
            <w:proofErr w:type="gramEnd"/>
            <w:r>
              <w:rPr>
                <w:rFonts w:ascii="宋体" w:hAnsi="宋体" w:hint="eastAsia"/>
                <w:szCs w:val="21"/>
              </w:rPr>
              <w:t>（场）生产图纸应切合本场生产实际情况，具体明确，具有可操作性。</w:t>
            </w:r>
          </w:p>
          <w:p w:rsidR="006573B0" w:rsidRDefault="000F178E">
            <w:pPr>
              <w:adjustRightInd w:val="0"/>
              <w:snapToGrid w:val="0"/>
              <w:spacing w:line="312" w:lineRule="auto"/>
              <w:rPr>
                <w:rFonts w:ascii="宋体" w:hAnsi="宋体"/>
                <w:bCs/>
              </w:rPr>
            </w:pPr>
            <w:r>
              <w:rPr>
                <w:rFonts w:ascii="宋体" w:hAnsi="宋体" w:hint="eastAsia"/>
                <w:spacing w:val="-10"/>
                <w:szCs w:val="21"/>
              </w:rPr>
              <w:t>（3）生产图纸技术、车间、质检三部门齐备，修改一致且手续完备。</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1272"/>
          <w:jc w:val="center"/>
        </w:trPr>
        <w:tc>
          <w:tcPr>
            <w:tcW w:w="747"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5.2</w:t>
            </w:r>
          </w:p>
        </w:tc>
        <w:tc>
          <w:tcPr>
            <w:tcW w:w="707"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技术工艺文件</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bCs/>
              </w:rPr>
            </w:pPr>
            <w:r>
              <w:rPr>
                <w:rFonts w:ascii="宋体" w:hAnsi="宋体"/>
                <w:b/>
                <w:bCs/>
              </w:rPr>
              <w:t>3</w:t>
            </w:r>
            <w:r>
              <w:rPr>
                <w:rFonts w:ascii="宋体" w:hAnsi="宋体" w:hint="eastAsia"/>
                <w:b/>
                <w:bCs/>
              </w:rPr>
              <w:t>0）</w:t>
            </w:r>
            <w:r>
              <w:rPr>
                <w:rFonts w:ascii="宋体" w:hAnsi="宋体" w:hint="eastAsia"/>
                <w:b/>
                <w:bCs/>
                <w:szCs w:val="21"/>
              </w:rPr>
              <w:t>是否编制</w:t>
            </w:r>
            <w:r>
              <w:rPr>
                <w:rFonts w:ascii="宋体" w:hAnsi="宋体" w:hint="eastAsia"/>
                <w:b/>
                <w:bCs/>
              </w:rPr>
              <w:t>工艺文件；</w:t>
            </w:r>
          </w:p>
          <w:p w:rsidR="006573B0" w:rsidRDefault="000F178E">
            <w:pPr>
              <w:adjustRightInd w:val="0"/>
              <w:snapToGrid w:val="0"/>
              <w:spacing w:line="312" w:lineRule="auto"/>
              <w:rPr>
                <w:rFonts w:ascii="宋体" w:hAnsi="宋体"/>
                <w:szCs w:val="21"/>
              </w:rPr>
            </w:pPr>
            <w:r>
              <w:rPr>
                <w:rFonts w:ascii="宋体" w:hAnsi="宋体" w:hint="eastAsia"/>
                <w:bCs/>
              </w:rPr>
              <w:t>（1）应制</w:t>
            </w:r>
            <w:proofErr w:type="gramStart"/>
            <w:r>
              <w:rPr>
                <w:rFonts w:ascii="宋体" w:hAnsi="宋体" w:hint="eastAsia"/>
                <w:bCs/>
              </w:rPr>
              <w:t>定</w:t>
            </w:r>
            <w:r>
              <w:rPr>
                <w:rFonts w:ascii="宋体" w:hAnsi="宋体" w:hint="eastAsia"/>
                <w:szCs w:val="21"/>
              </w:rPr>
              <w:t>包括</w:t>
            </w:r>
            <w:proofErr w:type="gramEnd"/>
            <w:r>
              <w:rPr>
                <w:rFonts w:ascii="宋体" w:hAnsi="宋体" w:hint="eastAsia"/>
                <w:szCs w:val="21"/>
              </w:rPr>
              <w:t>生产全过程的</w:t>
            </w:r>
            <w:r>
              <w:rPr>
                <w:rFonts w:ascii="宋体" w:hAnsi="宋体" w:hint="eastAsia"/>
                <w:bCs/>
              </w:rPr>
              <w:t>工艺细则，</w:t>
            </w:r>
            <w:r>
              <w:rPr>
                <w:rFonts w:ascii="宋体" w:hAnsi="宋体" w:hint="eastAsia"/>
                <w:szCs w:val="21"/>
              </w:rPr>
              <w:t>相应条款应符合其对应的产品标准、设计</w:t>
            </w:r>
            <w:r>
              <w:rPr>
                <w:rFonts w:ascii="宋体" w:hAnsi="宋体" w:hint="eastAsia"/>
                <w:bCs/>
                <w:szCs w:val="21"/>
              </w:rPr>
              <w:t>图纸</w:t>
            </w:r>
            <w:r>
              <w:rPr>
                <w:rFonts w:ascii="宋体" w:hAnsi="宋体" w:hint="eastAsia"/>
                <w:szCs w:val="21"/>
              </w:rPr>
              <w:t>及相关标准的要求。</w:t>
            </w:r>
          </w:p>
          <w:p w:rsidR="006573B0" w:rsidRDefault="000F178E">
            <w:pPr>
              <w:adjustRightInd w:val="0"/>
              <w:snapToGrid w:val="0"/>
              <w:spacing w:line="312" w:lineRule="auto"/>
              <w:rPr>
                <w:rFonts w:ascii="宋体" w:hAnsi="宋体"/>
                <w:bCs/>
              </w:rPr>
            </w:pPr>
            <w:r>
              <w:rPr>
                <w:rFonts w:ascii="宋体" w:hAnsi="宋体" w:hint="eastAsia"/>
                <w:szCs w:val="21"/>
              </w:rPr>
              <w:t>（2）工艺细则中应包含覆盖整个生产过程的工艺流程图，且</w:t>
            </w:r>
            <w:r>
              <w:rPr>
                <w:rFonts w:ascii="宋体" w:hAnsi="宋体" w:hint="eastAsia"/>
                <w:bCs/>
              </w:rPr>
              <w:t>识别质量控制点、关键工序及特殊过程。</w:t>
            </w:r>
          </w:p>
          <w:p w:rsidR="006573B0" w:rsidRDefault="000F178E">
            <w:pPr>
              <w:adjustRightInd w:val="0"/>
              <w:snapToGrid w:val="0"/>
              <w:spacing w:line="312" w:lineRule="auto"/>
              <w:rPr>
                <w:rFonts w:ascii="宋体" w:hAnsi="宋体"/>
                <w:bCs/>
              </w:rPr>
            </w:pPr>
            <w:r>
              <w:rPr>
                <w:rFonts w:ascii="宋体" w:hAnsi="宋体" w:hint="eastAsia"/>
                <w:bCs/>
              </w:rPr>
              <w:t>（3</w:t>
            </w:r>
            <w:r>
              <w:rPr>
                <w:rFonts w:ascii="宋体" w:hAnsi="宋体"/>
                <w:bCs/>
              </w:rPr>
              <w:t>） 对于</w:t>
            </w:r>
            <w:r>
              <w:rPr>
                <w:rFonts w:ascii="宋体" w:hAnsi="宋体" w:hint="eastAsia"/>
                <w:bCs/>
              </w:rPr>
              <w:t>识别和确认的关键工序、质量控制点、特殊过程，均应编制作业指导书。</w:t>
            </w:r>
          </w:p>
          <w:p w:rsidR="006573B0" w:rsidRDefault="000F178E">
            <w:pPr>
              <w:adjustRightInd w:val="0"/>
              <w:snapToGrid w:val="0"/>
              <w:spacing w:line="312" w:lineRule="auto"/>
              <w:rPr>
                <w:rFonts w:ascii="宋体" w:hAnsi="宋体"/>
                <w:bCs/>
              </w:rPr>
            </w:pPr>
            <w:r>
              <w:rPr>
                <w:rFonts w:ascii="宋体" w:hAnsi="宋体" w:hint="eastAsia"/>
                <w:bCs/>
              </w:rPr>
              <w:t>（4）关键工艺参数应明确、具体，具有可操作性。</w:t>
            </w:r>
          </w:p>
          <w:p w:rsidR="006573B0" w:rsidRDefault="000F178E">
            <w:pPr>
              <w:adjustRightInd w:val="0"/>
              <w:snapToGrid w:val="0"/>
              <w:spacing w:line="312" w:lineRule="auto"/>
              <w:rPr>
                <w:rFonts w:ascii="宋体" w:hAnsi="宋体"/>
                <w:szCs w:val="21"/>
              </w:rPr>
            </w:pPr>
            <w:r>
              <w:rPr>
                <w:rFonts w:ascii="宋体" w:hAnsi="宋体" w:hint="eastAsia"/>
                <w:bCs/>
              </w:rPr>
              <w:t>（5）</w:t>
            </w:r>
            <w:r>
              <w:rPr>
                <w:rFonts w:ascii="宋体" w:hAnsi="宋体" w:hint="eastAsia"/>
                <w:szCs w:val="21"/>
              </w:rPr>
              <w:t>混凝土配合比参数的确认应经过强度、弹模、耐久性、拌合物工作性能的试验验证。</w:t>
            </w:r>
          </w:p>
          <w:p w:rsidR="006573B0" w:rsidRDefault="000F178E">
            <w:pPr>
              <w:adjustRightInd w:val="0"/>
              <w:snapToGrid w:val="0"/>
              <w:spacing w:line="312" w:lineRule="auto"/>
              <w:rPr>
                <w:rFonts w:ascii="宋体" w:hAnsi="宋体"/>
                <w:szCs w:val="21"/>
              </w:rPr>
            </w:pPr>
            <w:r>
              <w:rPr>
                <w:rFonts w:ascii="宋体" w:hAnsi="宋体" w:hint="eastAsia"/>
                <w:szCs w:val="21"/>
              </w:rPr>
              <w:t>（6）预应力参数的确认应考虑实测的各项预应力损失影响，确保梁体内实存的预应力。</w:t>
            </w:r>
          </w:p>
          <w:p w:rsidR="006573B0" w:rsidRDefault="000F178E">
            <w:pPr>
              <w:adjustRightInd w:val="0"/>
              <w:snapToGrid w:val="0"/>
              <w:spacing w:line="312" w:lineRule="auto"/>
              <w:rPr>
                <w:rFonts w:ascii="宋体" w:hAnsi="宋体"/>
                <w:bCs/>
              </w:rPr>
            </w:pPr>
            <w:r>
              <w:rPr>
                <w:rFonts w:ascii="宋体" w:hAnsi="宋体" w:hint="eastAsia"/>
                <w:bCs/>
                <w:szCs w:val="21"/>
              </w:rPr>
              <w:t>（7）各类工艺文件的签署、审批、颁布、更改手续正规完备，</w:t>
            </w:r>
            <w:r>
              <w:rPr>
                <w:rFonts w:ascii="宋体" w:hAnsi="宋体" w:hint="eastAsia"/>
                <w:szCs w:val="21"/>
              </w:rPr>
              <w:t>符合文件管理要求</w:t>
            </w:r>
            <w:r>
              <w:rPr>
                <w:rFonts w:ascii="宋体" w:hAnsi="宋体" w:hint="eastAsia"/>
                <w:bCs/>
                <w:szCs w:val="21"/>
              </w:rPr>
              <w:t>。</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tcBorders>
              <w:top w:val="single" w:sz="4" w:space="0" w:color="auto"/>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rPr>
                <w:rFonts w:ascii="宋体" w:hAnsi="宋体"/>
                <w:bCs/>
              </w:rPr>
            </w:pPr>
            <w:r>
              <w:rPr>
                <w:rFonts w:ascii="宋体" w:hAnsi="宋体" w:hint="eastAsia"/>
                <w:bCs/>
              </w:rPr>
              <w:t xml:space="preserve">所有关键工序、质量控制点、特殊过程均无作业指导书，则判不符合。 </w:t>
            </w:r>
          </w:p>
        </w:tc>
      </w:tr>
      <w:tr w:rsidR="006573B0" w:rsidTr="00F77C4D">
        <w:trPr>
          <w:trHeight w:val="1030"/>
          <w:jc w:val="center"/>
        </w:trPr>
        <w:tc>
          <w:tcPr>
            <w:tcW w:w="747" w:type="dxa"/>
            <w:vMerge w:val="restart"/>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5.3</w:t>
            </w:r>
          </w:p>
        </w:tc>
        <w:tc>
          <w:tcPr>
            <w:tcW w:w="70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检验文件</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bCs/>
              </w:rPr>
            </w:pPr>
            <w:r>
              <w:rPr>
                <w:rFonts w:ascii="宋体" w:hAnsi="宋体"/>
                <w:b/>
                <w:bCs/>
              </w:rPr>
              <w:t>3</w:t>
            </w:r>
            <w:r>
              <w:rPr>
                <w:rFonts w:ascii="宋体" w:hAnsi="宋体" w:hint="eastAsia"/>
                <w:b/>
                <w:bCs/>
              </w:rPr>
              <w:t>1）是否制定检验制度；</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企业应制定质量检验管理制度。</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质量检验制度应包含原、辅材料进场验收检验、零配件及外协加工项目的验收检验、生产工序的检验、成品出厂检验的相关规定。</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vMerge w:val="restart"/>
            <w:tcBorders>
              <w:top w:val="single" w:sz="4" w:space="0" w:color="auto"/>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1242"/>
          <w:jc w:val="center"/>
        </w:trPr>
        <w:tc>
          <w:tcPr>
            <w:tcW w:w="747" w:type="dxa"/>
            <w:vMerge/>
            <w:tcBorders>
              <w:top w:val="single" w:sz="4" w:space="0" w:color="auto"/>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bCs/>
              </w:rPr>
            </w:pPr>
            <w:r>
              <w:rPr>
                <w:rFonts w:ascii="宋体" w:hAnsi="宋体"/>
                <w:b/>
                <w:bCs/>
              </w:rPr>
              <w:t>3</w:t>
            </w:r>
            <w:r>
              <w:rPr>
                <w:rFonts w:ascii="宋体" w:hAnsi="宋体" w:hint="eastAsia"/>
                <w:b/>
                <w:bCs/>
              </w:rPr>
              <w:t>2）是否编制检验规程。</w:t>
            </w:r>
          </w:p>
          <w:p w:rsidR="006573B0" w:rsidRDefault="000F178E">
            <w:pPr>
              <w:tabs>
                <w:tab w:val="right" w:leader="dot" w:pos="9060"/>
              </w:tabs>
              <w:adjustRightInd w:val="0"/>
              <w:snapToGrid w:val="0"/>
              <w:spacing w:line="312" w:lineRule="auto"/>
              <w:rPr>
                <w:rFonts w:ascii="宋体" w:hAnsi="宋体"/>
                <w:spacing w:val="-6"/>
                <w:szCs w:val="21"/>
              </w:rPr>
            </w:pPr>
            <w:r>
              <w:rPr>
                <w:rFonts w:ascii="宋体" w:hAnsi="宋体" w:hint="eastAsia"/>
                <w:spacing w:val="-6"/>
                <w:szCs w:val="21"/>
              </w:rPr>
              <w:t>（</w:t>
            </w:r>
            <w:r>
              <w:rPr>
                <w:rFonts w:ascii="宋体" w:hAnsi="宋体"/>
                <w:spacing w:val="-6"/>
                <w:szCs w:val="21"/>
              </w:rPr>
              <w:t>1）</w:t>
            </w:r>
            <w:r>
              <w:rPr>
                <w:rFonts w:ascii="宋体" w:hAnsi="宋体" w:hint="eastAsia"/>
                <w:spacing w:val="-6"/>
                <w:szCs w:val="21"/>
              </w:rPr>
              <w:t>检验规程应明确规定检测项目、检验频次、抽样基数、办法、样品数量、质量指标、试验仪器、检验方法、检验步骤、试验数据处理，检验结果合格判定准则。</w:t>
            </w:r>
          </w:p>
          <w:p w:rsidR="006573B0" w:rsidRDefault="000F178E">
            <w:pPr>
              <w:tabs>
                <w:tab w:val="right" w:leader="dot" w:pos="9060"/>
              </w:tabs>
              <w:adjustRightInd w:val="0"/>
              <w:snapToGrid w:val="0"/>
              <w:spacing w:line="312" w:lineRule="auto"/>
              <w:rPr>
                <w:rFonts w:ascii="宋体" w:hAnsi="宋体"/>
                <w:spacing w:val="-6"/>
                <w:szCs w:val="21"/>
              </w:rPr>
            </w:pPr>
            <w:r>
              <w:rPr>
                <w:rFonts w:ascii="宋体" w:hAnsi="宋体" w:hint="eastAsia"/>
                <w:spacing w:val="-6"/>
                <w:szCs w:val="21"/>
              </w:rPr>
              <w:t>（</w:t>
            </w:r>
            <w:r>
              <w:rPr>
                <w:rFonts w:ascii="宋体" w:hAnsi="宋体"/>
                <w:spacing w:val="-6"/>
                <w:szCs w:val="21"/>
              </w:rPr>
              <w:t>2）</w:t>
            </w:r>
            <w:r>
              <w:rPr>
                <w:rFonts w:ascii="宋体" w:hAnsi="宋体" w:hint="eastAsia"/>
                <w:spacing w:val="-6"/>
                <w:szCs w:val="21"/>
              </w:rPr>
              <w:t>制定的各类检验规程的内容及要求应完整、合理、满足产品标准规定。</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spacing w:val="-6"/>
                <w:szCs w:val="21"/>
              </w:rPr>
              <w:t>（</w:t>
            </w:r>
            <w:r>
              <w:rPr>
                <w:rFonts w:ascii="宋体" w:hAnsi="宋体"/>
                <w:spacing w:val="-6"/>
                <w:szCs w:val="21"/>
              </w:rPr>
              <w:t>3）</w:t>
            </w:r>
            <w:r>
              <w:rPr>
                <w:rFonts w:ascii="宋体" w:hAnsi="宋体" w:hint="eastAsia"/>
                <w:szCs w:val="21"/>
              </w:rPr>
              <w:t>检查混凝土材料、钢筋、预应力材料、防水材料等原材料的检验规程。</w:t>
            </w:r>
          </w:p>
          <w:p w:rsidR="006573B0" w:rsidRDefault="000F178E">
            <w:pPr>
              <w:tabs>
                <w:tab w:val="right" w:leader="dot" w:pos="9060"/>
              </w:tabs>
              <w:adjustRightInd w:val="0"/>
              <w:snapToGrid w:val="0"/>
              <w:spacing w:line="312" w:lineRule="auto"/>
              <w:rPr>
                <w:rFonts w:ascii="宋体" w:hAnsi="宋体"/>
                <w:spacing w:val="-6"/>
                <w:szCs w:val="21"/>
              </w:rPr>
            </w:pPr>
            <w:r>
              <w:rPr>
                <w:rFonts w:ascii="宋体" w:hAnsi="宋体" w:hint="eastAsia"/>
                <w:szCs w:val="21"/>
              </w:rPr>
              <w:t>（</w:t>
            </w:r>
            <w:r>
              <w:rPr>
                <w:rFonts w:ascii="宋体" w:hAnsi="宋体"/>
                <w:szCs w:val="21"/>
              </w:rPr>
              <w:t>4）</w:t>
            </w:r>
            <w:r>
              <w:rPr>
                <w:rFonts w:ascii="宋体" w:hAnsi="宋体" w:hint="eastAsia"/>
                <w:szCs w:val="21"/>
              </w:rPr>
              <w:t>检查工序检验和成品检验的相关规定。</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c>
          <w:tcPr>
            <w:tcW w:w="1691"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1242"/>
          <w:jc w:val="center"/>
        </w:trPr>
        <w:tc>
          <w:tcPr>
            <w:tcW w:w="74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5.4</w:t>
            </w:r>
          </w:p>
        </w:tc>
        <w:tc>
          <w:tcPr>
            <w:tcW w:w="707" w:type="dxa"/>
            <w:tcBorders>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技术文件管理</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bCs/>
                <w:szCs w:val="21"/>
              </w:rPr>
            </w:pPr>
            <w:r>
              <w:rPr>
                <w:rFonts w:ascii="宋体" w:hAnsi="宋体" w:hint="eastAsia"/>
                <w:b/>
                <w:bCs/>
                <w:szCs w:val="21"/>
              </w:rPr>
              <w:t>33）技术文件管理</w:t>
            </w:r>
            <w:r>
              <w:rPr>
                <w:rFonts w:ascii="宋体" w:hAnsi="宋体" w:hint="eastAsia"/>
                <w:b/>
                <w:bCs/>
              </w:rPr>
              <w:t>是否满足要求</w:t>
            </w:r>
            <w:r>
              <w:rPr>
                <w:rFonts w:ascii="宋体" w:hAnsi="宋体" w:hint="eastAsia"/>
                <w:b/>
                <w:bCs/>
                <w:szCs w:val="21"/>
              </w:rPr>
              <w:t>。</w:t>
            </w:r>
          </w:p>
          <w:p w:rsidR="006573B0" w:rsidRDefault="000F178E">
            <w:pPr>
              <w:tabs>
                <w:tab w:val="right" w:leader="dot" w:pos="9060"/>
              </w:tabs>
              <w:adjustRightInd w:val="0"/>
              <w:snapToGrid w:val="0"/>
              <w:spacing w:line="312" w:lineRule="auto"/>
              <w:rPr>
                <w:rFonts w:ascii="宋体" w:hAnsi="宋体"/>
                <w:bCs/>
                <w:szCs w:val="21"/>
              </w:rPr>
            </w:pPr>
            <w:r>
              <w:rPr>
                <w:rFonts w:ascii="宋体" w:hAnsi="宋体" w:hint="eastAsia"/>
                <w:bCs/>
                <w:szCs w:val="21"/>
              </w:rPr>
              <w:t>（1）企业应制定技术文件管理制度，包括电子文档的管理。</w:t>
            </w:r>
          </w:p>
          <w:p w:rsidR="006573B0" w:rsidRDefault="000F178E">
            <w:pPr>
              <w:tabs>
                <w:tab w:val="right" w:leader="dot" w:pos="9060"/>
              </w:tabs>
              <w:adjustRightInd w:val="0"/>
              <w:snapToGrid w:val="0"/>
              <w:spacing w:line="312" w:lineRule="auto"/>
              <w:rPr>
                <w:rFonts w:ascii="宋体" w:hAnsi="宋体"/>
                <w:bCs/>
                <w:szCs w:val="21"/>
              </w:rPr>
            </w:pPr>
            <w:r>
              <w:rPr>
                <w:rFonts w:ascii="宋体" w:hAnsi="宋体" w:hint="eastAsia"/>
                <w:bCs/>
                <w:szCs w:val="21"/>
              </w:rPr>
              <w:t>（2）文件的发布应经过正式批准，使用部门可随时获得文件的有效版本。</w:t>
            </w:r>
          </w:p>
          <w:p w:rsidR="006573B0" w:rsidRDefault="000F178E">
            <w:pPr>
              <w:tabs>
                <w:tab w:val="right" w:leader="dot" w:pos="9060"/>
              </w:tabs>
              <w:adjustRightInd w:val="0"/>
              <w:snapToGrid w:val="0"/>
              <w:spacing w:line="312" w:lineRule="auto"/>
              <w:rPr>
                <w:rFonts w:ascii="宋体" w:hAnsi="宋体"/>
                <w:bCs/>
                <w:szCs w:val="21"/>
              </w:rPr>
            </w:pPr>
            <w:r>
              <w:rPr>
                <w:rFonts w:ascii="宋体" w:hAnsi="宋体" w:hint="eastAsia"/>
                <w:bCs/>
                <w:szCs w:val="21"/>
              </w:rPr>
              <w:t>（3）文件的修改、变更应符合管理制度规定的要求。</w:t>
            </w:r>
          </w:p>
          <w:p w:rsidR="006573B0" w:rsidRDefault="000F178E">
            <w:pPr>
              <w:tabs>
                <w:tab w:val="right" w:leader="dot" w:pos="9060"/>
              </w:tabs>
              <w:adjustRightInd w:val="0"/>
              <w:snapToGrid w:val="0"/>
              <w:spacing w:line="312" w:lineRule="auto"/>
              <w:rPr>
                <w:rFonts w:ascii="宋体" w:hAnsi="宋体"/>
                <w:bCs/>
                <w:szCs w:val="21"/>
              </w:rPr>
            </w:pPr>
            <w:r>
              <w:rPr>
                <w:rFonts w:ascii="宋体" w:hAnsi="宋体" w:hint="eastAsia"/>
                <w:bCs/>
                <w:szCs w:val="21"/>
              </w:rPr>
              <w:t>（4）文件应予妥善识别和保管。</w:t>
            </w:r>
          </w:p>
          <w:p w:rsidR="006573B0" w:rsidRDefault="000F178E">
            <w:pPr>
              <w:adjustRightInd w:val="0"/>
              <w:snapToGrid w:val="0"/>
              <w:spacing w:line="312" w:lineRule="auto"/>
              <w:rPr>
                <w:rFonts w:ascii="宋体" w:hAnsi="宋体"/>
                <w:bCs/>
                <w:sz w:val="24"/>
                <w:szCs w:val="21"/>
              </w:rPr>
            </w:pPr>
            <w:r>
              <w:rPr>
                <w:rFonts w:ascii="宋体" w:hAnsi="宋体" w:hint="eastAsia"/>
                <w:bCs/>
                <w:szCs w:val="21"/>
              </w:rPr>
              <w:t>（5）企业应有部门或专（兼）职人员负责技术文件管理。</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tcBorders>
              <w:top w:val="single" w:sz="4" w:space="0" w:color="auto"/>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545"/>
          <w:jc w:val="center"/>
        </w:trPr>
        <w:tc>
          <w:tcPr>
            <w:tcW w:w="74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
                <w:bCs/>
              </w:rPr>
            </w:pPr>
            <w:r>
              <w:rPr>
                <w:rFonts w:ascii="宋体" w:hAnsi="宋体" w:hint="eastAsia"/>
                <w:b/>
                <w:bCs/>
              </w:rPr>
              <w:t>6</w:t>
            </w:r>
          </w:p>
        </w:tc>
        <w:tc>
          <w:tcPr>
            <w:tcW w:w="12990" w:type="dxa"/>
            <w:gridSpan w:val="5"/>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生产过程控制及检验</w:t>
            </w:r>
          </w:p>
        </w:tc>
      </w:tr>
      <w:tr w:rsidR="006573B0" w:rsidTr="00F77C4D">
        <w:trPr>
          <w:trHeight w:val="558"/>
          <w:jc w:val="center"/>
        </w:trPr>
        <w:tc>
          <w:tcPr>
            <w:tcW w:w="747"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6.1</w:t>
            </w:r>
          </w:p>
        </w:tc>
        <w:tc>
          <w:tcPr>
            <w:tcW w:w="707"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采购控制</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34</w:t>
            </w:r>
            <w:r>
              <w:rPr>
                <w:rFonts w:ascii="宋体" w:hAnsi="宋体"/>
                <w:b/>
                <w:bCs/>
              </w:rPr>
              <w:t>）</w:t>
            </w:r>
            <w:r>
              <w:rPr>
                <w:rFonts w:ascii="宋体" w:hAnsi="宋体" w:hint="eastAsia"/>
                <w:b/>
                <w:bCs/>
              </w:rPr>
              <w:t>是否进行采购控制。</w:t>
            </w:r>
          </w:p>
          <w:p w:rsidR="006573B0" w:rsidRDefault="000F178E">
            <w:pPr>
              <w:tabs>
                <w:tab w:val="right" w:leader="dot" w:pos="9060"/>
              </w:tabs>
              <w:adjustRightInd w:val="0"/>
              <w:snapToGrid w:val="0"/>
              <w:spacing w:line="312" w:lineRule="auto"/>
              <w:rPr>
                <w:rFonts w:ascii="宋体" w:hAnsi="宋体"/>
                <w:spacing w:val="-6"/>
                <w:szCs w:val="21"/>
              </w:rPr>
            </w:pPr>
            <w:r>
              <w:rPr>
                <w:rFonts w:ascii="宋体" w:hAnsi="宋体" w:hint="eastAsia"/>
                <w:spacing w:val="-6"/>
                <w:szCs w:val="21"/>
              </w:rPr>
              <w:t>（</w:t>
            </w:r>
            <w:r>
              <w:rPr>
                <w:rFonts w:ascii="宋体" w:hAnsi="宋体"/>
                <w:spacing w:val="-6"/>
                <w:szCs w:val="21"/>
              </w:rPr>
              <w:t>1）</w:t>
            </w:r>
            <w:r>
              <w:rPr>
                <w:rFonts w:ascii="宋体" w:hAnsi="宋体" w:hint="eastAsia"/>
                <w:spacing w:val="-6"/>
                <w:szCs w:val="21"/>
              </w:rPr>
              <w:t>企业应制</w:t>
            </w:r>
            <w:proofErr w:type="gramStart"/>
            <w:r>
              <w:rPr>
                <w:rFonts w:ascii="宋体" w:hAnsi="宋体" w:hint="eastAsia"/>
                <w:spacing w:val="-6"/>
                <w:szCs w:val="21"/>
              </w:rPr>
              <w:t>定影响</w:t>
            </w:r>
            <w:proofErr w:type="gramEnd"/>
            <w:r>
              <w:rPr>
                <w:rFonts w:ascii="宋体" w:hAnsi="宋体" w:hint="eastAsia"/>
                <w:spacing w:val="-6"/>
                <w:szCs w:val="21"/>
              </w:rPr>
              <w:t>产品质量的主要原、辅材料、零部件的供方及外协单位的评价规定，并依据规定进行评价，保存供方及外协单位名单和供货、协作记录。</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企业应根据正式批准的采购文件或委托加工合同进行采购或外协加工。</w:t>
            </w:r>
          </w:p>
          <w:p w:rsidR="006573B0" w:rsidRDefault="000F178E">
            <w:pPr>
              <w:adjustRightInd w:val="0"/>
              <w:snapToGrid w:val="0"/>
              <w:spacing w:line="312" w:lineRule="auto"/>
              <w:rPr>
                <w:rFonts w:ascii="宋体" w:hAnsi="宋体"/>
                <w:bCs/>
              </w:rPr>
            </w:pPr>
            <w:r>
              <w:rPr>
                <w:rFonts w:ascii="宋体" w:hAnsi="宋体" w:hint="eastAsia"/>
                <w:szCs w:val="21"/>
              </w:rPr>
              <w:t>（</w:t>
            </w:r>
            <w:r>
              <w:rPr>
                <w:rFonts w:ascii="宋体" w:hAnsi="宋体"/>
                <w:szCs w:val="21"/>
              </w:rPr>
              <w:t>3）</w:t>
            </w:r>
            <w:r>
              <w:rPr>
                <w:rFonts w:ascii="宋体" w:hAnsi="宋体" w:hint="eastAsia"/>
                <w:szCs w:val="21"/>
              </w:rPr>
              <w:t>主要原材料应全部在合格供方采购，</w:t>
            </w:r>
            <w:r>
              <w:rPr>
                <w:rFonts w:ascii="宋体" w:hAnsi="宋体" w:hint="eastAsia"/>
                <w:spacing w:val="-6"/>
                <w:szCs w:val="21"/>
              </w:rPr>
              <w:t>以满足产品质量需要。</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tcBorders>
              <w:top w:val="single" w:sz="4" w:space="0" w:color="auto"/>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tcBorders>
              <w:top w:val="single" w:sz="4" w:space="0" w:color="auto"/>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558"/>
          <w:jc w:val="center"/>
        </w:trPr>
        <w:tc>
          <w:tcPr>
            <w:tcW w:w="747"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6.2</w:t>
            </w:r>
          </w:p>
        </w:tc>
        <w:tc>
          <w:tcPr>
            <w:tcW w:w="707" w:type="dxa"/>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原材料检验及保管</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35）是否进行原材料及零配件的采购验证并妥善保管。</w:t>
            </w:r>
          </w:p>
          <w:p w:rsidR="006573B0" w:rsidRDefault="000F178E">
            <w:pPr>
              <w:adjustRightInd w:val="0"/>
              <w:snapToGrid w:val="0"/>
              <w:spacing w:line="312" w:lineRule="auto"/>
              <w:rPr>
                <w:rFonts w:ascii="宋体" w:hAnsi="宋体"/>
                <w:bCs/>
              </w:rPr>
            </w:pPr>
            <w:r>
              <w:rPr>
                <w:rFonts w:ascii="宋体" w:hAnsi="宋体" w:hint="eastAsia"/>
                <w:bCs/>
              </w:rPr>
              <w:t>（</w:t>
            </w:r>
            <w:r>
              <w:rPr>
                <w:rFonts w:ascii="宋体" w:hAnsi="宋体"/>
                <w:bCs/>
              </w:rPr>
              <w:t>1）</w:t>
            </w:r>
            <w:r>
              <w:rPr>
                <w:rFonts w:ascii="宋体" w:hAnsi="宋体" w:hint="eastAsia"/>
                <w:bCs/>
              </w:rPr>
              <w:t>重要原材料和关键零配件应按本细则</w:t>
            </w:r>
            <w:r>
              <w:rPr>
                <w:rFonts w:ascii="宋体" w:hAnsi="宋体"/>
                <w:bCs/>
              </w:rPr>
              <w:t>5.</w:t>
            </w:r>
            <w:r>
              <w:rPr>
                <w:rFonts w:ascii="宋体" w:hAnsi="宋体" w:hint="eastAsia"/>
                <w:bCs/>
              </w:rPr>
              <w:t>3检验文件的规定进行检验，并保留检验记录。</w:t>
            </w:r>
          </w:p>
          <w:p w:rsidR="006573B0" w:rsidRDefault="000F178E">
            <w:pPr>
              <w:adjustRightInd w:val="0"/>
              <w:snapToGrid w:val="0"/>
              <w:spacing w:line="312" w:lineRule="auto"/>
              <w:rPr>
                <w:rFonts w:ascii="宋体" w:hAnsi="宋体"/>
                <w:bCs/>
                <w:szCs w:val="21"/>
              </w:rPr>
            </w:pPr>
            <w:r>
              <w:rPr>
                <w:rFonts w:ascii="宋体" w:hAnsi="宋体" w:hint="eastAsia"/>
                <w:szCs w:val="21"/>
              </w:rPr>
              <w:t>（</w:t>
            </w:r>
            <w:r>
              <w:rPr>
                <w:rFonts w:ascii="宋体" w:hAnsi="宋体"/>
                <w:szCs w:val="21"/>
              </w:rPr>
              <w:t>2）</w:t>
            </w:r>
            <w:r>
              <w:rPr>
                <w:rFonts w:ascii="宋体" w:hAnsi="宋体" w:hint="eastAsia"/>
                <w:bCs/>
                <w:szCs w:val="21"/>
              </w:rPr>
              <w:t>主要原材料首次进货</w:t>
            </w:r>
            <w:r>
              <w:rPr>
                <w:rFonts w:ascii="宋体" w:hAnsi="宋体"/>
                <w:bCs/>
                <w:szCs w:val="21"/>
              </w:rPr>
              <w:t>时，应做一次</w:t>
            </w:r>
            <w:r>
              <w:rPr>
                <w:rFonts w:ascii="宋体" w:hAnsi="宋体" w:hint="eastAsia"/>
                <w:bCs/>
                <w:szCs w:val="21"/>
              </w:rPr>
              <w:t>全项</w:t>
            </w:r>
            <w:r>
              <w:rPr>
                <w:rFonts w:ascii="宋体" w:hAnsi="宋体"/>
                <w:bCs/>
                <w:szCs w:val="21"/>
              </w:rPr>
              <w:t>检验</w:t>
            </w:r>
            <w:r>
              <w:rPr>
                <w:rFonts w:ascii="宋体" w:hAnsi="宋体" w:hint="eastAsia"/>
                <w:bCs/>
                <w:szCs w:val="21"/>
              </w:rPr>
              <w:t>。全项检验频次并应满足产品标准及相关标准的要求。</w:t>
            </w:r>
          </w:p>
          <w:p w:rsidR="006573B0" w:rsidRDefault="000F178E">
            <w:pPr>
              <w:adjustRightInd w:val="0"/>
              <w:snapToGrid w:val="0"/>
              <w:spacing w:line="312" w:lineRule="auto"/>
              <w:rPr>
                <w:rFonts w:ascii="宋体" w:hAnsi="宋体"/>
                <w:bCs/>
                <w:szCs w:val="21"/>
              </w:rPr>
            </w:pPr>
            <w:r>
              <w:rPr>
                <w:rFonts w:ascii="宋体" w:hAnsi="宋体" w:hint="eastAsia"/>
                <w:bCs/>
                <w:szCs w:val="21"/>
              </w:rPr>
              <w:t>（</w:t>
            </w:r>
            <w:r>
              <w:rPr>
                <w:rFonts w:ascii="宋体" w:hAnsi="宋体"/>
                <w:bCs/>
                <w:szCs w:val="21"/>
              </w:rPr>
              <w:t>3）</w:t>
            </w:r>
            <w:r>
              <w:rPr>
                <w:rFonts w:ascii="宋体" w:hAnsi="宋体" w:hint="eastAsia"/>
                <w:bCs/>
                <w:szCs w:val="21"/>
              </w:rPr>
              <w:t>水泥中的碱含量、氯离子含量，砂石料的碱活性指标，须进行首次检验。</w:t>
            </w:r>
          </w:p>
          <w:p w:rsidR="006573B0" w:rsidRDefault="000F178E">
            <w:pPr>
              <w:adjustRightInd w:val="0"/>
              <w:snapToGrid w:val="0"/>
              <w:spacing w:line="312" w:lineRule="auto"/>
              <w:rPr>
                <w:rFonts w:ascii="宋体" w:hAnsi="宋体"/>
                <w:bCs/>
                <w:szCs w:val="21"/>
              </w:rPr>
            </w:pPr>
            <w:r>
              <w:rPr>
                <w:rFonts w:ascii="宋体" w:hAnsi="宋体" w:hint="eastAsia"/>
                <w:bCs/>
                <w:szCs w:val="21"/>
              </w:rPr>
              <w:t>（4）应对原材料的检验状态进行标识并分别存放，防止混淆。</w:t>
            </w:r>
          </w:p>
          <w:p w:rsidR="006573B0" w:rsidRDefault="000F178E">
            <w:pPr>
              <w:adjustRightInd w:val="0"/>
              <w:snapToGrid w:val="0"/>
              <w:spacing w:line="312" w:lineRule="auto"/>
              <w:rPr>
                <w:rFonts w:ascii="宋体" w:hAnsi="宋体"/>
                <w:szCs w:val="21"/>
              </w:rPr>
            </w:pPr>
            <w:r>
              <w:rPr>
                <w:rFonts w:ascii="宋体" w:hAnsi="宋体" w:hint="eastAsia"/>
                <w:bCs/>
                <w:szCs w:val="21"/>
              </w:rPr>
              <w:t>（5）</w:t>
            </w:r>
            <w:r>
              <w:rPr>
                <w:rFonts w:ascii="宋体" w:hAnsi="宋体"/>
                <w:szCs w:val="21"/>
              </w:rPr>
              <w:t>检查主要原材料检验的原始记录或检验报告</w:t>
            </w:r>
            <w:r>
              <w:rPr>
                <w:rFonts w:ascii="宋体" w:hAnsi="宋体" w:hint="eastAsia"/>
                <w:szCs w:val="21"/>
              </w:rPr>
              <w:t>应</w:t>
            </w:r>
            <w:r>
              <w:rPr>
                <w:rFonts w:ascii="宋体" w:hAnsi="宋体"/>
                <w:szCs w:val="21"/>
              </w:rPr>
              <w:t>完整、准确。</w:t>
            </w:r>
          </w:p>
          <w:p w:rsidR="006573B0" w:rsidRDefault="000F178E">
            <w:pPr>
              <w:adjustRightInd w:val="0"/>
              <w:snapToGrid w:val="0"/>
              <w:spacing w:line="312" w:lineRule="auto"/>
              <w:rPr>
                <w:rFonts w:ascii="宋体" w:hAnsi="宋体"/>
                <w:spacing w:val="-6"/>
                <w:szCs w:val="21"/>
              </w:rPr>
            </w:pPr>
            <w:r>
              <w:rPr>
                <w:rFonts w:ascii="宋体" w:hAnsi="宋体" w:hint="eastAsia"/>
                <w:szCs w:val="21"/>
              </w:rPr>
              <w:t>（6）</w:t>
            </w:r>
            <w:r>
              <w:rPr>
                <w:rFonts w:ascii="宋体" w:hAnsi="宋体"/>
                <w:spacing w:val="-6"/>
                <w:szCs w:val="21"/>
              </w:rPr>
              <w:t>各种检测、试验、</w:t>
            </w:r>
            <w:r>
              <w:rPr>
                <w:rFonts w:ascii="宋体" w:hAnsi="宋体" w:hint="eastAsia"/>
                <w:spacing w:val="-6"/>
                <w:szCs w:val="21"/>
              </w:rPr>
              <w:t>测</w:t>
            </w:r>
            <w:r>
              <w:rPr>
                <w:rFonts w:ascii="宋体" w:hAnsi="宋体"/>
                <w:spacing w:val="-6"/>
                <w:szCs w:val="21"/>
              </w:rPr>
              <w:t>量原始记录</w:t>
            </w:r>
            <w:r>
              <w:rPr>
                <w:rFonts w:ascii="宋体" w:hAnsi="宋体" w:hint="eastAsia"/>
                <w:spacing w:val="-6"/>
                <w:szCs w:val="21"/>
              </w:rPr>
              <w:t>应</w:t>
            </w:r>
            <w:r>
              <w:rPr>
                <w:rFonts w:ascii="宋体" w:hAnsi="宋体"/>
                <w:spacing w:val="-6"/>
                <w:szCs w:val="21"/>
              </w:rPr>
              <w:t>齐全，并整理、汇总、统计</w:t>
            </w:r>
            <w:r>
              <w:rPr>
                <w:rFonts w:ascii="宋体" w:hAnsi="宋体" w:hint="eastAsia"/>
                <w:spacing w:val="-6"/>
                <w:szCs w:val="21"/>
              </w:rPr>
              <w:t>、分析</w:t>
            </w:r>
            <w:r>
              <w:rPr>
                <w:rFonts w:ascii="宋体" w:hAnsi="宋体"/>
                <w:spacing w:val="-6"/>
                <w:szCs w:val="21"/>
              </w:rPr>
              <w:t>。</w:t>
            </w:r>
          </w:p>
          <w:p w:rsidR="006573B0" w:rsidRDefault="000F178E">
            <w:pPr>
              <w:adjustRightInd w:val="0"/>
              <w:snapToGrid w:val="0"/>
              <w:spacing w:line="312" w:lineRule="auto"/>
              <w:rPr>
                <w:rFonts w:ascii="宋体" w:hAnsi="宋体"/>
                <w:spacing w:val="-6"/>
                <w:szCs w:val="21"/>
              </w:rPr>
            </w:pPr>
            <w:r>
              <w:rPr>
                <w:rFonts w:ascii="宋体" w:hAnsi="宋体" w:hint="eastAsia"/>
                <w:spacing w:val="-6"/>
                <w:szCs w:val="21"/>
              </w:rPr>
              <w:t>（7）</w:t>
            </w:r>
            <w:r>
              <w:rPr>
                <w:rFonts w:ascii="宋体" w:hAnsi="宋体" w:hint="eastAsia"/>
                <w:szCs w:val="21"/>
              </w:rPr>
              <w:t>原辅材料及零配件应妥善保管，防止出现损伤或变质。</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tcBorders>
              <w:top w:val="single" w:sz="4" w:space="0" w:color="auto"/>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tcBorders>
              <w:top w:val="single" w:sz="4" w:space="0" w:color="auto"/>
              <w:left w:val="single" w:sz="4" w:space="0" w:color="auto"/>
              <w:right w:val="single" w:sz="4" w:space="0" w:color="auto"/>
            </w:tcBorders>
            <w:vAlign w:val="center"/>
          </w:tcPr>
          <w:p w:rsidR="006573B0" w:rsidRDefault="006573B0" w:rsidP="005208C1">
            <w:pPr>
              <w:adjustRightInd w:val="0"/>
              <w:snapToGrid w:val="0"/>
              <w:spacing w:line="300" w:lineRule="auto"/>
              <w:rPr>
                <w:rFonts w:ascii="宋体" w:hAnsi="宋体"/>
                <w:bCs/>
              </w:rPr>
            </w:pPr>
          </w:p>
        </w:tc>
      </w:tr>
      <w:tr w:rsidR="006573B0" w:rsidTr="00F77C4D">
        <w:trPr>
          <w:trHeight w:val="558"/>
          <w:jc w:val="center"/>
        </w:trPr>
        <w:tc>
          <w:tcPr>
            <w:tcW w:w="74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6.3</w:t>
            </w:r>
          </w:p>
        </w:tc>
        <w:tc>
          <w:tcPr>
            <w:tcW w:w="70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过程控制及检验</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bCs/>
              </w:rPr>
            </w:pPr>
            <w:r>
              <w:rPr>
                <w:rFonts w:ascii="宋体" w:hAnsi="宋体" w:hint="eastAsia"/>
                <w:b/>
                <w:bCs/>
              </w:rPr>
              <w:t>36）是否进行了生产过程控制；</w:t>
            </w:r>
          </w:p>
          <w:p w:rsidR="006573B0" w:rsidRDefault="000F178E">
            <w:pPr>
              <w:adjustRightInd w:val="0"/>
              <w:snapToGrid w:val="0"/>
              <w:spacing w:line="312" w:lineRule="auto"/>
              <w:rPr>
                <w:rFonts w:ascii="宋体" w:hAnsi="宋体"/>
                <w:bCs/>
                <w:szCs w:val="21"/>
              </w:rPr>
            </w:pPr>
            <w:r>
              <w:rPr>
                <w:rFonts w:ascii="宋体" w:hAnsi="宋体" w:hint="eastAsia"/>
                <w:bCs/>
                <w:szCs w:val="21"/>
              </w:rPr>
              <w:t>（1）对生产中的关键工序和特殊工序应进行质量监控。</w:t>
            </w:r>
          </w:p>
          <w:p w:rsidR="006573B0" w:rsidRDefault="000F178E">
            <w:pPr>
              <w:adjustRightInd w:val="0"/>
              <w:snapToGrid w:val="0"/>
              <w:spacing w:line="312" w:lineRule="auto"/>
              <w:rPr>
                <w:rFonts w:ascii="宋体" w:hAnsi="宋体"/>
                <w:bCs/>
                <w:szCs w:val="21"/>
              </w:rPr>
            </w:pPr>
            <w:r>
              <w:rPr>
                <w:rFonts w:ascii="宋体" w:hAnsi="宋体" w:hint="eastAsia"/>
                <w:bCs/>
              </w:rPr>
              <w:t>（2</w:t>
            </w:r>
            <w:r>
              <w:rPr>
                <w:rFonts w:ascii="宋体" w:hAnsi="宋体"/>
                <w:bCs/>
              </w:rPr>
              <w:t>）</w:t>
            </w:r>
            <w:r>
              <w:rPr>
                <w:rFonts w:ascii="宋体" w:hAnsi="宋体" w:hint="eastAsia"/>
                <w:bCs/>
                <w:szCs w:val="21"/>
              </w:rPr>
              <w:t>对特殊过程（</w:t>
            </w:r>
            <w:r>
              <w:rPr>
                <w:rFonts w:ascii="宋体" w:hAnsi="宋体" w:hint="eastAsia"/>
                <w:bCs/>
              </w:rPr>
              <w:t>混凝土浇筑、预应力张拉、管道压浆）</w:t>
            </w:r>
            <w:r>
              <w:rPr>
                <w:rFonts w:ascii="宋体" w:hAnsi="宋体" w:hint="eastAsia"/>
                <w:bCs/>
                <w:szCs w:val="21"/>
              </w:rPr>
              <w:t>应事先进行设备认可、工艺参数验证和操作人员能力确认；对过程能力应定期再确认。</w:t>
            </w:r>
          </w:p>
          <w:p w:rsidR="006573B0" w:rsidRDefault="000F178E">
            <w:pPr>
              <w:adjustRightInd w:val="0"/>
              <w:snapToGrid w:val="0"/>
              <w:spacing w:line="312" w:lineRule="auto"/>
              <w:rPr>
                <w:rFonts w:ascii="宋体" w:hAnsi="宋体"/>
                <w:bCs/>
                <w:szCs w:val="21"/>
              </w:rPr>
            </w:pPr>
            <w:r>
              <w:rPr>
                <w:rFonts w:ascii="宋体" w:hAnsi="宋体" w:hint="eastAsia"/>
                <w:bCs/>
                <w:szCs w:val="21"/>
              </w:rPr>
              <w:t>（3）重点核查涉及龄期项及过程控制的资料。包括：混凝土拌合物温度及含气量；拆模温差；</w:t>
            </w:r>
            <w:r>
              <w:rPr>
                <w:rFonts w:ascii="宋体" w:hAnsi="宋体"/>
                <w:bCs/>
                <w:szCs w:val="21"/>
              </w:rPr>
              <w:t xml:space="preserve"> R</w:t>
            </w:r>
            <w:r>
              <w:rPr>
                <w:rFonts w:ascii="宋体" w:hAnsi="宋体" w:hint="eastAsia"/>
                <w:bCs/>
                <w:szCs w:val="21"/>
              </w:rPr>
              <w:t>初张、</w:t>
            </w:r>
            <w:r>
              <w:rPr>
                <w:rFonts w:ascii="宋体" w:hAnsi="宋体"/>
                <w:bCs/>
                <w:szCs w:val="21"/>
              </w:rPr>
              <w:t>R</w:t>
            </w:r>
            <w:r>
              <w:rPr>
                <w:rFonts w:ascii="宋体" w:hAnsi="宋体" w:hint="eastAsia"/>
                <w:bCs/>
                <w:szCs w:val="21"/>
              </w:rPr>
              <w:t>终张／放张、</w:t>
            </w:r>
            <w:r>
              <w:rPr>
                <w:rFonts w:ascii="宋体" w:hAnsi="宋体"/>
                <w:bCs/>
                <w:szCs w:val="21"/>
              </w:rPr>
              <w:t>E</w:t>
            </w:r>
            <w:r>
              <w:rPr>
                <w:rFonts w:ascii="宋体" w:hAnsi="宋体" w:hint="eastAsia"/>
                <w:bCs/>
                <w:szCs w:val="21"/>
              </w:rPr>
              <w:t>终张／放张、</w:t>
            </w:r>
            <w:r>
              <w:rPr>
                <w:rFonts w:ascii="宋体" w:hAnsi="宋体"/>
                <w:bCs/>
                <w:szCs w:val="21"/>
              </w:rPr>
              <w:t>R28</w:t>
            </w:r>
            <w:r>
              <w:rPr>
                <w:rFonts w:ascii="宋体" w:hAnsi="宋体" w:hint="eastAsia"/>
                <w:bCs/>
                <w:szCs w:val="21"/>
              </w:rPr>
              <w:t>、</w:t>
            </w:r>
            <w:r>
              <w:rPr>
                <w:rFonts w:ascii="宋体" w:hAnsi="宋体"/>
                <w:bCs/>
                <w:szCs w:val="21"/>
              </w:rPr>
              <w:t>E28</w:t>
            </w:r>
            <w:r>
              <w:rPr>
                <w:rFonts w:ascii="宋体" w:hAnsi="宋体" w:hint="eastAsia"/>
                <w:bCs/>
                <w:szCs w:val="21"/>
              </w:rPr>
              <w:t>、</w:t>
            </w:r>
            <w:r>
              <w:rPr>
                <w:rFonts w:ascii="宋体" w:hAnsi="宋体"/>
                <w:bCs/>
                <w:szCs w:val="21"/>
              </w:rPr>
              <w:t>R</w:t>
            </w:r>
            <w:r>
              <w:rPr>
                <w:rFonts w:ascii="宋体" w:hAnsi="宋体" w:hint="eastAsia"/>
                <w:bCs/>
                <w:szCs w:val="21"/>
              </w:rPr>
              <w:t>封端、</w:t>
            </w:r>
            <w:r>
              <w:rPr>
                <w:rFonts w:ascii="宋体" w:hAnsi="宋体"/>
                <w:bCs/>
                <w:szCs w:val="21"/>
              </w:rPr>
              <w:t>R</w:t>
            </w:r>
            <w:r>
              <w:rPr>
                <w:rFonts w:ascii="宋体" w:hAnsi="宋体" w:hint="eastAsia"/>
                <w:bCs/>
                <w:szCs w:val="21"/>
              </w:rPr>
              <w:t>保护层、M压浆；梁体混凝土耐久性指标；管道摩阻、</w:t>
            </w:r>
            <w:proofErr w:type="gramStart"/>
            <w:r>
              <w:rPr>
                <w:rFonts w:ascii="宋体" w:hAnsi="宋体" w:hint="eastAsia"/>
                <w:bCs/>
                <w:szCs w:val="21"/>
              </w:rPr>
              <w:t>锚口喇叭口</w:t>
            </w:r>
            <w:proofErr w:type="gramEnd"/>
            <w:r>
              <w:rPr>
                <w:rFonts w:ascii="宋体" w:hAnsi="宋体" w:hint="eastAsia"/>
                <w:bCs/>
                <w:szCs w:val="21"/>
              </w:rPr>
              <w:t>摩阻；张拉力及伸长值；弹性上拱、</w:t>
            </w:r>
            <w:proofErr w:type="gramStart"/>
            <w:r>
              <w:rPr>
                <w:rFonts w:ascii="宋体" w:hAnsi="宋体" w:hint="eastAsia"/>
                <w:bCs/>
                <w:szCs w:val="21"/>
              </w:rPr>
              <w:t>终张拉</w:t>
            </w:r>
            <w:proofErr w:type="gramEnd"/>
            <w:r>
              <w:rPr>
                <w:rFonts w:ascii="宋体" w:hAnsi="宋体" w:hint="eastAsia"/>
                <w:bCs/>
                <w:szCs w:val="21"/>
              </w:rPr>
              <w:t>／放张30</w:t>
            </w:r>
            <w:r>
              <w:rPr>
                <w:rFonts w:ascii="宋体" w:hAnsi="宋体"/>
                <w:bCs/>
                <w:szCs w:val="21"/>
              </w:rPr>
              <w:t>d</w:t>
            </w:r>
            <w:r>
              <w:rPr>
                <w:rFonts w:ascii="宋体" w:hAnsi="宋体" w:hint="eastAsia"/>
                <w:bCs/>
                <w:szCs w:val="21"/>
              </w:rPr>
              <w:t>的上拱度；压浆真空度及压力；保护层细石混凝土配比及纤维掺量等。</w:t>
            </w:r>
          </w:p>
          <w:p w:rsidR="006573B0" w:rsidRDefault="000F178E">
            <w:pPr>
              <w:tabs>
                <w:tab w:val="right" w:leader="dot" w:pos="9060"/>
              </w:tabs>
              <w:adjustRightInd w:val="0"/>
              <w:snapToGrid w:val="0"/>
              <w:spacing w:line="312" w:lineRule="auto"/>
              <w:rPr>
                <w:rFonts w:ascii="宋体" w:hAnsi="宋体"/>
                <w:bCs/>
                <w:szCs w:val="21"/>
              </w:rPr>
            </w:pPr>
            <w:r>
              <w:rPr>
                <w:rFonts w:ascii="宋体" w:hAnsi="宋体" w:hint="eastAsia"/>
                <w:bCs/>
                <w:szCs w:val="21"/>
              </w:rPr>
              <w:t>（4）现场考核关键工序及特殊工序的控制指标。如：混凝土浇筑工序拌合物性能测试参数、预应力张拉力及伸长值、压浆浆体流动度及保压性能、防水层制作等。</w:t>
            </w:r>
          </w:p>
          <w:p w:rsidR="006573B0" w:rsidRDefault="000F178E">
            <w:pPr>
              <w:tabs>
                <w:tab w:val="right" w:leader="dot" w:pos="9060"/>
              </w:tabs>
              <w:adjustRightInd w:val="0"/>
              <w:snapToGrid w:val="0"/>
              <w:spacing w:line="312" w:lineRule="auto"/>
              <w:rPr>
                <w:rFonts w:ascii="宋体" w:hAnsi="宋体"/>
                <w:bCs/>
                <w:szCs w:val="21"/>
              </w:rPr>
            </w:pPr>
            <w:r>
              <w:rPr>
                <w:rFonts w:ascii="宋体" w:hAnsi="宋体" w:hint="eastAsia"/>
                <w:bCs/>
                <w:szCs w:val="21"/>
              </w:rPr>
              <w:t>（5）生产全过程的实际操作应正确、稳定。</w:t>
            </w:r>
          </w:p>
          <w:p w:rsidR="006573B0" w:rsidRDefault="000F178E">
            <w:pPr>
              <w:tabs>
                <w:tab w:val="right" w:leader="dot" w:pos="9060"/>
              </w:tabs>
              <w:adjustRightInd w:val="0"/>
              <w:snapToGrid w:val="0"/>
              <w:spacing w:line="312" w:lineRule="auto"/>
              <w:rPr>
                <w:rFonts w:ascii="宋体" w:hAnsi="宋体"/>
                <w:bCs/>
                <w:szCs w:val="21"/>
              </w:rPr>
            </w:pPr>
            <w:r>
              <w:rPr>
                <w:rFonts w:ascii="宋体" w:hAnsi="宋体" w:hint="eastAsia"/>
                <w:bCs/>
                <w:szCs w:val="21"/>
              </w:rPr>
              <w:t>（6）各工序的半成品</w:t>
            </w:r>
            <w:r>
              <w:rPr>
                <w:rFonts w:ascii="宋体" w:hAnsi="宋体" w:hint="eastAsia"/>
                <w:szCs w:val="21"/>
              </w:rPr>
              <w:t>应妥善保管，防止出现损伤。</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vMerge w:val="restart"/>
            <w:tcBorders>
              <w:top w:val="single" w:sz="4" w:space="0" w:color="auto"/>
              <w:left w:val="single" w:sz="4" w:space="0" w:color="auto"/>
              <w:right w:val="single" w:sz="4" w:space="0" w:color="auto"/>
            </w:tcBorders>
            <w:vAlign w:val="center"/>
          </w:tcPr>
          <w:p w:rsidR="006573B0" w:rsidRDefault="005208C1">
            <w:pPr>
              <w:adjustRightInd w:val="0"/>
              <w:snapToGrid w:val="0"/>
              <w:spacing w:line="300" w:lineRule="auto"/>
              <w:rPr>
                <w:rFonts w:ascii="宋体" w:hAnsi="宋体"/>
                <w:bCs/>
              </w:rPr>
            </w:pPr>
            <w:r>
              <w:rPr>
                <w:rFonts w:ascii="宋体" w:hAnsi="宋体"/>
                <w:bCs/>
              </w:rPr>
              <w:t xml:space="preserve"> </w:t>
            </w:r>
          </w:p>
          <w:p w:rsidR="006573B0" w:rsidRDefault="000F178E">
            <w:pPr>
              <w:adjustRightInd w:val="0"/>
              <w:snapToGrid w:val="0"/>
              <w:spacing w:line="300" w:lineRule="auto"/>
              <w:rPr>
                <w:rFonts w:ascii="宋体" w:hAnsi="宋体"/>
                <w:bCs/>
              </w:rPr>
            </w:pPr>
            <w:r>
              <w:rPr>
                <w:rFonts w:ascii="宋体" w:hAnsi="宋体" w:hint="eastAsia"/>
                <w:bCs/>
              </w:rPr>
              <w:t>特殊工序失控，则结论为不符合。</w:t>
            </w:r>
          </w:p>
        </w:tc>
      </w:tr>
      <w:tr w:rsidR="006573B0" w:rsidTr="00F77C4D">
        <w:trPr>
          <w:trHeight w:val="738"/>
          <w:jc w:val="center"/>
        </w:trPr>
        <w:tc>
          <w:tcPr>
            <w:tcW w:w="74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bCs/>
              </w:rPr>
            </w:pPr>
            <w:r>
              <w:rPr>
                <w:rFonts w:ascii="宋体" w:hAnsi="宋体" w:hint="eastAsia"/>
                <w:b/>
                <w:bCs/>
              </w:rPr>
              <w:t>37）是否建立了过程控制记录；</w:t>
            </w:r>
          </w:p>
          <w:p w:rsidR="006573B0" w:rsidRDefault="000F178E">
            <w:pPr>
              <w:tabs>
                <w:tab w:val="right" w:leader="dot" w:pos="9060"/>
              </w:tabs>
              <w:adjustRightInd w:val="0"/>
              <w:snapToGrid w:val="0"/>
              <w:spacing w:line="312" w:lineRule="auto"/>
              <w:rPr>
                <w:rFonts w:ascii="宋体" w:hAnsi="宋体"/>
                <w:bCs/>
              </w:rPr>
            </w:pPr>
            <w:r>
              <w:rPr>
                <w:rFonts w:ascii="宋体" w:hAnsi="宋体" w:hint="eastAsia"/>
                <w:bCs/>
              </w:rPr>
              <w:t>（</w:t>
            </w:r>
            <w:r>
              <w:rPr>
                <w:rFonts w:ascii="宋体" w:hAnsi="宋体"/>
                <w:bCs/>
              </w:rPr>
              <w:t>1）</w:t>
            </w:r>
            <w:r>
              <w:rPr>
                <w:rFonts w:ascii="宋体" w:hAnsi="宋体" w:hint="eastAsia"/>
                <w:bCs/>
                <w:szCs w:val="21"/>
              </w:rPr>
              <w:t>应按规定进行操作和过程参数监控、</w:t>
            </w:r>
            <w:r>
              <w:rPr>
                <w:rFonts w:ascii="宋体" w:hAnsi="宋体" w:hint="eastAsia"/>
                <w:bCs/>
              </w:rPr>
              <w:t>建立并保持监控记录。</w:t>
            </w:r>
          </w:p>
          <w:p w:rsidR="006573B0" w:rsidRDefault="000F178E">
            <w:pPr>
              <w:adjustRightInd w:val="0"/>
              <w:snapToGrid w:val="0"/>
              <w:spacing w:line="312" w:lineRule="auto"/>
              <w:rPr>
                <w:rFonts w:ascii="宋体" w:hAnsi="宋体"/>
                <w:bCs/>
                <w:szCs w:val="21"/>
              </w:rPr>
            </w:pPr>
            <w:r>
              <w:rPr>
                <w:rFonts w:ascii="宋体" w:hAnsi="宋体" w:hint="eastAsia"/>
                <w:bCs/>
              </w:rPr>
              <w:t>（</w:t>
            </w:r>
            <w:r>
              <w:rPr>
                <w:rFonts w:ascii="宋体" w:hAnsi="宋体"/>
                <w:bCs/>
              </w:rPr>
              <w:t>2）</w:t>
            </w:r>
            <w:r>
              <w:rPr>
                <w:rFonts w:ascii="宋体" w:hAnsi="宋体" w:hint="eastAsia"/>
                <w:bCs/>
                <w:szCs w:val="21"/>
              </w:rPr>
              <w:t>各关键工序、特殊工序须有企业技术和检验人员签字；</w:t>
            </w:r>
            <w:proofErr w:type="gramStart"/>
            <w:r>
              <w:rPr>
                <w:rFonts w:ascii="宋体" w:hAnsi="宋体" w:hint="eastAsia"/>
                <w:bCs/>
                <w:szCs w:val="21"/>
              </w:rPr>
              <w:t>如梁场设置</w:t>
            </w:r>
            <w:proofErr w:type="gramEnd"/>
            <w:r>
              <w:rPr>
                <w:rFonts w:ascii="宋体" w:hAnsi="宋体" w:hint="eastAsia"/>
                <w:bCs/>
                <w:szCs w:val="21"/>
              </w:rPr>
              <w:t>监理，还需监理工程师签认。</w:t>
            </w:r>
          </w:p>
          <w:p w:rsidR="006573B0" w:rsidRDefault="000F178E">
            <w:pPr>
              <w:tabs>
                <w:tab w:val="right" w:leader="dot" w:pos="9060"/>
              </w:tabs>
              <w:adjustRightInd w:val="0"/>
              <w:snapToGrid w:val="0"/>
              <w:spacing w:line="312" w:lineRule="auto"/>
              <w:rPr>
                <w:rFonts w:ascii="宋体" w:hAnsi="宋体"/>
                <w:bCs/>
                <w:szCs w:val="21"/>
              </w:rPr>
            </w:pPr>
            <w:r>
              <w:rPr>
                <w:rFonts w:ascii="宋体" w:hAnsi="宋体" w:hint="eastAsia"/>
                <w:bCs/>
                <w:szCs w:val="21"/>
              </w:rPr>
              <w:t>（</w:t>
            </w:r>
            <w:r>
              <w:rPr>
                <w:rFonts w:ascii="宋体" w:hAnsi="宋体"/>
                <w:bCs/>
                <w:szCs w:val="21"/>
              </w:rPr>
              <w:t>3</w:t>
            </w:r>
            <w:r>
              <w:rPr>
                <w:rFonts w:ascii="宋体" w:hAnsi="宋体" w:hint="eastAsia"/>
                <w:bCs/>
                <w:szCs w:val="21"/>
              </w:rPr>
              <w:t>）监控记录应真实、完整。</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738"/>
          <w:jc w:val="center"/>
        </w:trPr>
        <w:tc>
          <w:tcPr>
            <w:tcW w:w="74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707" w:type="dxa"/>
            <w:vMerge/>
            <w:tcBorders>
              <w:left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bCs/>
              </w:rPr>
            </w:pPr>
            <w:r>
              <w:rPr>
                <w:rFonts w:ascii="宋体" w:hAnsi="宋体" w:hint="eastAsia"/>
                <w:b/>
                <w:bCs/>
              </w:rPr>
              <w:t>38）是否按规定进行生产过程（工序）检验；</w:t>
            </w:r>
          </w:p>
          <w:p w:rsidR="006573B0" w:rsidRDefault="000F178E">
            <w:pPr>
              <w:adjustRightInd w:val="0"/>
              <w:snapToGrid w:val="0"/>
              <w:spacing w:line="288" w:lineRule="auto"/>
              <w:rPr>
                <w:rFonts w:ascii="宋体" w:hAnsi="宋体"/>
                <w:bCs/>
              </w:rPr>
            </w:pPr>
            <w:r>
              <w:rPr>
                <w:rFonts w:ascii="宋体" w:hAnsi="宋体" w:hint="eastAsia"/>
                <w:bCs/>
              </w:rPr>
              <w:t>（</w:t>
            </w:r>
            <w:r>
              <w:rPr>
                <w:rFonts w:ascii="宋体" w:hAnsi="宋体"/>
                <w:bCs/>
              </w:rPr>
              <w:t>1）</w:t>
            </w:r>
            <w:r>
              <w:rPr>
                <w:rFonts w:ascii="宋体" w:hAnsi="宋体" w:hint="eastAsia"/>
                <w:bCs/>
              </w:rPr>
              <w:t>生产过程中的关键技术指标应按</w:t>
            </w:r>
            <w:r>
              <w:rPr>
                <w:rFonts w:ascii="宋体" w:hAnsi="宋体"/>
                <w:bCs/>
              </w:rPr>
              <w:t>5.</w:t>
            </w:r>
            <w:r>
              <w:rPr>
                <w:rFonts w:ascii="宋体" w:hAnsi="宋体" w:hint="eastAsia"/>
                <w:bCs/>
              </w:rPr>
              <w:t>3</w:t>
            </w:r>
            <w:r>
              <w:rPr>
                <w:rFonts w:ascii="宋体" w:hAnsi="宋体"/>
                <w:bCs/>
              </w:rPr>
              <w:t>检验文件的</w:t>
            </w:r>
            <w:r>
              <w:rPr>
                <w:rFonts w:ascii="宋体" w:hAnsi="宋体" w:hint="eastAsia"/>
                <w:bCs/>
              </w:rPr>
              <w:t>规定进行检验，并保留检验记录。</w:t>
            </w:r>
          </w:p>
          <w:p w:rsidR="006573B0" w:rsidRDefault="000F178E">
            <w:pPr>
              <w:adjustRightInd w:val="0"/>
              <w:snapToGrid w:val="0"/>
              <w:spacing w:line="288" w:lineRule="auto"/>
              <w:rPr>
                <w:rFonts w:ascii="宋体" w:hAnsi="宋体"/>
                <w:szCs w:val="21"/>
              </w:rPr>
            </w:pPr>
            <w:r>
              <w:rPr>
                <w:rFonts w:ascii="宋体" w:hAnsi="宋体" w:hint="eastAsia"/>
                <w:bCs/>
              </w:rPr>
              <w:t>（</w:t>
            </w:r>
            <w:r>
              <w:rPr>
                <w:rFonts w:ascii="宋体" w:hAnsi="宋体"/>
                <w:bCs/>
              </w:rPr>
              <w:t>2）</w:t>
            </w:r>
            <w:r>
              <w:rPr>
                <w:rFonts w:ascii="宋体" w:hAnsi="宋体"/>
                <w:szCs w:val="21"/>
              </w:rPr>
              <w:t>对主要工序检验点进行的过程检验</w:t>
            </w:r>
            <w:r>
              <w:rPr>
                <w:rFonts w:ascii="宋体" w:hAnsi="宋体" w:hint="eastAsia"/>
                <w:szCs w:val="21"/>
              </w:rPr>
              <w:t>应</w:t>
            </w:r>
            <w:r>
              <w:rPr>
                <w:rFonts w:ascii="宋体" w:hAnsi="宋体"/>
                <w:szCs w:val="21"/>
              </w:rPr>
              <w:t>符合行业标准</w:t>
            </w:r>
            <w:r>
              <w:rPr>
                <w:rFonts w:ascii="宋体" w:hAnsi="宋体" w:hint="eastAsia"/>
                <w:szCs w:val="21"/>
              </w:rPr>
              <w:t>、规范</w:t>
            </w:r>
            <w:r>
              <w:rPr>
                <w:rFonts w:ascii="宋体" w:hAnsi="宋体"/>
                <w:szCs w:val="21"/>
              </w:rPr>
              <w:t>的规定。</w:t>
            </w:r>
          </w:p>
          <w:p w:rsidR="006573B0" w:rsidRDefault="000F178E">
            <w:pPr>
              <w:adjustRightInd w:val="0"/>
              <w:snapToGrid w:val="0"/>
              <w:spacing w:line="288" w:lineRule="auto"/>
              <w:rPr>
                <w:rFonts w:ascii="宋体" w:hAnsi="宋体"/>
                <w:bCs/>
                <w:szCs w:val="21"/>
              </w:rPr>
            </w:pPr>
            <w:r>
              <w:rPr>
                <w:rFonts w:ascii="宋体" w:hAnsi="宋体" w:hint="eastAsia"/>
                <w:szCs w:val="21"/>
              </w:rPr>
              <w:t>（3）产品标准中规定的混凝土耐久性指标应</w:t>
            </w:r>
            <w:r>
              <w:rPr>
                <w:rFonts w:ascii="宋体" w:hAnsi="宋体" w:hint="eastAsia"/>
                <w:bCs/>
                <w:szCs w:val="21"/>
              </w:rPr>
              <w:t>进行首次检验</w:t>
            </w:r>
            <w:r w:rsidR="004E64C2">
              <w:rPr>
                <w:rFonts w:ascii="宋体" w:hAnsi="宋体" w:hint="eastAsia"/>
                <w:bCs/>
                <w:szCs w:val="21"/>
              </w:rPr>
              <w:t>并合格</w:t>
            </w:r>
            <w:r>
              <w:rPr>
                <w:rFonts w:ascii="宋体" w:hAnsi="宋体" w:hint="eastAsia"/>
                <w:bCs/>
                <w:szCs w:val="21"/>
              </w:rPr>
              <w:t>。</w:t>
            </w:r>
          </w:p>
          <w:p w:rsidR="006573B0" w:rsidRDefault="000F178E">
            <w:pPr>
              <w:adjustRightInd w:val="0"/>
              <w:snapToGrid w:val="0"/>
              <w:spacing w:line="288" w:lineRule="auto"/>
              <w:rPr>
                <w:rFonts w:ascii="宋体" w:hAnsi="宋体"/>
                <w:bCs/>
                <w:szCs w:val="21"/>
              </w:rPr>
            </w:pPr>
            <w:r>
              <w:rPr>
                <w:rFonts w:ascii="宋体" w:hAnsi="宋体" w:hint="eastAsia"/>
                <w:bCs/>
                <w:szCs w:val="21"/>
              </w:rPr>
              <w:t>（4</w:t>
            </w:r>
            <w:r>
              <w:rPr>
                <w:rFonts w:ascii="宋体" w:hAnsi="宋体"/>
                <w:bCs/>
                <w:szCs w:val="21"/>
              </w:rPr>
              <w:t>）对生产工序、半成品的检验状态</w:t>
            </w:r>
            <w:r>
              <w:rPr>
                <w:rFonts w:ascii="宋体" w:hAnsi="宋体" w:hint="eastAsia"/>
                <w:bCs/>
                <w:szCs w:val="21"/>
              </w:rPr>
              <w:t>应进行标识。</w:t>
            </w:r>
          </w:p>
          <w:p w:rsidR="006573B0" w:rsidRDefault="000F178E">
            <w:pPr>
              <w:adjustRightInd w:val="0"/>
              <w:snapToGrid w:val="0"/>
              <w:spacing w:line="288" w:lineRule="auto"/>
              <w:rPr>
                <w:rFonts w:ascii="宋体" w:hAnsi="宋体"/>
                <w:bCs/>
                <w:szCs w:val="21"/>
              </w:rPr>
            </w:pPr>
            <w:r>
              <w:rPr>
                <w:rFonts w:ascii="宋体" w:hAnsi="宋体" w:hint="eastAsia"/>
                <w:bCs/>
                <w:szCs w:val="21"/>
              </w:rPr>
              <w:t>（5</w:t>
            </w:r>
            <w:r>
              <w:rPr>
                <w:rFonts w:ascii="宋体" w:hAnsi="宋体"/>
                <w:bCs/>
                <w:szCs w:val="21"/>
              </w:rPr>
              <w:t>）</w:t>
            </w:r>
            <w:r>
              <w:rPr>
                <w:rFonts w:ascii="宋体" w:hAnsi="宋体" w:hint="eastAsia"/>
                <w:bCs/>
                <w:szCs w:val="21"/>
              </w:rPr>
              <w:t>应</w:t>
            </w:r>
            <w:r>
              <w:rPr>
                <w:rFonts w:ascii="宋体" w:hAnsi="宋体"/>
                <w:bCs/>
                <w:szCs w:val="21"/>
              </w:rPr>
              <w:t>关注</w:t>
            </w:r>
            <w:r>
              <w:rPr>
                <w:rFonts w:ascii="宋体" w:hAnsi="宋体" w:hint="eastAsia"/>
                <w:bCs/>
                <w:szCs w:val="21"/>
              </w:rPr>
              <w:t>关键参数的变化情况，及时调整防止不合格品的产生。</w:t>
            </w:r>
          </w:p>
          <w:p w:rsidR="006573B0" w:rsidRDefault="000F178E">
            <w:pPr>
              <w:adjustRightInd w:val="0"/>
              <w:snapToGrid w:val="0"/>
              <w:spacing w:line="312" w:lineRule="auto"/>
              <w:rPr>
                <w:rFonts w:ascii="宋体" w:hAnsi="宋体"/>
                <w:bCs/>
              </w:rPr>
            </w:pPr>
            <w:r>
              <w:rPr>
                <w:rFonts w:ascii="宋体" w:hAnsi="宋体" w:hint="eastAsia"/>
                <w:szCs w:val="21"/>
              </w:rPr>
              <w:t>（6）对</w:t>
            </w:r>
            <w:r>
              <w:rPr>
                <w:rFonts w:ascii="宋体" w:hAnsi="宋体"/>
                <w:spacing w:val="-6"/>
                <w:szCs w:val="21"/>
              </w:rPr>
              <w:t>各</w:t>
            </w:r>
            <w:r>
              <w:rPr>
                <w:rFonts w:ascii="宋体" w:hAnsi="宋体" w:hint="eastAsia"/>
                <w:spacing w:val="-6"/>
                <w:szCs w:val="21"/>
              </w:rPr>
              <w:t>项</w:t>
            </w:r>
            <w:r>
              <w:rPr>
                <w:rFonts w:ascii="宋体" w:hAnsi="宋体"/>
                <w:spacing w:val="-6"/>
                <w:szCs w:val="21"/>
              </w:rPr>
              <w:t>检测原始记录</w:t>
            </w:r>
            <w:r>
              <w:rPr>
                <w:rFonts w:ascii="宋体" w:hAnsi="宋体" w:hint="eastAsia"/>
                <w:spacing w:val="-6"/>
                <w:szCs w:val="21"/>
              </w:rPr>
              <w:t>应</w:t>
            </w:r>
            <w:r>
              <w:rPr>
                <w:rFonts w:ascii="宋体" w:hAnsi="宋体"/>
                <w:spacing w:val="-6"/>
                <w:szCs w:val="21"/>
              </w:rPr>
              <w:t>整理、汇总、统计</w:t>
            </w:r>
            <w:r>
              <w:rPr>
                <w:rFonts w:ascii="宋体" w:hAnsi="宋体" w:hint="eastAsia"/>
                <w:spacing w:val="-6"/>
                <w:szCs w:val="21"/>
              </w:rPr>
              <w:t>、分析并</w:t>
            </w:r>
            <w:r>
              <w:rPr>
                <w:rFonts w:ascii="宋体" w:hAnsi="宋体" w:hint="eastAsia"/>
                <w:szCs w:val="21"/>
              </w:rPr>
              <w:t>及时</w:t>
            </w:r>
            <w:r>
              <w:rPr>
                <w:rFonts w:ascii="宋体" w:hAnsi="宋体"/>
                <w:szCs w:val="21"/>
              </w:rPr>
              <w:t>反馈、指导生产。</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c>
          <w:tcPr>
            <w:tcW w:w="1691" w:type="dxa"/>
            <w:vMerge/>
            <w:tcBorders>
              <w:left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738"/>
          <w:jc w:val="center"/>
        </w:trPr>
        <w:tc>
          <w:tcPr>
            <w:tcW w:w="747"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hint="eastAsia"/>
                <w:b/>
                <w:bCs/>
              </w:rPr>
              <w:t>39）如果监控发现不正确、不稳定，是否及时采取纠正或预防措施。</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c>
          <w:tcPr>
            <w:tcW w:w="1691"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1018"/>
          <w:jc w:val="center"/>
        </w:trPr>
        <w:tc>
          <w:tcPr>
            <w:tcW w:w="74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6.4</w:t>
            </w:r>
          </w:p>
        </w:tc>
        <w:tc>
          <w:tcPr>
            <w:tcW w:w="70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出厂检验</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bCs/>
              </w:rPr>
            </w:pPr>
            <w:r>
              <w:rPr>
                <w:rFonts w:ascii="宋体" w:hAnsi="宋体"/>
                <w:b/>
                <w:bCs/>
              </w:rPr>
              <w:t>4</w:t>
            </w:r>
            <w:r>
              <w:rPr>
                <w:rFonts w:ascii="宋体" w:hAnsi="宋体" w:hint="eastAsia"/>
                <w:b/>
                <w:bCs/>
              </w:rPr>
              <w:t>0）是否进行成品出厂检验。</w:t>
            </w:r>
          </w:p>
          <w:p w:rsidR="006573B0" w:rsidRDefault="000F178E">
            <w:pPr>
              <w:adjustRightInd w:val="0"/>
              <w:snapToGrid w:val="0"/>
              <w:spacing w:line="312" w:lineRule="auto"/>
              <w:rPr>
                <w:rFonts w:ascii="宋体" w:hAnsi="宋体"/>
                <w:bCs/>
                <w:szCs w:val="21"/>
              </w:rPr>
            </w:pPr>
            <w:r>
              <w:rPr>
                <w:rFonts w:ascii="宋体" w:hAnsi="宋体" w:hint="eastAsia"/>
                <w:bCs/>
              </w:rPr>
              <w:t>（1）</w:t>
            </w:r>
            <w:r>
              <w:rPr>
                <w:rFonts w:ascii="宋体" w:hAnsi="宋体" w:hint="eastAsia"/>
                <w:bCs/>
                <w:szCs w:val="21"/>
              </w:rPr>
              <w:t>企业应按产品标准的要求及本细则5.3检验文件的要求，对产品进行出厂检验和试验，出具产品检验合格证（制造技术证明书）。</w:t>
            </w:r>
          </w:p>
          <w:p w:rsidR="006573B0" w:rsidRDefault="000F178E">
            <w:pPr>
              <w:adjustRightInd w:val="0"/>
              <w:snapToGrid w:val="0"/>
              <w:spacing w:line="312" w:lineRule="auto"/>
              <w:rPr>
                <w:rFonts w:ascii="宋体" w:hAnsi="宋体"/>
                <w:bCs/>
                <w:szCs w:val="21"/>
              </w:rPr>
            </w:pPr>
            <w:r>
              <w:rPr>
                <w:rFonts w:ascii="宋体" w:hAnsi="宋体" w:hint="eastAsia"/>
                <w:bCs/>
                <w:szCs w:val="21"/>
              </w:rPr>
              <w:t>（2）</w:t>
            </w:r>
            <w:r>
              <w:rPr>
                <w:rFonts w:ascii="宋体" w:hAnsi="宋体"/>
                <w:bCs/>
                <w:szCs w:val="21"/>
              </w:rPr>
              <w:t>产品质量检验和试验的项目、检验频次、检验结果</w:t>
            </w:r>
            <w:r>
              <w:rPr>
                <w:rFonts w:ascii="宋体" w:hAnsi="宋体" w:hint="eastAsia"/>
                <w:bCs/>
                <w:szCs w:val="21"/>
              </w:rPr>
              <w:t>应</w:t>
            </w:r>
            <w:r>
              <w:rPr>
                <w:rFonts w:ascii="宋体" w:hAnsi="宋体"/>
                <w:bCs/>
                <w:szCs w:val="21"/>
              </w:rPr>
              <w:t>符合</w:t>
            </w:r>
            <w:r>
              <w:rPr>
                <w:rFonts w:ascii="宋体" w:hAnsi="宋体" w:hint="eastAsia"/>
                <w:bCs/>
                <w:szCs w:val="21"/>
              </w:rPr>
              <w:t>产品</w:t>
            </w:r>
            <w:r>
              <w:rPr>
                <w:rFonts w:ascii="宋体" w:hAnsi="宋体"/>
                <w:bCs/>
                <w:szCs w:val="21"/>
              </w:rPr>
              <w:t>标准要求。</w:t>
            </w:r>
          </w:p>
          <w:p w:rsidR="006573B0" w:rsidRDefault="000F178E">
            <w:pPr>
              <w:adjustRightInd w:val="0"/>
              <w:snapToGrid w:val="0"/>
              <w:spacing w:line="312" w:lineRule="auto"/>
              <w:rPr>
                <w:rFonts w:ascii="宋体" w:hAnsi="宋体"/>
                <w:bCs/>
                <w:szCs w:val="21"/>
              </w:rPr>
            </w:pPr>
            <w:r>
              <w:rPr>
                <w:rFonts w:ascii="宋体" w:hAnsi="宋体" w:hint="eastAsia"/>
                <w:bCs/>
                <w:szCs w:val="21"/>
              </w:rPr>
              <w:t>（3）制造技术证明书中，产品的外形外观测量项目应</w:t>
            </w:r>
            <w:proofErr w:type="gramStart"/>
            <w:r>
              <w:rPr>
                <w:rFonts w:ascii="宋体" w:hAnsi="宋体" w:hint="eastAsia"/>
                <w:bCs/>
                <w:szCs w:val="21"/>
              </w:rPr>
              <w:t>与梁型相</w:t>
            </w:r>
            <w:proofErr w:type="gramEnd"/>
            <w:r>
              <w:rPr>
                <w:rFonts w:ascii="宋体" w:hAnsi="宋体" w:hint="eastAsia"/>
                <w:bCs/>
                <w:szCs w:val="21"/>
              </w:rPr>
              <w:t>对应，</w:t>
            </w:r>
            <w:r>
              <w:rPr>
                <w:rFonts w:ascii="宋体" w:hAnsi="宋体"/>
                <w:bCs/>
                <w:szCs w:val="21"/>
              </w:rPr>
              <w:t>项目不少于</w:t>
            </w:r>
            <w:r>
              <w:rPr>
                <w:rFonts w:ascii="宋体" w:hAnsi="宋体" w:hint="eastAsia"/>
                <w:bCs/>
                <w:szCs w:val="21"/>
              </w:rPr>
              <w:t>产品标准</w:t>
            </w:r>
            <w:r>
              <w:rPr>
                <w:rFonts w:ascii="宋体" w:hAnsi="宋体"/>
                <w:bCs/>
                <w:szCs w:val="21"/>
              </w:rPr>
              <w:t>规定的项目</w:t>
            </w:r>
            <w:r>
              <w:rPr>
                <w:rFonts w:ascii="宋体" w:hAnsi="宋体" w:hint="eastAsia"/>
                <w:bCs/>
                <w:szCs w:val="21"/>
              </w:rPr>
              <w:t>。</w:t>
            </w:r>
          </w:p>
          <w:p w:rsidR="006573B0" w:rsidRDefault="000F178E">
            <w:pPr>
              <w:tabs>
                <w:tab w:val="right" w:leader="dot" w:pos="9060"/>
              </w:tabs>
              <w:adjustRightInd w:val="0"/>
              <w:snapToGrid w:val="0"/>
              <w:spacing w:line="312" w:lineRule="auto"/>
              <w:rPr>
                <w:rFonts w:ascii="宋体" w:hAnsi="宋体"/>
                <w:bCs/>
                <w:szCs w:val="21"/>
              </w:rPr>
            </w:pPr>
            <w:r>
              <w:rPr>
                <w:rFonts w:ascii="宋体" w:hAnsi="宋体" w:hint="eastAsia"/>
                <w:bCs/>
                <w:szCs w:val="21"/>
              </w:rPr>
              <w:t>（4）</w:t>
            </w:r>
            <w:r>
              <w:rPr>
                <w:rFonts w:ascii="宋体" w:hAnsi="宋体"/>
                <w:bCs/>
                <w:szCs w:val="21"/>
              </w:rPr>
              <w:t>产品技术档案：每片梁</w:t>
            </w:r>
            <w:r>
              <w:rPr>
                <w:rFonts w:ascii="宋体" w:hAnsi="宋体" w:hint="eastAsia"/>
                <w:bCs/>
                <w:szCs w:val="21"/>
              </w:rPr>
              <w:t>的</w:t>
            </w:r>
            <w:r>
              <w:rPr>
                <w:rFonts w:ascii="宋体" w:hAnsi="宋体"/>
                <w:bCs/>
                <w:szCs w:val="21"/>
              </w:rPr>
              <w:t>技术档案</w:t>
            </w:r>
            <w:r>
              <w:rPr>
                <w:rFonts w:ascii="宋体" w:hAnsi="宋体" w:hint="eastAsia"/>
                <w:bCs/>
                <w:szCs w:val="21"/>
              </w:rPr>
              <w:t>中</w:t>
            </w:r>
            <w:r>
              <w:rPr>
                <w:rFonts w:ascii="宋体" w:hAnsi="宋体"/>
                <w:bCs/>
                <w:szCs w:val="21"/>
              </w:rPr>
              <w:t>建档项目不少于</w:t>
            </w:r>
            <w:r>
              <w:rPr>
                <w:rFonts w:ascii="宋体" w:hAnsi="宋体" w:hint="eastAsia"/>
                <w:bCs/>
                <w:szCs w:val="21"/>
              </w:rPr>
              <w:t>标准</w:t>
            </w:r>
            <w:r>
              <w:rPr>
                <w:rFonts w:ascii="宋体" w:hAnsi="宋体"/>
                <w:bCs/>
                <w:szCs w:val="21"/>
              </w:rPr>
              <w:t>规定的必须项目，</w:t>
            </w:r>
            <w:r>
              <w:rPr>
                <w:rFonts w:ascii="宋体" w:hAnsi="宋体" w:hint="eastAsia"/>
                <w:bCs/>
                <w:szCs w:val="21"/>
              </w:rPr>
              <w:t>包含</w:t>
            </w:r>
            <w:r>
              <w:rPr>
                <w:rFonts w:ascii="宋体" w:hAnsi="宋体"/>
                <w:bCs/>
                <w:szCs w:val="21"/>
              </w:rPr>
              <w:t>从原材料进场、过程和出场全过程</w:t>
            </w:r>
            <w:r>
              <w:rPr>
                <w:rFonts w:ascii="宋体" w:hAnsi="宋体" w:hint="eastAsia"/>
                <w:bCs/>
                <w:szCs w:val="21"/>
              </w:rPr>
              <w:t>的</w:t>
            </w:r>
            <w:r>
              <w:rPr>
                <w:rFonts w:ascii="宋体" w:hAnsi="宋体"/>
                <w:bCs/>
                <w:szCs w:val="21"/>
              </w:rPr>
              <w:t>检验和</w:t>
            </w:r>
            <w:r>
              <w:rPr>
                <w:rFonts w:ascii="宋体" w:hAnsi="宋体" w:hint="eastAsia"/>
                <w:bCs/>
                <w:szCs w:val="21"/>
              </w:rPr>
              <w:t>生产</w:t>
            </w:r>
            <w:r>
              <w:rPr>
                <w:rFonts w:ascii="宋体" w:hAnsi="宋体"/>
                <w:bCs/>
                <w:szCs w:val="21"/>
              </w:rPr>
              <w:t>记录。</w:t>
            </w:r>
          </w:p>
          <w:p w:rsidR="006573B0" w:rsidRDefault="000F178E">
            <w:pPr>
              <w:tabs>
                <w:tab w:val="right" w:leader="dot" w:pos="9060"/>
              </w:tabs>
              <w:adjustRightInd w:val="0"/>
              <w:snapToGrid w:val="0"/>
              <w:spacing w:line="312" w:lineRule="auto"/>
              <w:rPr>
                <w:rFonts w:ascii="宋体" w:hAnsi="宋体"/>
                <w:b/>
                <w:bCs/>
                <w:szCs w:val="21"/>
              </w:rPr>
            </w:pPr>
            <w:r>
              <w:rPr>
                <w:rFonts w:ascii="宋体" w:hAnsi="宋体" w:hint="eastAsia"/>
                <w:bCs/>
                <w:szCs w:val="21"/>
              </w:rPr>
              <w:t>（5）</w:t>
            </w:r>
            <w:r>
              <w:rPr>
                <w:rFonts w:ascii="宋体" w:hAnsi="宋体"/>
                <w:bCs/>
                <w:szCs w:val="21"/>
              </w:rPr>
              <w:t>按规定批次进行</w:t>
            </w:r>
            <w:r>
              <w:rPr>
                <w:rFonts w:ascii="宋体" w:hAnsi="宋体" w:hint="eastAsia"/>
                <w:bCs/>
                <w:szCs w:val="21"/>
              </w:rPr>
              <w:t>梁体</w:t>
            </w:r>
            <w:r>
              <w:rPr>
                <w:rFonts w:ascii="宋体" w:hAnsi="宋体"/>
                <w:bCs/>
                <w:szCs w:val="21"/>
              </w:rPr>
              <w:t>静载试验</w:t>
            </w:r>
            <w:r>
              <w:rPr>
                <w:rFonts w:ascii="宋体" w:hAnsi="宋体" w:hint="eastAsia"/>
                <w:b/>
                <w:bCs/>
                <w:szCs w:val="21"/>
              </w:rPr>
              <w:t>。</w:t>
            </w:r>
          </w:p>
          <w:p w:rsidR="006573B0" w:rsidRDefault="000F178E">
            <w:pPr>
              <w:tabs>
                <w:tab w:val="right" w:leader="dot" w:pos="9060"/>
              </w:tabs>
              <w:adjustRightInd w:val="0"/>
              <w:snapToGrid w:val="0"/>
              <w:spacing w:line="312" w:lineRule="auto"/>
              <w:rPr>
                <w:rFonts w:ascii="宋体" w:hAnsi="宋体"/>
                <w:b/>
                <w:bCs/>
                <w:szCs w:val="21"/>
              </w:rPr>
            </w:pPr>
            <w:r>
              <w:rPr>
                <w:rFonts w:ascii="宋体" w:hAnsi="宋体" w:hint="eastAsia"/>
                <w:bCs/>
                <w:szCs w:val="21"/>
              </w:rPr>
              <w:t>（6）</w:t>
            </w:r>
            <w:r>
              <w:rPr>
                <w:rFonts w:ascii="宋体" w:hAnsi="宋体"/>
                <w:bCs/>
                <w:szCs w:val="21"/>
              </w:rPr>
              <w:t>按规定批次进行</w:t>
            </w:r>
            <w:r>
              <w:rPr>
                <w:rFonts w:ascii="宋体" w:hAnsi="宋体" w:hint="eastAsia"/>
                <w:bCs/>
                <w:szCs w:val="21"/>
              </w:rPr>
              <w:t>混凝土耐久性试验</w:t>
            </w:r>
            <w:r>
              <w:rPr>
                <w:rFonts w:ascii="宋体" w:hAnsi="宋体" w:hint="eastAsia"/>
                <w:b/>
                <w:bCs/>
                <w:szCs w:val="21"/>
              </w:rPr>
              <w:t>。</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bCs/>
                <w:szCs w:val="21"/>
              </w:rPr>
              <w:t>（7）</w:t>
            </w:r>
            <w:r>
              <w:rPr>
                <w:rFonts w:ascii="宋体" w:hAnsi="宋体"/>
                <w:spacing w:val="-6"/>
                <w:szCs w:val="21"/>
              </w:rPr>
              <w:t>各</w:t>
            </w:r>
            <w:r>
              <w:rPr>
                <w:rFonts w:ascii="宋体" w:hAnsi="宋体" w:hint="eastAsia"/>
                <w:spacing w:val="-6"/>
                <w:szCs w:val="21"/>
              </w:rPr>
              <w:t>项</w:t>
            </w:r>
            <w:r>
              <w:rPr>
                <w:rFonts w:ascii="宋体" w:hAnsi="宋体"/>
                <w:spacing w:val="-6"/>
                <w:szCs w:val="21"/>
              </w:rPr>
              <w:t>检测原始</w:t>
            </w:r>
            <w:r>
              <w:rPr>
                <w:rFonts w:ascii="宋体" w:hAnsi="宋体" w:hint="eastAsia"/>
                <w:spacing w:val="-6"/>
                <w:szCs w:val="21"/>
              </w:rPr>
              <w:t>数据应</w:t>
            </w:r>
            <w:r>
              <w:rPr>
                <w:rFonts w:ascii="宋体" w:hAnsi="宋体"/>
                <w:spacing w:val="-6"/>
                <w:szCs w:val="21"/>
              </w:rPr>
              <w:t>整理、汇总、统计</w:t>
            </w:r>
            <w:r>
              <w:rPr>
                <w:rFonts w:ascii="宋体" w:hAnsi="宋体" w:hint="eastAsia"/>
                <w:spacing w:val="-6"/>
                <w:szCs w:val="21"/>
              </w:rPr>
              <w:t>、分析并</w:t>
            </w:r>
            <w:r>
              <w:rPr>
                <w:rFonts w:ascii="宋体" w:hAnsi="宋体" w:hint="eastAsia"/>
                <w:szCs w:val="21"/>
              </w:rPr>
              <w:t>及时</w:t>
            </w:r>
            <w:r>
              <w:rPr>
                <w:rFonts w:ascii="宋体" w:hAnsi="宋体"/>
                <w:szCs w:val="21"/>
              </w:rPr>
              <w:t>反馈、指导生产。</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rPr>
                <w:rFonts w:ascii="宋体" w:hAnsi="宋体"/>
                <w:bCs/>
              </w:rPr>
            </w:pPr>
            <w:r>
              <w:rPr>
                <w:rFonts w:ascii="宋体" w:hAnsi="宋体" w:hint="eastAsia"/>
                <w:bCs/>
              </w:rPr>
              <w:t>未按规定进行出厂检验，则结论为不符合。</w:t>
            </w:r>
          </w:p>
        </w:tc>
      </w:tr>
      <w:tr w:rsidR="006573B0" w:rsidTr="00F77C4D">
        <w:trPr>
          <w:trHeight w:val="1018"/>
          <w:jc w:val="center"/>
        </w:trPr>
        <w:tc>
          <w:tcPr>
            <w:tcW w:w="74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6.5</w:t>
            </w:r>
          </w:p>
        </w:tc>
        <w:tc>
          <w:tcPr>
            <w:tcW w:w="70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成品保管</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b/>
                <w:szCs w:val="21"/>
              </w:rPr>
            </w:pPr>
            <w:r>
              <w:rPr>
                <w:rFonts w:ascii="宋体" w:hAnsi="宋体" w:hint="eastAsia"/>
                <w:b/>
                <w:szCs w:val="21"/>
              </w:rPr>
              <w:t>41）是否对成品梁妥善保管。</w:t>
            </w:r>
          </w:p>
          <w:p w:rsidR="006573B0" w:rsidRDefault="000F178E">
            <w:pPr>
              <w:adjustRightInd w:val="0"/>
              <w:snapToGrid w:val="0"/>
              <w:spacing w:line="312" w:lineRule="auto"/>
              <w:rPr>
                <w:rFonts w:ascii="宋体" w:hAnsi="宋体"/>
                <w:szCs w:val="21"/>
              </w:rPr>
            </w:pPr>
            <w:r>
              <w:rPr>
                <w:rFonts w:ascii="宋体" w:hAnsi="宋体" w:hint="eastAsia"/>
                <w:szCs w:val="21"/>
              </w:rPr>
              <w:t>（1）成品梁的存放时间、</w:t>
            </w:r>
            <w:proofErr w:type="gramStart"/>
            <w:r>
              <w:rPr>
                <w:rFonts w:ascii="宋体" w:hAnsi="宋体" w:hint="eastAsia"/>
                <w:szCs w:val="21"/>
              </w:rPr>
              <w:t>支距应</w:t>
            </w:r>
            <w:proofErr w:type="gramEnd"/>
            <w:r>
              <w:rPr>
                <w:rFonts w:ascii="宋体" w:hAnsi="宋体" w:hint="eastAsia"/>
                <w:szCs w:val="21"/>
              </w:rPr>
              <w:t>满足设计要求，并采取措施防止倾倒、损伤。</w:t>
            </w:r>
          </w:p>
          <w:p w:rsidR="006573B0" w:rsidRDefault="000F178E">
            <w:pPr>
              <w:adjustRightInd w:val="0"/>
              <w:snapToGrid w:val="0"/>
              <w:spacing w:line="312" w:lineRule="auto"/>
              <w:rPr>
                <w:rFonts w:ascii="宋体" w:hAnsi="宋体"/>
                <w:bCs/>
                <w:color w:val="FF0000"/>
              </w:rPr>
            </w:pPr>
            <w:r>
              <w:rPr>
                <w:rFonts w:ascii="宋体" w:hAnsi="宋体" w:hint="eastAsia"/>
                <w:szCs w:val="21"/>
              </w:rPr>
              <w:t>（2）如果未按设计时间进行架设和施加二期恒载，则应对梁体变形进行监视，必要时采取适当措施</w:t>
            </w:r>
            <w:proofErr w:type="gramStart"/>
            <w:r>
              <w:rPr>
                <w:rFonts w:ascii="宋体" w:hAnsi="宋体" w:hint="eastAsia"/>
                <w:szCs w:val="21"/>
              </w:rPr>
              <w:t>减少徐变上</w:t>
            </w:r>
            <w:proofErr w:type="gramEnd"/>
            <w:r>
              <w:rPr>
                <w:rFonts w:ascii="宋体" w:hAnsi="宋体" w:hint="eastAsia"/>
                <w:szCs w:val="21"/>
              </w:rPr>
              <w:t>拱度。</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tcBorders>
              <w:top w:val="single" w:sz="4" w:space="0" w:color="auto"/>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1018"/>
          <w:jc w:val="center"/>
        </w:trPr>
        <w:tc>
          <w:tcPr>
            <w:tcW w:w="747"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6.6</w:t>
            </w:r>
          </w:p>
        </w:tc>
        <w:tc>
          <w:tcPr>
            <w:tcW w:w="707"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00" w:lineRule="auto"/>
              <w:jc w:val="center"/>
              <w:rPr>
                <w:rFonts w:ascii="宋体" w:hAnsi="宋体"/>
                <w:bCs/>
              </w:rPr>
            </w:pPr>
            <w:r>
              <w:rPr>
                <w:rFonts w:ascii="宋体" w:hAnsi="宋体" w:hint="eastAsia"/>
                <w:bCs/>
              </w:rPr>
              <w:t>产品标识</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bCs/>
              </w:rPr>
            </w:pPr>
            <w:r>
              <w:rPr>
                <w:rFonts w:ascii="宋体" w:hAnsi="宋体"/>
                <w:b/>
                <w:bCs/>
              </w:rPr>
              <w:t>4</w:t>
            </w:r>
            <w:r>
              <w:rPr>
                <w:rFonts w:ascii="宋体" w:hAnsi="宋体" w:hint="eastAsia"/>
                <w:b/>
                <w:bCs/>
              </w:rPr>
              <w:t>2</w:t>
            </w:r>
            <w:r>
              <w:rPr>
                <w:rFonts w:ascii="宋体" w:hAnsi="宋体"/>
                <w:b/>
                <w:bCs/>
              </w:rPr>
              <w:t>）</w:t>
            </w:r>
            <w:r>
              <w:rPr>
                <w:rFonts w:ascii="宋体" w:hAnsi="宋体" w:hint="eastAsia"/>
                <w:b/>
                <w:bCs/>
              </w:rPr>
              <w:t>是否对产品标识进行管理。</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）应</w:t>
            </w:r>
            <w:r>
              <w:rPr>
                <w:rFonts w:ascii="宋体" w:hAnsi="宋体"/>
                <w:szCs w:val="21"/>
              </w:rPr>
              <w:t xml:space="preserve">规定产品标识方法， </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w:t>
            </w:r>
            <w:r>
              <w:rPr>
                <w:rFonts w:ascii="宋体" w:hAnsi="宋体"/>
                <w:szCs w:val="21"/>
              </w:rPr>
              <w:t>检查关键、特殊过程和最终产品的标识。</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w:t>
            </w:r>
            <w:r>
              <w:rPr>
                <w:rFonts w:ascii="宋体" w:hAnsi="宋体"/>
                <w:szCs w:val="21"/>
              </w:rPr>
              <w:t>重点核查桥牌及产品制造技术证明书上有无生产许可证标识（编号及标志）。</w:t>
            </w:r>
          </w:p>
          <w:p w:rsidR="006573B0" w:rsidRDefault="000F178E">
            <w:pPr>
              <w:tabs>
                <w:tab w:val="right" w:leader="dot" w:pos="9060"/>
              </w:tabs>
              <w:adjustRightInd w:val="0"/>
              <w:snapToGrid w:val="0"/>
              <w:spacing w:line="312" w:lineRule="auto"/>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w:t>
            </w:r>
            <w:r>
              <w:rPr>
                <w:rFonts w:ascii="宋体" w:hAnsi="宋体"/>
                <w:szCs w:val="21"/>
              </w:rPr>
              <w:t>明确“</w:t>
            </w:r>
            <w:r>
              <w:rPr>
                <w:rFonts w:ascii="宋体" w:hAnsi="宋体" w:hint="eastAsia"/>
                <w:szCs w:val="21"/>
              </w:rPr>
              <w:t>试制品</w:t>
            </w:r>
            <w:r>
              <w:rPr>
                <w:rFonts w:ascii="宋体" w:hAnsi="宋体"/>
                <w:szCs w:val="21"/>
              </w:rPr>
              <w:t>版”桥牌与“获证版”桥牌的切换点——证书</w:t>
            </w:r>
            <w:proofErr w:type="gramStart"/>
            <w:r>
              <w:rPr>
                <w:rFonts w:ascii="宋体" w:hAnsi="宋体"/>
                <w:szCs w:val="21"/>
              </w:rPr>
              <w:t>落款日</w:t>
            </w:r>
            <w:proofErr w:type="gramEnd"/>
            <w:r>
              <w:rPr>
                <w:rFonts w:ascii="宋体" w:hAnsi="宋体" w:hint="eastAsia"/>
                <w:szCs w:val="21"/>
              </w:rPr>
              <w:t>形成</w:t>
            </w:r>
            <w:r>
              <w:rPr>
                <w:rFonts w:ascii="宋体" w:hAnsi="宋体"/>
                <w:szCs w:val="21"/>
              </w:rPr>
              <w:t>的</w:t>
            </w:r>
            <w:r>
              <w:rPr>
                <w:rFonts w:ascii="宋体" w:hAnsi="宋体" w:hint="eastAsia"/>
                <w:szCs w:val="21"/>
              </w:rPr>
              <w:t>成品</w:t>
            </w:r>
            <w:r>
              <w:rPr>
                <w:rFonts w:ascii="宋体" w:hAnsi="宋体"/>
                <w:szCs w:val="21"/>
              </w:rPr>
              <w:t>梁。</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tcBorders>
              <w:top w:val="single" w:sz="4" w:space="0" w:color="auto"/>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r w:rsidR="006573B0" w:rsidTr="00F77C4D">
        <w:trPr>
          <w:trHeight w:val="767"/>
          <w:jc w:val="center"/>
        </w:trPr>
        <w:tc>
          <w:tcPr>
            <w:tcW w:w="74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6.7</w:t>
            </w:r>
          </w:p>
        </w:tc>
        <w:tc>
          <w:tcPr>
            <w:tcW w:w="707"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jc w:val="center"/>
              <w:rPr>
                <w:rFonts w:ascii="宋体" w:hAnsi="宋体"/>
                <w:bCs/>
              </w:rPr>
            </w:pPr>
            <w:r>
              <w:rPr>
                <w:rFonts w:ascii="宋体" w:hAnsi="宋体" w:hint="eastAsia"/>
                <w:bCs/>
              </w:rPr>
              <w:t>不合格品控制</w:t>
            </w: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tabs>
                <w:tab w:val="right" w:leader="dot" w:pos="9060"/>
              </w:tabs>
              <w:adjustRightInd w:val="0"/>
              <w:snapToGrid w:val="0"/>
              <w:spacing w:line="312" w:lineRule="auto"/>
              <w:rPr>
                <w:rFonts w:ascii="宋体" w:hAnsi="宋体"/>
                <w:b/>
                <w:bCs/>
              </w:rPr>
            </w:pPr>
            <w:r>
              <w:rPr>
                <w:rFonts w:ascii="宋体" w:hAnsi="宋体" w:hint="eastAsia"/>
                <w:b/>
                <w:bCs/>
              </w:rPr>
              <w:t>43）是否对不合格进行控制；</w:t>
            </w:r>
          </w:p>
          <w:p w:rsidR="006573B0" w:rsidRDefault="000F178E">
            <w:pPr>
              <w:adjustRightInd w:val="0"/>
              <w:snapToGrid w:val="0"/>
              <w:spacing w:line="312" w:lineRule="auto"/>
              <w:rPr>
                <w:rFonts w:ascii="宋体" w:hAnsi="宋体"/>
                <w:szCs w:val="21"/>
              </w:rPr>
            </w:pPr>
            <w:r>
              <w:rPr>
                <w:rFonts w:ascii="宋体" w:hAnsi="宋体" w:hint="eastAsia"/>
                <w:bCs/>
              </w:rPr>
              <w:t>（1）</w:t>
            </w:r>
            <w:r>
              <w:rPr>
                <w:rFonts w:ascii="宋体" w:hAnsi="宋体" w:hint="eastAsia"/>
                <w:szCs w:val="21"/>
              </w:rPr>
              <w:t>企业应制订不合格品的控制程序。</w:t>
            </w:r>
          </w:p>
          <w:p w:rsidR="006573B0" w:rsidRDefault="000F178E">
            <w:pPr>
              <w:adjustRightInd w:val="0"/>
              <w:snapToGrid w:val="0"/>
              <w:spacing w:line="312" w:lineRule="auto"/>
              <w:rPr>
                <w:rFonts w:ascii="宋体" w:hAnsi="宋体"/>
                <w:szCs w:val="21"/>
              </w:rPr>
            </w:pPr>
            <w:r>
              <w:rPr>
                <w:rFonts w:ascii="宋体" w:hAnsi="宋体" w:hint="eastAsia"/>
                <w:szCs w:val="21"/>
              </w:rPr>
              <w:t>（2）应有</w:t>
            </w:r>
            <w:proofErr w:type="gramStart"/>
            <w:r>
              <w:rPr>
                <w:rFonts w:ascii="宋体" w:hAnsi="宋体" w:hint="eastAsia"/>
                <w:szCs w:val="21"/>
              </w:rPr>
              <w:t>效</w:t>
            </w:r>
            <w:proofErr w:type="gramEnd"/>
            <w:r>
              <w:rPr>
                <w:rFonts w:ascii="宋体" w:hAnsi="宋体" w:hint="eastAsia"/>
                <w:szCs w:val="21"/>
              </w:rPr>
              <w:t>防止不合格原材料投入使用、不合格品转入下道工序和出厂。</w:t>
            </w:r>
          </w:p>
          <w:p w:rsidR="006573B0" w:rsidRDefault="000F178E">
            <w:pPr>
              <w:adjustRightInd w:val="0"/>
              <w:snapToGrid w:val="0"/>
              <w:spacing w:line="312" w:lineRule="auto"/>
              <w:rPr>
                <w:rFonts w:ascii="宋体" w:hAnsi="宋体"/>
                <w:szCs w:val="21"/>
              </w:rPr>
            </w:pPr>
            <w:r>
              <w:rPr>
                <w:rFonts w:ascii="宋体" w:hAnsi="宋体" w:hint="eastAsia"/>
                <w:szCs w:val="21"/>
              </w:rPr>
              <w:t>（3）对检验中发现的不合格品应按规定进行标识、追溯、隔离、管理，防止产品混淆，区分质量责任。</w:t>
            </w:r>
          </w:p>
          <w:p w:rsidR="006573B0" w:rsidRDefault="000F178E">
            <w:pPr>
              <w:adjustRightInd w:val="0"/>
              <w:snapToGrid w:val="0"/>
              <w:spacing w:line="312" w:lineRule="auto"/>
              <w:rPr>
                <w:rFonts w:ascii="宋体" w:hAnsi="宋体"/>
                <w:szCs w:val="21"/>
              </w:rPr>
            </w:pPr>
            <w:r>
              <w:rPr>
                <w:rFonts w:ascii="宋体" w:hAnsi="宋体" w:hint="eastAsia"/>
                <w:szCs w:val="21"/>
              </w:rPr>
              <w:t>（4）应规定对不合格现象的处置措施。</w:t>
            </w:r>
          </w:p>
          <w:p w:rsidR="006573B0" w:rsidRDefault="000F178E">
            <w:pPr>
              <w:adjustRightInd w:val="0"/>
              <w:snapToGrid w:val="0"/>
              <w:spacing w:line="312" w:lineRule="auto"/>
              <w:rPr>
                <w:rFonts w:ascii="宋体" w:hAnsi="宋体"/>
                <w:szCs w:val="21"/>
              </w:rPr>
            </w:pPr>
            <w:r>
              <w:rPr>
                <w:rFonts w:ascii="宋体" w:hAnsi="宋体" w:hint="eastAsia"/>
                <w:szCs w:val="21"/>
              </w:rPr>
              <w:t>（5）</w:t>
            </w:r>
            <w:r>
              <w:rPr>
                <w:rFonts w:ascii="宋体" w:hAnsi="宋体"/>
                <w:szCs w:val="21"/>
              </w:rPr>
              <w:t>重点核查成品</w:t>
            </w:r>
            <w:proofErr w:type="gramStart"/>
            <w:r>
              <w:rPr>
                <w:rFonts w:ascii="宋体" w:hAnsi="宋体"/>
                <w:szCs w:val="21"/>
              </w:rPr>
              <w:t>梁关键</w:t>
            </w:r>
            <w:proofErr w:type="gramEnd"/>
            <w:r>
              <w:rPr>
                <w:rFonts w:ascii="宋体" w:hAnsi="宋体"/>
                <w:szCs w:val="21"/>
              </w:rPr>
              <w:t>项目不合格的处置规定。</w:t>
            </w:r>
          </w:p>
          <w:p w:rsidR="006573B0" w:rsidRDefault="000F178E">
            <w:pPr>
              <w:adjustRightInd w:val="0"/>
              <w:snapToGrid w:val="0"/>
              <w:spacing w:line="312" w:lineRule="auto"/>
              <w:rPr>
                <w:rFonts w:ascii="宋体" w:hAnsi="宋体"/>
                <w:szCs w:val="21"/>
              </w:rPr>
            </w:pPr>
            <w:r>
              <w:rPr>
                <w:rFonts w:ascii="宋体" w:hAnsi="宋体" w:hint="eastAsia"/>
                <w:szCs w:val="21"/>
              </w:rPr>
              <w:t>（6）</w:t>
            </w:r>
            <w:r>
              <w:rPr>
                <w:rFonts w:ascii="宋体" w:hAnsi="宋体" w:hint="eastAsia"/>
                <w:bCs/>
              </w:rPr>
              <w:t>发生静载试验不合格或混凝土耐久性试验不合格时，对所代表检验批的处置。</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rPr>
                <w:rFonts w:ascii="宋体" w:hAnsi="宋体"/>
                <w:bCs/>
              </w:rPr>
            </w:pPr>
            <w:r>
              <w:rPr>
                <w:rFonts w:ascii="宋体" w:hAnsi="宋体" w:hint="eastAsia"/>
                <w:bCs/>
              </w:rPr>
              <w:sym w:font="Wingdings" w:char="F06F"/>
            </w:r>
            <w:r>
              <w:rPr>
                <w:rFonts w:ascii="宋体" w:hAnsi="宋体" w:hint="eastAsia"/>
                <w:bCs/>
              </w:rPr>
              <w:t xml:space="preserve"> 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不符合</w:t>
            </w:r>
          </w:p>
          <w:p w:rsidR="006573B0" w:rsidRDefault="000F178E">
            <w:pPr>
              <w:adjustRightInd w:val="0"/>
              <w:snapToGrid w:val="0"/>
              <w:spacing w:line="300" w:lineRule="auto"/>
              <w:rPr>
                <w:rFonts w:ascii="宋体" w:hAnsi="宋体"/>
                <w:bCs/>
              </w:rPr>
            </w:pPr>
            <w:r>
              <w:rPr>
                <w:rFonts w:ascii="宋体" w:hAnsi="宋体" w:hint="eastAsia"/>
                <w:bCs/>
              </w:rPr>
              <w:sym w:font="Wingdings" w:char="F06F"/>
            </w:r>
            <w:r>
              <w:rPr>
                <w:rFonts w:ascii="宋体" w:hAnsi="宋体" w:hint="eastAsia"/>
                <w:bCs/>
              </w:rPr>
              <w:t xml:space="preserve"> 建议改进</w:t>
            </w:r>
          </w:p>
        </w:tc>
        <w:tc>
          <w:tcPr>
            <w:tcW w:w="1691" w:type="dxa"/>
            <w:vMerge w:val="restart"/>
            <w:tcBorders>
              <w:top w:val="single" w:sz="4" w:space="0" w:color="auto"/>
              <w:left w:val="single" w:sz="4" w:space="0" w:color="auto"/>
              <w:right w:val="single" w:sz="4" w:space="0" w:color="auto"/>
            </w:tcBorders>
            <w:vAlign w:val="center"/>
          </w:tcPr>
          <w:p w:rsidR="006573B0" w:rsidRDefault="000F178E">
            <w:pPr>
              <w:adjustRightInd w:val="0"/>
              <w:snapToGrid w:val="0"/>
              <w:spacing w:line="300" w:lineRule="auto"/>
              <w:rPr>
                <w:rFonts w:ascii="宋体" w:hAnsi="宋体"/>
                <w:bCs/>
              </w:rPr>
            </w:pPr>
            <w:r>
              <w:rPr>
                <w:rFonts w:ascii="宋体" w:hAnsi="宋体" w:hint="eastAsia"/>
                <w:bCs/>
              </w:rPr>
              <w:t>核查内容43）和44）款均为否，则该项为不符合。</w:t>
            </w:r>
          </w:p>
        </w:tc>
      </w:tr>
      <w:tr w:rsidR="006573B0" w:rsidTr="00F77C4D">
        <w:trPr>
          <w:trHeight w:val="763"/>
          <w:jc w:val="center"/>
        </w:trPr>
        <w:tc>
          <w:tcPr>
            <w:tcW w:w="747"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707"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jc w:val="center"/>
              <w:rPr>
                <w:rFonts w:ascii="宋体" w:hAns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6573B0" w:rsidRDefault="000F178E">
            <w:pPr>
              <w:adjustRightInd w:val="0"/>
              <w:snapToGrid w:val="0"/>
              <w:spacing w:line="312" w:lineRule="auto"/>
              <w:rPr>
                <w:rFonts w:ascii="宋体" w:hAnsi="宋体"/>
                <w:sz w:val="24"/>
                <w:szCs w:val="21"/>
              </w:rPr>
            </w:pPr>
            <w:r>
              <w:rPr>
                <w:rFonts w:ascii="宋体" w:hAnsi="宋体" w:hint="eastAsia"/>
                <w:b/>
                <w:szCs w:val="21"/>
              </w:rPr>
              <w:t>44）不合格品经返工、返修后是否重新进行了检验</w:t>
            </w:r>
            <w:r>
              <w:rPr>
                <w:rFonts w:ascii="宋体" w:hAnsi="宋体" w:hint="eastAsia"/>
                <w:szCs w:val="21"/>
              </w:rPr>
              <w:t>。</w:t>
            </w:r>
          </w:p>
          <w:p w:rsidR="006573B0" w:rsidRDefault="000F178E">
            <w:pPr>
              <w:adjustRightInd w:val="0"/>
              <w:snapToGrid w:val="0"/>
              <w:spacing w:line="312" w:lineRule="auto"/>
              <w:rPr>
                <w:rFonts w:ascii="宋体" w:hAnsi="宋体"/>
                <w:bCs/>
                <w:sz w:val="24"/>
                <w:szCs w:val="21"/>
              </w:rPr>
            </w:pPr>
            <w:r>
              <w:rPr>
                <w:rFonts w:ascii="宋体" w:hAnsi="宋体" w:hint="eastAsia"/>
                <w:bCs/>
                <w:szCs w:val="21"/>
              </w:rPr>
              <w:t>（1）应规定对返工、返修进行重新检验的要求。</w:t>
            </w:r>
          </w:p>
          <w:p w:rsidR="006573B0" w:rsidRDefault="000F178E">
            <w:pPr>
              <w:adjustRightInd w:val="0"/>
              <w:snapToGrid w:val="0"/>
              <w:spacing w:line="312" w:lineRule="auto"/>
              <w:rPr>
                <w:rFonts w:ascii="宋体" w:hAnsi="宋体"/>
                <w:bCs/>
                <w:sz w:val="24"/>
                <w:szCs w:val="21"/>
              </w:rPr>
            </w:pPr>
            <w:r>
              <w:rPr>
                <w:rFonts w:ascii="宋体" w:hAnsi="宋体" w:hint="eastAsia"/>
                <w:bCs/>
                <w:szCs w:val="21"/>
              </w:rPr>
              <w:t>（2）检验不合格的半成品或成品，按规定进行返工、返修后应按规定重新进行检验。</w:t>
            </w:r>
          </w:p>
          <w:p w:rsidR="006573B0" w:rsidRDefault="000F178E">
            <w:pPr>
              <w:adjustRightInd w:val="0"/>
              <w:snapToGrid w:val="0"/>
              <w:spacing w:line="312" w:lineRule="auto"/>
              <w:rPr>
                <w:rFonts w:ascii="宋体" w:hAnsi="宋体"/>
                <w:bCs/>
                <w:sz w:val="24"/>
                <w:szCs w:val="21"/>
              </w:rPr>
            </w:pPr>
            <w:r>
              <w:rPr>
                <w:rFonts w:ascii="宋体" w:hAnsi="宋体" w:hint="eastAsia"/>
                <w:bCs/>
                <w:szCs w:val="21"/>
              </w:rPr>
              <w:t>（3）重点核查对可能影响承载力或刚度的严重缺陷修补后是否进行了静载试验。</w:t>
            </w:r>
          </w:p>
        </w:tc>
        <w:tc>
          <w:tcPr>
            <w:tcW w:w="4777" w:type="dxa"/>
            <w:tcBorders>
              <w:top w:val="single" w:sz="4" w:space="0" w:color="auto"/>
              <w:left w:val="single" w:sz="4" w:space="0" w:color="auto"/>
              <w:bottom w:val="single" w:sz="4" w:space="0" w:color="auto"/>
              <w:right w:val="single" w:sz="4" w:space="0" w:color="auto"/>
            </w:tcBorders>
          </w:tcPr>
          <w:p w:rsidR="006573B0" w:rsidRDefault="000F178E">
            <w:pPr>
              <w:rPr>
                <w:rFonts w:ascii="宋体" w:hAnsi="宋体"/>
                <w:bCs/>
              </w:rPr>
            </w:pPr>
            <w:r>
              <w:rPr>
                <w:rFonts w:ascii="宋体" w:hAnsi="宋体" w:hint="eastAsia"/>
                <w:bCs/>
              </w:rPr>
              <w:sym w:font="Wingdings" w:char="F06F"/>
            </w:r>
            <w:r>
              <w:rPr>
                <w:rFonts w:ascii="宋体" w:hAnsi="宋体" w:hint="eastAsia"/>
                <w:bCs/>
              </w:rPr>
              <w:t xml:space="preserve"> 是；</w:t>
            </w:r>
            <w:r>
              <w:rPr>
                <w:rFonts w:ascii="宋体" w:hAnsi="宋体" w:hint="eastAsia"/>
                <w:bCs/>
              </w:rPr>
              <w:sym w:font="Wingdings" w:char="F06F"/>
            </w:r>
            <w:r>
              <w:rPr>
                <w:rFonts w:ascii="宋体" w:hAnsi="宋体" w:hint="eastAsia"/>
                <w:bCs/>
              </w:rPr>
              <w:t xml:space="preserve"> 否：</w:t>
            </w:r>
          </w:p>
        </w:tc>
        <w:tc>
          <w:tcPr>
            <w:tcW w:w="1546"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c>
          <w:tcPr>
            <w:tcW w:w="1691" w:type="dxa"/>
            <w:vMerge/>
            <w:tcBorders>
              <w:left w:val="single" w:sz="4" w:space="0" w:color="auto"/>
              <w:bottom w:val="single" w:sz="4" w:space="0" w:color="auto"/>
              <w:right w:val="single" w:sz="4" w:space="0" w:color="auto"/>
            </w:tcBorders>
            <w:vAlign w:val="center"/>
          </w:tcPr>
          <w:p w:rsidR="006573B0" w:rsidRDefault="006573B0">
            <w:pPr>
              <w:adjustRightInd w:val="0"/>
              <w:snapToGrid w:val="0"/>
              <w:spacing w:line="300" w:lineRule="auto"/>
              <w:rPr>
                <w:rFonts w:ascii="宋体" w:hAnsi="宋体"/>
                <w:bCs/>
              </w:rPr>
            </w:pPr>
          </w:p>
        </w:tc>
      </w:tr>
    </w:tbl>
    <w:p w:rsidR="006573B0" w:rsidRDefault="006573B0">
      <w:pPr>
        <w:spacing w:line="360" w:lineRule="auto"/>
        <w:ind w:firstLineChars="200" w:firstLine="422"/>
        <w:rPr>
          <w:rFonts w:ascii="宋体" w:hAnsi="宋体"/>
          <w:b/>
          <w:color w:val="000000"/>
        </w:rPr>
      </w:pPr>
    </w:p>
    <w:p w:rsidR="006573B0" w:rsidRDefault="006573B0">
      <w:pPr>
        <w:spacing w:line="480" w:lineRule="exact"/>
        <w:sectPr w:rsidR="006573B0">
          <w:headerReference w:type="default" r:id="rId20"/>
          <w:footerReference w:type="even" r:id="rId21"/>
          <w:footerReference w:type="default" r:id="rId22"/>
          <w:headerReference w:type="first" r:id="rId23"/>
          <w:pgSz w:w="16838" w:h="11906" w:orient="landscape"/>
          <w:pgMar w:top="1713" w:right="1418" w:bottom="1418" w:left="1418" w:header="851" w:footer="992" w:gutter="0"/>
          <w:cols w:space="720"/>
          <w:docGrid w:linePitch="312"/>
        </w:sectPr>
      </w:pPr>
    </w:p>
    <w:p w:rsidR="006573B0" w:rsidRDefault="000F178E" w:rsidP="00C117E0">
      <w:pPr>
        <w:pStyle w:val="3"/>
        <w:ind w:left="2521" w:hangingChars="837" w:hanging="2521"/>
        <w:rPr>
          <w:rFonts w:ascii="宋体" w:hAnsi="宋体"/>
          <w:color w:val="000000"/>
        </w:rPr>
      </w:pPr>
      <w:bookmarkStart w:id="29" w:name="_Toc462973208"/>
      <w:r>
        <w:rPr>
          <w:rFonts w:hint="eastAsia"/>
          <w:color w:val="000000"/>
        </w:rPr>
        <w:t>附件</w:t>
      </w:r>
      <w:r>
        <w:rPr>
          <w:rFonts w:ascii="宋体" w:hAnsi="宋体" w:hint="eastAsia"/>
          <w:color w:val="000000"/>
        </w:rPr>
        <w:t>3</w:t>
      </w:r>
      <w:bookmarkEnd w:id="29"/>
    </w:p>
    <w:p w:rsidR="006573B0" w:rsidRDefault="000F178E" w:rsidP="00C117E0">
      <w:pPr>
        <w:pStyle w:val="3"/>
        <w:ind w:left="2521" w:hangingChars="837" w:hanging="2521"/>
        <w:jc w:val="center"/>
        <w:rPr>
          <w:color w:val="000000"/>
        </w:rPr>
      </w:pPr>
      <w:bookmarkStart w:id="30" w:name="_Toc462973209"/>
      <w:r>
        <w:rPr>
          <w:rFonts w:ascii="宋体" w:hAnsi="宋体" w:hint="eastAsia"/>
          <w:color w:val="000000"/>
          <w:szCs w:val="30"/>
        </w:rPr>
        <w:t>企业实地核查不符合和建议改进条款汇总表</w:t>
      </w:r>
      <w:bookmarkEnd w:id="30"/>
    </w:p>
    <w:p w:rsidR="006573B0" w:rsidRDefault="006573B0">
      <w:pPr>
        <w:pStyle w:val="11"/>
        <w:tabs>
          <w:tab w:val="left" w:pos="210"/>
        </w:tabs>
        <w:snapToGrid w:val="0"/>
        <w:spacing w:line="300" w:lineRule="auto"/>
        <w:textAlignment w:val="auto"/>
        <w:rPr>
          <w:rFonts w:hAnsi="宋体"/>
          <w:color w:val="000000"/>
        </w:rPr>
      </w:pPr>
    </w:p>
    <w:p w:rsidR="006573B0" w:rsidRDefault="000F178E">
      <w:pPr>
        <w:pStyle w:val="11"/>
        <w:tabs>
          <w:tab w:val="left" w:pos="210"/>
        </w:tabs>
        <w:snapToGrid w:val="0"/>
        <w:spacing w:line="300" w:lineRule="auto"/>
        <w:textAlignment w:val="auto"/>
        <w:rPr>
          <w:rFonts w:hAnsi="宋体"/>
          <w:color w:val="000000"/>
        </w:rPr>
      </w:pPr>
      <w:r>
        <w:rPr>
          <w:rFonts w:hAnsi="宋体" w:hint="eastAsia"/>
          <w:color w:val="000000"/>
        </w:rPr>
        <w:t>企业名称：                                       产品单元：</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93"/>
        <w:gridCol w:w="1701"/>
        <w:gridCol w:w="1701"/>
        <w:gridCol w:w="4218"/>
      </w:tblGrid>
      <w:tr w:rsidR="006573B0">
        <w:trPr>
          <w:trHeight w:val="117"/>
        </w:trPr>
        <w:tc>
          <w:tcPr>
            <w:tcW w:w="675" w:type="dxa"/>
            <w:vMerge w:val="restart"/>
            <w:vAlign w:val="center"/>
          </w:tcPr>
          <w:p w:rsidR="006573B0" w:rsidRDefault="000F178E">
            <w:pPr>
              <w:tabs>
                <w:tab w:val="left" w:pos="210"/>
              </w:tabs>
              <w:adjustRightInd w:val="0"/>
              <w:snapToGrid w:val="0"/>
              <w:spacing w:line="300" w:lineRule="auto"/>
              <w:jc w:val="center"/>
              <w:rPr>
                <w:rFonts w:ascii="宋体" w:hAnsi="宋体"/>
                <w:b/>
              </w:rPr>
            </w:pPr>
            <w:r>
              <w:rPr>
                <w:rFonts w:ascii="宋体" w:hAnsi="宋体" w:hint="eastAsia"/>
                <w:b/>
              </w:rPr>
              <w:t>序号</w:t>
            </w:r>
          </w:p>
        </w:tc>
        <w:tc>
          <w:tcPr>
            <w:tcW w:w="993" w:type="dxa"/>
            <w:vMerge w:val="restart"/>
            <w:vAlign w:val="center"/>
          </w:tcPr>
          <w:p w:rsidR="006573B0" w:rsidRDefault="000F178E">
            <w:pPr>
              <w:tabs>
                <w:tab w:val="left" w:pos="210"/>
              </w:tabs>
              <w:adjustRightInd w:val="0"/>
              <w:snapToGrid w:val="0"/>
              <w:spacing w:line="300" w:lineRule="auto"/>
              <w:jc w:val="center"/>
              <w:rPr>
                <w:rFonts w:ascii="宋体" w:hAnsi="宋体"/>
                <w:b/>
              </w:rPr>
            </w:pPr>
            <w:r>
              <w:rPr>
                <w:rFonts w:ascii="宋体" w:hAnsi="宋体" w:hint="eastAsia"/>
                <w:b/>
              </w:rPr>
              <w:t>条款号</w:t>
            </w:r>
          </w:p>
        </w:tc>
        <w:tc>
          <w:tcPr>
            <w:tcW w:w="1701" w:type="dxa"/>
            <w:vAlign w:val="center"/>
          </w:tcPr>
          <w:p w:rsidR="006573B0" w:rsidRDefault="000F178E">
            <w:pPr>
              <w:tabs>
                <w:tab w:val="left" w:pos="210"/>
              </w:tabs>
              <w:adjustRightInd w:val="0"/>
              <w:snapToGrid w:val="0"/>
              <w:spacing w:line="300" w:lineRule="auto"/>
              <w:jc w:val="center"/>
              <w:rPr>
                <w:rFonts w:ascii="宋体" w:hAnsi="宋体"/>
                <w:b/>
              </w:rPr>
            </w:pPr>
            <w:r>
              <w:rPr>
                <w:rFonts w:ascii="宋体" w:hAnsi="宋体" w:hint="eastAsia"/>
                <w:b/>
              </w:rPr>
              <w:t>不符合程度</w:t>
            </w:r>
          </w:p>
        </w:tc>
        <w:tc>
          <w:tcPr>
            <w:tcW w:w="5919" w:type="dxa"/>
            <w:gridSpan w:val="2"/>
            <w:vMerge w:val="restart"/>
            <w:vAlign w:val="center"/>
          </w:tcPr>
          <w:p w:rsidR="006573B0" w:rsidRDefault="000F178E">
            <w:pPr>
              <w:tabs>
                <w:tab w:val="left" w:pos="210"/>
              </w:tabs>
              <w:adjustRightInd w:val="0"/>
              <w:snapToGrid w:val="0"/>
              <w:spacing w:line="300" w:lineRule="auto"/>
              <w:jc w:val="center"/>
              <w:rPr>
                <w:rFonts w:ascii="宋体" w:hAnsi="宋体"/>
                <w:b/>
              </w:rPr>
            </w:pPr>
            <w:r>
              <w:rPr>
                <w:rFonts w:ascii="宋体" w:hAnsi="宋体" w:hint="eastAsia"/>
                <w:b/>
              </w:rPr>
              <w:t>事实描述</w:t>
            </w:r>
          </w:p>
        </w:tc>
      </w:tr>
      <w:tr w:rsidR="006573B0">
        <w:trPr>
          <w:trHeight w:val="268"/>
        </w:trPr>
        <w:tc>
          <w:tcPr>
            <w:tcW w:w="675" w:type="dxa"/>
            <w:vMerge/>
            <w:vAlign w:val="center"/>
          </w:tcPr>
          <w:p w:rsidR="006573B0" w:rsidRDefault="006573B0">
            <w:pPr>
              <w:tabs>
                <w:tab w:val="left" w:pos="210"/>
              </w:tabs>
              <w:adjustRightInd w:val="0"/>
              <w:snapToGrid w:val="0"/>
              <w:spacing w:line="300" w:lineRule="auto"/>
              <w:jc w:val="center"/>
              <w:rPr>
                <w:rFonts w:ascii="宋体" w:hAnsi="宋体"/>
                <w:b/>
              </w:rPr>
            </w:pPr>
          </w:p>
        </w:tc>
        <w:tc>
          <w:tcPr>
            <w:tcW w:w="993" w:type="dxa"/>
            <w:vMerge/>
            <w:vAlign w:val="center"/>
          </w:tcPr>
          <w:p w:rsidR="006573B0" w:rsidRDefault="006573B0">
            <w:pPr>
              <w:tabs>
                <w:tab w:val="left" w:pos="210"/>
              </w:tabs>
              <w:adjustRightInd w:val="0"/>
              <w:snapToGrid w:val="0"/>
              <w:spacing w:line="300" w:lineRule="auto"/>
              <w:jc w:val="center"/>
              <w:rPr>
                <w:rFonts w:ascii="宋体" w:hAnsi="宋体"/>
                <w:b/>
              </w:rPr>
            </w:pPr>
          </w:p>
        </w:tc>
        <w:tc>
          <w:tcPr>
            <w:tcW w:w="1701" w:type="dxa"/>
            <w:vAlign w:val="center"/>
          </w:tcPr>
          <w:p w:rsidR="006573B0" w:rsidRDefault="000F178E">
            <w:pPr>
              <w:tabs>
                <w:tab w:val="left" w:pos="210"/>
              </w:tabs>
              <w:adjustRightInd w:val="0"/>
              <w:snapToGrid w:val="0"/>
              <w:spacing w:line="300" w:lineRule="auto"/>
              <w:jc w:val="center"/>
              <w:rPr>
                <w:rFonts w:ascii="宋体" w:hAnsi="宋体"/>
                <w:b/>
              </w:rPr>
            </w:pPr>
            <w:r>
              <w:rPr>
                <w:rFonts w:ascii="宋体" w:hAnsi="宋体" w:hint="eastAsia"/>
                <w:b/>
                <w:bCs/>
                <w:color w:val="000000"/>
                <w:szCs w:val="32"/>
              </w:rPr>
              <w:t>在选框中打“√”</w:t>
            </w:r>
          </w:p>
        </w:tc>
        <w:tc>
          <w:tcPr>
            <w:tcW w:w="5919" w:type="dxa"/>
            <w:gridSpan w:val="2"/>
            <w:vMerge/>
            <w:vAlign w:val="center"/>
          </w:tcPr>
          <w:p w:rsidR="006573B0" w:rsidRDefault="006573B0">
            <w:pPr>
              <w:tabs>
                <w:tab w:val="left" w:pos="210"/>
              </w:tabs>
              <w:adjustRightInd w:val="0"/>
              <w:snapToGrid w:val="0"/>
              <w:spacing w:line="300" w:lineRule="auto"/>
              <w:jc w:val="center"/>
              <w:rPr>
                <w:rFonts w:ascii="宋体" w:hAnsi="宋体"/>
                <w:b/>
              </w:rPr>
            </w:pPr>
          </w:p>
        </w:tc>
      </w:tr>
      <w:tr w:rsidR="006573B0">
        <w:trPr>
          <w:trHeight w:val="987"/>
        </w:trPr>
        <w:tc>
          <w:tcPr>
            <w:tcW w:w="675" w:type="dxa"/>
            <w:vAlign w:val="center"/>
          </w:tcPr>
          <w:p w:rsidR="006573B0" w:rsidRDefault="006573B0">
            <w:pPr>
              <w:tabs>
                <w:tab w:val="left" w:pos="210"/>
              </w:tabs>
              <w:adjustRightInd w:val="0"/>
              <w:snapToGrid w:val="0"/>
              <w:spacing w:line="300" w:lineRule="auto"/>
              <w:rPr>
                <w:rFonts w:ascii="宋体" w:hAnsi="宋体"/>
              </w:rPr>
            </w:pPr>
          </w:p>
        </w:tc>
        <w:tc>
          <w:tcPr>
            <w:tcW w:w="993" w:type="dxa"/>
            <w:vAlign w:val="center"/>
          </w:tcPr>
          <w:p w:rsidR="006573B0" w:rsidRDefault="006573B0">
            <w:pPr>
              <w:tabs>
                <w:tab w:val="left" w:pos="210"/>
              </w:tabs>
              <w:adjustRightInd w:val="0"/>
              <w:snapToGrid w:val="0"/>
              <w:spacing w:line="300" w:lineRule="auto"/>
              <w:rPr>
                <w:rFonts w:ascii="宋体" w:hAnsi="宋体"/>
              </w:rPr>
            </w:pPr>
          </w:p>
        </w:tc>
        <w:tc>
          <w:tcPr>
            <w:tcW w:w="1701" w:type="dxa"/>
            <w:vAlign w:val="center"/>
          </w:tcPr>
          <w:p w:rsidR="006573B0" w:rsidRDefault="000F178E">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6573B0" w:rsidRDefault="000F178E">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gridSpan w:val="2"/>
            <w:vAlign w:val="center"/>
          </w:tcPr>
          <w:p w:rsidR="006573B0" w:rsidRDefault="006573B0">
            <w:pPr>
              <w:tabs>
                <w:tab w:val="left" w:pos="210"/>
              </w:tabs>
              <w:adjustRightInd w:val="0"/>
              <w:snapToGrid w:val="0"/>
              <w:spacing w:line="300" w:lineRule="auto"/>
              <w:rPr>
                <w:rFonts w:ascii="宋体" w:hAnsi="宋体"/>
              </w:rPr>
            </w:pPr>
          </w:p>
        </w:tc>
      </w:tr>
      <w:tr w:rsidR="006573B0">
        <w:trPr>
          <w:trHeight w:val="987"/>
        </w:trPr>
        <w:tc>
          <w:tcPr>
            <w:tcW w:w="675" w:type="dxa"/>
            <w:vAlign w:val="center"/>
          </w:tcPr>
          <w:p w:rsidR="006573B0" w:rsidRDefault="006573B0">
            <w:pPr>
              <w:tabs>
                <w:tab w:val="left" w:pos="210"/>
              </w:tabs>
              <w:adjustRightInd w:val="0"/>
              <w:snapToGrid w:val="0"/>
              <w:spacing w:line="300" w:lineRule="auto"/>
              <w:rPr>
                <w:rFonts w:ascii="宋体" w:hAnsi="宋体"/>
              </w:rPr>
            </w:pPr>
          </w:p>
        </w:tc>
        <w:tc>
          <w:tcPr>
            <w:tcW w:w="993" w:type="dxa"/>
            <w:vAlign w:val="center"/>
          </w:tcPr>
          <w:p w:rsidR="006573B0" w:rsidRDefault="006573B0">
            <w:pPr>
              <w:tabs>
                <w:tab w:val="left" w:pos="210"/>
              </w:tabs>
              <w:adjustRightInd w:val="0"/>
              <w:snapToGrid w:val="0"/>
              <w:spacing w:line="300" w:lineRule="auto"/>
              <w:rPr>
                <w:rFonts w:ascii="宋体" w:hAnsi="宋体"/>
              </w:rPr>
            </w:pPr>
          </w:p>
        </w:tc>
        <w:tc>
          <w:tcPr>
            <w:tcW w:w="1701" w:type="dxa"/>
            <w:vAlign w:val="center"/>
          </w:tcPr>
          <w:p w:rsidR="006573B0" w:rsidRDefault="000F178E">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6573B0" w:rsidRDefault="000F178E">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gridSpan w:val="2"/>
            <w:vAlign w:val="center"/>
          </w:tcPr>
          <w:p w:rsidR="006573B0" w:rsidRDefault="006573B0">
            <w:pPr>
              <w:tabs>
                <w:tab w:val="left" w:pos="210"/>
              </w:tabs>
              <w:adjustRightInd w:val="0"/>
              <w:snapToGrid w:val="0"/>
              <w:spacing w:line="300" w:lineRule="auto"/>
              <w:rPr>
                <w:rFonts w:ascii="宋体" w:hAnsi="宋体"/>
              </w:rPr>
            </w:pPr>
          </w:p>
        </w:tc>
      </w:tr>
      <w:tr w:rsidR="006573B0">
        <w:trPr>
          <w:trHeight w:val="987"/>
        </w:trPr>
        <w:tc>
          <w:tcPr>
            <w:tcW w:w="675" w:type="dxa"/>
            <w:vAlign w:val="center"/>
          </w:tcPr>
          <w:p w:rsidR="006573B0" w:rsidRDefault="006573B0">
            <w:pPr>
              <w:tabs>
                <w:tab w:val="left" w:pos="210"/>
              </w:tabs>
              <w:adjustRightInd w:val="0"/>
              <w:snapToGrid w:val="0"/>
              <w:spacing w:line="300" w:lineRule="auto"/>
              <w:rPr>
                <w:rFonts w:ascii="宋体" w:hAnsi="宋体"/>
              </w:rPr>
            </w:pPr>
          </w:p>
        </w:tc>
        <w:tc>
          <w:tcPr>
            <w:tcW w:w="993" w:type="dxa"/>
            <w:vAlign w:val="center"/>
          </w:tcPr>
          <w:p w:rsidR="006573B0" w:rsidRDefault="006573B0">
            <w:pPr>
              <w:tabs>
                <w:tab w:val="left" w:pos="210"/>
              </w:tabs>
              <w:adjustRightInd w:val="0"/>
              <w:snapToGrid w:val="0"/>
              <w:spacing w:line="300" w:lineRule="auto"/>
              <w:rPr>
                <w:rFonts w:ascii="宋体" w:hAnsi="宋体"/>
              </w:rPr>
            </w:pPr>
          </w:p>
        </w:tc>
        <w:tc>
          <w:tcPr>
            <w:tcW w:w="1701" w:type="dxa"/>
            <w:vAlign w:val="center"/>
          </w:tcPr>
          <w:p w:rsidR="006573B0" w:rsidRDefault="000F178E">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6573B0" w:rsidRDefault="000F178E">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gridSpan w:val="2"/>
            <w:vAlign w:val="center"/>
          </w:tcPr>
          <w:p w:rsidR="006573B0" w:rsidRDefault="006573B0">
            <w:pPr>
              <w:tabs>
                <w:tab w:val="left" w:pos="210"/>
              </w:tabs>
              <w:adjustRightInd w:val="0"/>
              <w:snapToGrid w:val="0"/>
              <w:spacing w:line="300" w:lineRule="auto"/>
              <w:rPr>
                <w:rFonts w:ascii="宋体" w:hAnsi="宋体"/>
              </w:rPr>
            </w:pPr>
          </w:p>
        </w:tc>
      </w:tr>
      <w:tr w:rsidR="006573B0">
        <w:trPr>
          <w:trHeight w:val="987"/>
        </w:trPr>
        <w:tc>
          <w:tcPr>
            <w:tcW w:w="675" w:type="dxa"/>
            <w:vAlign w:val="center"/>
          </w:tcPr>
          <w:p w:rsidR="006573B0" w:rsidRDefault="006573B0">
            <w:pPr>
              <w:tabs>
                <w:tab w:val="left" w:pos="210"/>
              </w:tabs>
              <w:adjustRightInd w:val="0"/>
              <w:snapToGrid w:val="0"/>
              <w:spacing w:line="300" w:lineRule="auto"/>
              <w:rPr>
                <w:rFonts w:ascii="宋体" w:hAnsi="宋体"/>
              </w:rPr>
            </w:pPr>
          </w:p>
        </w:tc>
        <w:tc>
          <w:tcPr>
            <w:tcW w:w="993" w:type="dxa"/>
            <w:vAlign w:val="center"/>
          </w:tcPr>
          <w:p w:rsidR="006573B0" w:rsidRDefault="006573B0">
            <w:pPr>
              <w:tabs>
                <w:tab w:val="left" w:pos="210"/>
              </w:tabs>
              <w:adjustRightInd w:val="0"/>
              <w:snapToGrid w:val="0"/>
              <w:spacing w:line="300" w:lineRule="auto"/>
              <w:rPr>
                <w:rFonts w:ascii="宋体" w:hAnsi="宋体"/>
              </w:rPr>
            </w:pPr>
          </w:p>
        </w:tc>
        <w:tc>
          <w:tcPr>
            <w:tcW w:w="1701" w:type="dxa"/>
            <w:vAlign w:val="center"/>
          </w:tcPr>
          <w:p w:rsidR="006573B0" w:rsidRDefault="000F178E">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6573B0" w:rsidRDefault="000F178E">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gridSpan w:val="2"/>
            <w:vAlign w:val="center"/>
          </w:tcPr>
          <w:p w:rsidR="006573B0" w:rsidRDefault="006573B0">
            <w:pPr>
              <w:tabs>
                <w:tab w:val="left" w:pos="210"/>
              </w:tabs>
              <w:adjustRightInd w:val="0"/>
              <w:snapToGrid w:val="0"/>
              <w:spacing w:line="300" w:lineRule="auto"/>
              <w:rPr>
                <w:rFonts w:ascii="宋体" w:hAnsi="宋体"/>
              </w:rPr>
            </w:pPr>
          </w:p>
        </w:tc>
      </w:tr>
      <w:tr w:rsidR="006573B0">
        <w:trPr>
          <w:trHeight w:val="987"/>
        </w:trPr>
        <w:tc>
          <w:tcPr>
            <w:tcW w:w="675" w:type="dxa"/>
            <w:vAlign w:val="center"/>
          </w:tcPr>
          <w:p w:rsidR="006573B0" w:rsidRDefault="006573B0">
            <w:pPr>
              <w:tabs>
                <w:tab w:val="left" w:pos="210"/>
              </w:tabs>
              <w:adjustRightInd w:val="0"/>
              <w:snapToGrid w:val="0"/>
              <w:spacing w:line="300" w:lineRule="auto"/>
              <w:rPr>
                <w:rFonts w:ascii="宋体" w:hAnsi="宋体"/>
              </w:rPr>
            </w:pPr>
          </w:p>
        </w:tc>
        <w:tc>
          <w:tcPr>
            <w:tcW w:w="993" w:type="dxa"/>
            <w:vAlign w:val="center"/>
          </w:tcPr>
          <w:p w:rsidR="006573B0" w:rsidRDefault="006573B0">
            <w:pPr>
              <w:tabs>
                <w:tab w:val="left" w:pos="210"/>
              </w:tabs>
              <w:adjustRightInd w:val="0"/>
              <w:snapToGrid w:val="0"/>
              <w:spacing w:line="300" w:lineRule="auto"/>
              <w:rPr>
                <w:rFonts w:ascii="宋体" w:hAnsi="宋体"/>
              </w:rPr>
            </w:pPr>
          </w:p>
        </w:tc>
        <w:tc>
          <w:tcPr>
            <w:tcW w:w="1701" w:type="dxa"/>
            <w:vAlign w:val="center"/>
          </w:tcPr>
          <w:p w:rsidR="006573B0" w:rsidRDefault="000F178E">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6573B0" w:rsidRDefault="000F178E">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gridSpan w:val="2"/>
            <w:vAlign w:val="center"/>
          </w:tcPr>
          <w:p w:rsidR="006573B0" w:rsidRDefault="006573B0">
            <w:pPr>
              <w:tabs>
                <w:tab w:val="left" w:pos="210"/>
              </w:tabs>
              <w:adjustRightInd w:val="0"/>
              <w:snapToGrid w:val="0"/>
              <w:spacing w:line="300" w:lineRule="auto"/>
              <w:rPr>
                <w:rFonts w:ascii="宋体" w:hAnsi="宋体"/>
              </w:rPr>
            </w:pPr>
          </w:p>
        </w:tc>
      </w:tr>
      <w:tr w:rsidR="006573B0">
        <w:trPr>
          <w:trHeight w:val="987"/>
        </w:trPr>
        <w:tc>
          <w:tcPr>
            <w:tcW w:w="675" w:type="dxa"/>
            <w:vAlign w:val="center"/>
          </w:tcPr>
          <w:p w:rsidR="006573B0" w:rsidRDefault="006573B0">
            <w:pPr>
              <w:tabs>
                <w:tab w:val="left" w:pos="210"/>
              </w:tabs>
              <w:adjustRightInd w:val="0"/>
              <w:snapToGrid w:val="0"/>
              <w:spacing w:line="300" w:lineRule="auto"/>
              <w:rPr>
                <w:rFonts w:ascii="宋体" w:hAnsi="宋体"/>
              </w:rPr>
            </w:pPr>
          </w:p>
        </w:tc>
        <w:tc>
          <w:tcPr>
            <w:tcW w:w="993" w:type="dxa"/>
            <w:vAlign w:val="center"/>
          </w:tcPr>
          <w:p w:rsidR="006573B0" w:rsidRDefault="006573B0">
            <w:pPr>
              <w:tabs>
                <w:tab w:val="left" w:pos="210"/>
              </w:tabs>
              <w:adjustRightInd w:val="0"/>
              <w:snapToGrid w:val="0"/>
              <w:spacing w:line="300" w:lineRule="auto"/>
              <w:rPr>
                <w:rFonts w:ascii="宋体" w:hAnsi="宋体"/>
              </w:rPr>
            </w:pPr>
          </w:p>
        </w:tc>
        <w:tc>
          <w:tcPr>
            <w:tcW w:w="1701" w:type="dxa"/>
            <w:vAlign w:val="center"/>
          </w:tcPr>
          <w:p w:rsidR="006573B0" w:rsidRDefault="000F178E">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6573B0" w:rsidRDefault="000F178E">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gridSpan w:val="2"/>
            <w:vAlign w:val="center"/>
          </w:tcPr>
          <w:p w:rsidR="006573B0" w:rsidRDefault="006573B0">
            <w:pPr>
              <w:tabs>
                <w:tab w:val="left" w:pos="210"/>
              </w:tabs>
              <w:adjustRightInd w:val="0"/>
              <w:snapToGrid w:val="0"/>
              <w:spacing w:line="300" w:lineRule="auto"/>
              <w:rPr>
                <w:rFonts w:ascii="宋体" w:hAnsi="宋体"/>
              </w:rPr>
            </w:pPr>
          </w:p>
        </w:tc>
      </w:tr>
      <w:tr w:rsidR="006573B0">
        <w:trPr>
          <w:trHeight w:val="987"/>
        </w:trPr>
        <w:tc>
          <w:tcPr>
            <w:tcW w:w="675" w:type="dxa"/>
            <w:vAlign w:val="center"/>
          </w:tcPr>
          <w:p w:rsidR="006573B0" w:rsidRDefault="006573B0">
            <w:pPr>
              <w:tabs>
                <w:tab w:val="left" w:pos="210"/>
              </w:tabs>
              <w:adjustRightInd w:val="0"/>
              <w:snapToGrid w:val="0"/>
              <w:spacing w:line="300" w:lineRule="auto"/>
              <w:rPr>
                <w:rFonts w:ascii="宋体" w:hAnsi="宋体"/>
              </w:rPr>
            </w:pPr>
          </w:p>
        </w:tc>
        <w:tc>
          <w:tcPr>
            <w:tcW w:w="993" w:type="dxa"/>
            <w:vAlign w:val="center"/>
          </w:tcPr>
          <w:p w:rsidR="006573B0" w:rsidRDefault="006573B0">
            <w:pPr>
              <w:tabs>
                <w:tab w:val="left" w:pos="210"/>
              </w:tabs>
              <w:adjustRightInd w:val="0"/>
              <w:snapToGrid w:val="0"/>
              <w:spacing w:line="300" w:lineRule="auto"/>
              <w:rPr>
                <w:rFonts w:ascii="宋体" w:hAnsi="宋体"/>
              </w:rPr>
            </w:pPr>
          </w:p>
        </w:tc>
        <w:tc>
          <w:tcPr>
            <w:tcW w:w="1701" w:type="dxa"/>
            <w:vAlign w:val="center"/>
          </w:tcPr>
          <w:p w:rsidR="006573B0" w:rsidRDefault="000F178E">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6573B0" w:rsidRDefault="000F178E">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gridSpan w:val="2"/>
            <w:vAlign w:val="center"/>
          </w:tcPr>
          <w:p w:rsidR="006573B0" w:rsidRDefault="006573B0">
            <w:pPr>
              <w:tabs>
                <w:tab w:val="left" w:pos="210"/>
              </w:tabs>
              <w:adjustRightInd w:val="0"/>
              <w:snapToGrid w:val="0"/>
              <w:spacing w:line="300" w:lineRule="auto"/>
              <w:rPr>
                <w:rFonts w:ascii="宋体" w:hAnsi="宋体"/>
              </w:rPr>
            </w:pPr>
          </w:p>
        </w:tc>
      </w:tr>
      <w:tr w:rsidR="006573B0">
        <w:trPr>
          <w:trHeight w:val="987"/>
        </w:trPr>
        <w:tc>
          <w:tcPr>
            <w:tcW w:w="675" w:type="dxa"/>
            <w:vAlign w:val="center"/>
          </w:tcPr>
          <w:p w:rsidR="006573B0" w:rsidRDefault="006573B0">
            <w:pPr>
              <w:tabs>
                <w:tab w:val="left" w:pos="210"/>
              </w:tabs>
              <w:adjustRightInd w:val="0"/>
              <w:snapToGrid w:val="0"/>
              <w:spacing w:line="300" w:lineRule="auto"/>
              <w:rPr>
                <w:rFonts w:ascii="宋体" w:hAnsi="宋体"/>
              </w:rPr>
            </w:pPr>
          </w:p>
        </w:tc>
        <w:tc>
          <w:tcPr>
            <w:tcW w:w="993" w:type="dxa"/>
            <w:vAlign w:val="center"/>
          </w:tcPr>
          <w:p w:rsidR="006573B0" w:rsidRDefault="006573B0">
            <w:pPr>
              <w:tabs>
                <w:tab w:val="left" w:pos="210"/>
              </w:tabs>
              <w:adjustRightInd w:val="0"/>
              <w:snapToGrid w:val="0"/>
              <w:spacing w:line="300" w:lineRule="auto"/>
              <w:rPr>
                <w:rFonts w:ascii="宋体" w:hAnsi="宋体"/>
              </w:rPr>
            </w:pPr>
          </w:p>
        </w:tc>
        <w:tc>
          <w:tcPr>
            <w:tcW w:w="1701" w:type="dxa"/>
            <w:vAlign w:val="center"/>
          </w:tcPr>
          <w:p w:rsidR="006573B0" w:rsidRDefault="000F178E">
            <w:pPr>
              <w:adjustRightInd w:val="0"/>
              <w:snapToGrid w:val="0"/>
              <w:spacing w:line="300" w:lineRule="auto"/>
              <w:rPr>
                <w:rFonts w:ascii="宋体" w:hAnsi="宋体"/>
                <w:bCs/>
                <w:color w:val="000000"/>
              </w:rPr>
            </w:pPr>
            <w:r>
              <w:rPr>
                <w:rFonts w:ascii="宋体" w:hAnsi="宋体" w:hint="eastAsia"/>
                <w:bCs/>
                <w:color w:val="000000"/>
              </w:rPr>
              <w:sym w:font="Wingdings" w:char="F06F"/>
            </w:r>
            <w:r>
              <w:rPr>
                <w:rFonts w:ascii="宋体" w:hAnsi="宋体" w:hint="eastAsia"/>
                <w:bCs/>
                <w:color w:val="000000"/>
              </w:rPr>
              <w:t xml:space="preserve"> 不符合</w:t>
            </w:r>
          </w:p>
          <w:p w:rsidR="006573B0" w:rsidRDefault="000F178E">
            <w:pPr>
              <w:tabs>
                <w:tab w:val="left" w:pos="210"/>
              </w:tabs>
              <w:adjustRightInd w:val="0"/>
              <w:snapToGrid w:val="0"/>
              <w:spacing w:line="300" w:lineRule="auto"/>
              <w:rPr>
                <w:rFonts w:ascii="宋体" w:hAnsi="宋体"/>
              </w:rPr>
            </w:pPr>
            <w:r>
              <w:rPr>
                <w:rFonts w:ascii="宋体" w:hAnsi="宋体" w:hint="eastAsia"/>
                <w:bCs/>
                <w:color w:val="000000"/>
              </w:rPr>
              <w:sym w:font="Wingdings" w:char="F06F"/>
            </w:r>
            <w:r>
              <w:rPr>
                <w:rFonts w:ascii="宋体" w:hAnsi="宋体" w:hint="eastAsia"/>
                <w:bCs/>
                <w:color w:val="000000"/>
              </w:rPr>
              <w:t xml:space="preserve"> 建议改进</w:t>
            </w:r>
          </w:p>
        </w:tc>
        <w:tc>
          <w:tcPr>
            <w:tcW w:w="5919" w:type="dxa"/>
            <w:gridSpan w:val="2"/>
            <w:vAlign w:val="center"/>
          </w:tcPr>
          <w:p w:rsidR="006573B0" w:rsidRDefault="006573B0">
            <w:pPr>
              <w:tabs>
                <w:tab w:val="left" w:pos="210"/>
              </w:tabs>
              <w:adjustRightInd w:val="0"/>
              <w:snapToGrid w:val="0"/>
              <w:spacing w:line="300" w:lineRule="auto"/>
              <w:rPr>
                <w:rFonts w:ascii="宋体" w:hAnsi="宋体"/>
              </w:rPr>
            </w:pPr>
          </w:p>
        </w:tc>
      </w:tr>
      <w:tr w:rsidR="006573B0">
        <w:trPr>
          <w:cantSplit/>
          <w:trHeight w:val="1377"/>
        </w:trPr>
        <w:tc>
          <w:tcPr>
            <w:tcW w:w="5070" w:type="dxa"/>
            <w:gridSpan w:val="4"/>
            <w:vAlign w:val="center"/>
          </w:tcPr>
          <w:p w:rsidR="006573B0" w:rsidRDefault="000F178E">
            <w:pPr>
              <w:tabs>
                <w:tab w:val="left" w:pos="210"/>
              </w:tabs>
              <w:adjustRightInd w:val="0"/>
              <w:snapToGrid w:val="0"/>
              <w:rPr>
                <w:rFonts w:ascii="宋体" w:hAnsi="宋体"/>
              </w:rPr>
            </w:pPr>
            <w:r>
              <w:rPr>
                <w:rFonts w:ascii="宋体" w:hAnsi="宋体" w:hint="eastAsia"/>
              </w:rPr>
              <w:t>审查</w:t>
            </w:r>
            <w:proofErr w:type="gramStart"/>
            <w:r>
              <w:rPr>
                <w:rFonts w:ascii="宋体" w:hAnsi="宋体" w:hint="eastAsia"/>
              </w:rPr>
              <w:t>组</w:t>
            </w:r>
            <w:proofErr w:type="gramEnd"/>
            <w:r>
              <w:rPr>
                <w:rFonts w:ascii="宋体" w:hAnsi="宋体" w:hint="eastAsia"/>
              </w:rPr>
              <w:t xml:space="preserve">组长(签字)：               </w:t>
            </w:r>
          </w:p>
          <w:p w:rsidR="006573B0" w:rsidRDefault="006573B0">
            <w:pPr>
              <w:tabs>
                <w:tab w:val="left" w:pos="210"/>
              </w:tabs>
              <w:adjustRightInd w:val="0"/>
              <w:snapToGrid w:val="0"/>
              <w:rPr>
                <w:rFonts w:ascii="宋体" w:hAnsi="宋体"/>
              </w:rPr>
            </w:pPr>
          </w:p>
          <w:p w:rsidR="006573B0" w:rsidRDefault="006573B0">
            <w:pPr>
              <w:tabs>
                <w:tab w:val="left" w:pos="210"/>
              </w:tabs>
              <w:adjustRightInd w:val="0"/>
              <w:snapToGrid w:val="0"/>
              <w:rPr>
                <w:rFonts w:ascii="宋体" w:hAnsi="宋体"/>
              </w:rPr>
            </w:pPr>
          </w:p>
          <w:p w:rsidR="006573B0" w:rsidRDefault="000F178E">
            <w:pPr>
              <w:tabs>
                <w:tab w:val="left" w:pos="210"/>
              </w:tabs>
              <w:adjustRightInd w:val="0"/>
              <w:snapToGrid w:val="0"/>
              <w:jc w:val="right"/>
              <w:rPr>
                <w:rFonts w:ascii="宋体" w:hAnsi="宋体"/>
              </w:rPr>
            </w:pPr>
            <w:r>
              <w:rPr>
                <w:rFonts w:ascii="宋体" w:hAnsi="宋体" w:hint="eastAsia"/>
              </w:rPr>
              <w:t>年   月   日</w:t>
            </w:r>
          </w:p>
        </w:tc>
        <w:tc>
          <w:tcPr>
            <w:tcW w:w="4218" w:type="dxa"/>
            <w:vMerge w:val="restart"/>
          </w:tcPr>
          <w:p w:rsidR="006573B0" w:rsidRDefault="006573B0">
            <w:pPr>
              <w:tabs>
                <w:tab w:val="left" w:pos="210"/>
              </w:tabs>
              <w:adjustRightInd w:val="0"/>
              <w:snapToGrid w:val="0"/>
              <w:rPr>
                <w:rFonts w:ascii="宋体" w:hAnsi="宋体"/>
              </w:rPr>
            </w:pPr>
          </w:p>
          <w:p w:rsidR="006573B0" w:rsidRDefault="000F178E">
            <w:pPr>
              <w:tabs>
                <w:tab w:val="left" w:pos="210"/>
              </w:tabs>
              <w:adjustRightInd w:val="0"/>
              <w:snapToGrid w:val="0"/>
              <w:rPr>
                <w:rFonts w:ascii="宋体" w:hAnsi="宋体"/>
              </w:rPr>
            </w:pPr>
            <w:r>
              <w:rPr>
                <w:rFonts w:ascii="宋体" w:hAnsi="宋体" w:hint="eastAsia"/>
              </w:rPr>
              <w:t>企业代表签字：</w:t>
            </w:r>
          </w:p>
          <w:p w:rsidR="006573B0" w:rsidRDefault="006573B0">
            <w:pPr>
              <w:tabs>
                <w:tab w:val="left" w:pos="210"/>
              </w:tabs>
              <w:adjustRightInd w:val="0"/>
              <w:snapToGrid w:val="0"/>
              <w:rPr>
                <w:rFonts w:ascii="宋体" w:hAnsi="宋体"/>
              </w:rPr>
            </w:pPr>
          </w:p>
          <w:p w:rsidR="006573B0" w:rsidRDefault="006573B0">
            <w:pPr>
              <w:tabs>
                <w:tab w:val="left" w:pos="210"/>
              </w:tabs>
              <w:adjustRightInd w:val="0"/>
              <w:snapToGrid w:val="0"/>
              <w:rPr>
                <w:rFonts w:ascii="宋体" w:hAnsi="宋体"/>
              </w:rPr>
            </w:pPr>
          </w:p>
          <w:p w:rsidR="006573B0" w:rsidRDefault="006573B0">
            <w:pPr>
              <w:tabs>
                <w:tab w:val="left" w:pos="210"/>
              </w:tabs>
              <w:adjustRightInd w:val="0"/>
              <w:snapToGrid w:val="0"/>
              <w:rPr>
                <w:rFonts w:ascii="宋体" w:hAnsi="宋体"/>
              </w:rPr>
            </w:pPr>
          </w:p>
          <w:p w:rsidR="006573B0" w:rsidRDefault="006573B0">
            <w:pPr>
              <w:tabs>
                <w:tab w:val="left" w:pos="210"/>
              </w:tabs>
              <w:adjustRightInd w:val="0"/>
              <w:snapToGrid w:val="0"/>
              <w:ind w:right="420"/>
              <w:jc w:val="right"/>
              <w:rPr>
                <w:rFonts w:ascii="宋体" w:hAnsi="宋体"/>
              </w:rPr>
            </w:pPr>
          </w:p>
          <w:p w:rsidR="006573B0" w:rsidRDefault="000F178E">
            <w:pPr>
              <w:tabs>
                <w:tab w:val="left" w:pos="210"/>
              </w:tabs>
              <w:adjustRightInd w:val="0"/>
              <w:snapToGrid w:val="0"/>
              <w:ind w:right="420"/>
              <w:jc w:val="right"/>
              <w:rPr>
                <w:rFonts w:ascii="宋体" w:hAnsi="宋体"/>
              </w:rPr>
            </w:pPr>
            <w:r>
              <w:rPr>
                <w:rFonts w:ascii="宋体" w:hAnsi="宋体" w:hint="eastAsia"/>
              </w:rPr>
              <w:t>企业公章</w:t>
            </w:r>
          </w:p>
          <w:p w:rsidR="006573B0" w:rsidRDefault="006573B0">
            <w:pPr>
              <w:tabs>
                <w:tab w:val="left" w:pos="210"/>
              </w:tabs>
              <w:adjustRightInd w:val="0"/>
              <w:snapToGrid w:val="0"/>
              <w:ind w:right="420"/>
              <w:jc w:val="right"/>
              <w:rPr>
                <w:rFonts w:ascii="宋体" w:hAnsi="宋体"/>
              </w:rPr>
            </w:pPr>
          </w:p>
          <w:p w:rsidR="006573B0" w:rsidRDefault="000F178E">
            <w:pPr>
              <w:tabs>
                <w:tab w:val="left" w:pos="210"/>
              </w:tabs>
              <w:adjustRightInd w:val="0"/>
              <w:snapToGrid w:val="0"/>
              <w:ind w:right="210"/>
              <w:jc w:val="right"/>
              <w:rPr>
                <w:rFonts w:ascii="宋体" w:hAnsi="宋体"/>
              </w:rPr>
            </w:pPr>
            <w:r>
              <w:rPr>
                <w:rFonts w:ascii="宋体" w:hAnsi="宋体" w:hint="eastAsia"/>
              </w:rPr>
              <w:t>年   月    日</w:t>
            </w:r>
          </w:p>
        </w:tc>
      </w:tr>
      <w:tr w:rsidR="006573B0">
        <w:trPr>
          <w:cantSplit/>
          <w:trHeight w:val="1823"/>
        </w:trPr>
        <w:tc>
          <w:tcPr>
            <w:tcW w:w="5070" w:type="dxa"/>
            <w:gridSpan w:val="4"/>
            <w:vAlign w:val="center"/>
          </w:tcPr>
          <w:p w:rsidR="006573B0" w:rsidRDefault="000F178E">
            <w:pPr>
              <w:tabs>
                <w:tab w:val="left" w:pos="210"/>
              </w:tabs>
              <w:adjustRightInd w:val="0"/>
              <w:snapToGrid w:val="0"/>
              <w:rPr>
                <w:rFonts w:ascii="宋体" w:hAnsi="宋体"/>
              </w:rPr>
            </w:pPr>
            <w:r>
              <w:rPr>
                <w:rFonts w:ascii="宋体" w:hAnsi="宋体" w:hint="eastAsia"/>
              </w:rPr>
              <w:t>审查组成员(签字)：</w:t>
            </w:r>
          </w:p>
          <w:p w:rsidR="006573B0" w:rsidRDefault="006573B0">
            <w:pPr>
              <w:tabs>
                <w:tab w:val="left" w:pos="210"/>
              </w:tabs>
              <w:adjustRightInd w:val="0"/>
              <w:snapToGrid w:val="0"/>
              <w:rPr>
                <w:rFonts w:ascii="宋体" w:hAnsi="宋体"/>
              </w:rPr>
            </w:pPr>
          </w:p>
          <w:p w:rsidR="006573B0" w:rsidRDefault="006573B0">
            <w:pPr>
              <w:tabs>
                <w:tab w:val="left" w:pos="210"/>
              </w:tabs>
              <w:adjustRightInd w:val="0"/>
              <w:snapToGrid w:val="0"/>
              <w:rPr>
                <w:rFonts w:ascii="宋体" w:hAnsi="宋体"/>
              </w:rPr>
            </w:pPr>
          </w:p>
          <w:p w:rsidR="006573B0" w:rsidRDefault="006573B0">
            <w:pPr>
              <w:tabs>
                <w:tab w:val="left" w:pos="210"/>
              </w:tabs>
              <w:adjustRightInd w:val="0"/>
              <w:snapToGrid w:val="0"/>
              <w:rPr>
                <w:rFonts w:ascii="宋体" w:hAnsi="宋体"/>
              </w:rPr>
            </w:pPr>
          </w:p>
          <w:p w:rsidR="006573B0" w:rsidRDefault="000F178E">
            <w:pPr>
              <w:tabs>
                <w:tab w:val="left" w:pos="210"/>
              </w:tabs>
              <w:adjustRightInd w:val="0"/>
              <w:snapToGrid w:val="0"/>
              <w:jc w:val="right"/>
              <w:rPr>
                <w:rFonts w:ascii="宋体" w:hAnsi="宋体"/>
              </w:rPr>
            </w:pPr>
            <w:r>
              <w:rPr>
                <w:rFonts w:ascii="宋体" w:hAnsi="宋体" w:hint="eastAsia"/>
              </w:rPr>
              <w:t xml:space="preserve">                年   月   日</w:t>
            </w:r>
          </w:p>
        </w:tc>
        <w:tc>
          <w:tcPr>
            <w:tcW w:w="4218" w:type="dxa"/>
            <w:vMerge/>
          </w:tcPr>
          <w:p w:rsidR="006573B0" w:rsidRDefault="006573B0">
            <w:pPr>
              <w:tabs>
                <w:tab w:val="left" w:pos="210"/>
              </w:tabs>
              <w:adjustRightInd w:val="0"/>
              <w:snapToGrid w:val="0"/>
              <w:rPr>
                <w:rFonts w:ascii="宋体" w:hAnsi="宋体"/>
              </w:rPr>
            </w:pPr>
          </w:p>
        </w:tc>
      </w:tr>
    </w:tbl>
    <w:p w:rsidR="006573B0" w:rsidRDefault="006573B0"/>
    <w:p w:rsidR="006573B0" w:rsidRDefault="006573B0">
      <w:pPr>
        <w:spacing w:line="480" w:lineRule="exact"/>
        <w:sectPr w:rsidR="006573B0">
          <w:headerReference w:type="default" r:id="rId24"/>
          <w:pgSz w:w="11906" w:h="16838"/>
          <w:pgMar w:top="1418" w:right="1418" w:bottom="1418" w:left="1418" w:header="851" w:footer="992" w:gutter="0"/>
          <w:cols w:space="720"/>
          <w:docGrid w:linePitch="312"/>
        </w:sectPr>
      </w:pPr>
    </w:p>
    <w:p w:rsidR="006573B0" w:rsidRDefault="000F178E" w:rsidP="00C117E0">
      <w:pPr>
        <w:pStyle w:val="3"/>
        <w:ind w:left="5060" w:hangingChars="1680" w:hanging="5060"/>
        <w:rPr>
          <w:rFonts w:ascii="宋体" w:hAnsi="宋体"/>
          <w:b w:val="0"/>
          <w:color w:val="000000"/>
        </w:rPr>
      </w:pPr>
      <w:bookmarkStart w:id="31" w:name="_Toc462973210"/>
      <w:r>
        <w:rPr>
          <w:rFonts w:hint="eastAsia"/>
          <w:color w:val="000000"/>
        </w:rPr>
        <w:t>附件</w:t>
      </w:r>
      <w:r>
        <w:rPr>
          <w:rFonts w:ascii="宋体" w:hAnsi="宋体" w:hint="eastAsia"/>
          <w:color w:val="000000"/>
        </w:rPr>
        <w:t>4</w:t>
      </w:r>
      <w:r>
        <w:rPr>
          <w:color w:val="000000"/>
        </w:rPr>
        <w:br w:type="textWrapping" w:clear="all"/>
      </w:r>
      <w:r>
        <w:rPr>
          <w:rFonts w:ascii="宋体" w:hAnsi="宋体" w:hint="eastAsia"/>
          <w:color w:val="000000"/>
          <w:szCs w:val="30"/>
        </w:rPr>
        <w:t>生产许可证企业实地核查报告</w:t>
      </w:r>
      <w:bookmarkEnd w:id="31"/>
    </w:p>
    <w:tbl>
      <w:tblPr>
        <w:tblW w:w="14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7"/>
        <w:gridCol w:w="1413"/>
        <w:gridCol w:w="1348"/>
        <w:gridCol w:w="3014"/>
        <w:gridCol w:w="141"/>
        <w:gridCol w:w="1787"/>
        <w:gridCol w:w="1048"/>
        <w:gridCol w:w="709"/>
        <w:gridCol w:w="341"/>
        <w:gridCol w:w="1720"/>
      </w:tblGrid>
      <w:tr w:rsidR="006573B0">
        <w:trPr>
          <w:cantSplit/>
          <w:trHeight w:val="536"/>
          <w:jc w:val="center"/>
        </w:trPr>
        <w:tc>
          <w:tcPr>
            <w:tcW w:w="5458" w:type="dxa"/>
            <w:gridSpan w:val="3"/>
            <w:vAlign w:val="center"/>
          </w:tcPr>
          <w:p w:rsidR="006573B0" w:rsidRDefault="000F178E">
            <w:pPr>
              <w:pStyle w:val="11"/>
              <w:adjustRightInd/>
              <w:spacing w:line="0" w:lineRule="atLeast"/>
              <w:textAlignment w:val="auto"/>
              <w:rPr>
                <w:rFonts w:hAnsi="宋体"/>
                <w:color w:val="000000"/>
              </w:rPr>
            </w:pPr>
            <w:r>
              <w:rPr>
                <w:rFonts w:hAnsi="宋体" w:hint="eastAsia"/>
                <w:color w:val="000000"/>
              </w:rPr>
              <w:t>企业名称：</w:t>
            </w:r>
          </w:p>
        </w:tc>
        <w:tc>
          <w:tcPr>
            <w:tcW w:w="6699" w:type="dxa"/>
            <w:gridSpan w:val="5"/>
            <w:vAlign w:val="center"/>
          </w:tcPr>
          <w:p w:rsidR="006573B0" w:rsidRDefault="000F178E">
            <w:pPr>
              <w:spacing w:line="0" w:lineRule="atLeast"/>
              <w:rPr>
                <w:rFonts w:ascii="宋体" w:hAnsi="宋体"/>
                <w:color w:val="000000"/>
              </w:rPr>
            </w:pPr>
            <w:r>
              <w:rPr>
                <w:rFonts w:ascii="宋体" w:hAnsi="宋体" w:hint="eastAsia"/>
                <w:color w:val="000000"/>
              </w:rPr>
              <w:t>生产地址：</w:t>
            </w:r>
          </w:p>
        </w:tc>
        <w:tc>
          <w:tcPr>
            <w:tcW w:w="2061" w:type="dxa"/>
            <w:gridSpan w:val="2"/>
            <w:vAlign w:val="center"/>
          </w:tcPr>
          <w:p w:rsidR="006573B0" w:rsidRDefault="000F178E">
            <w:pPr>
              <w:spacing w:line="0" w:lineRule="atLeast"/>
              <w:rPr>
                <w:rFonts w:ascii="宋体" w:hAnsi="宋体"/>
                <w:color w:val="000000"/>
              </w:rPr>
            </w:pPr>
            <w:r>
              <w:rPr>
                <w:rFonts w:ascii="宋体" w:hAnsi="宋体" w:hint="eastAsia"/>
                <w:color w:val="000000"/>
              </w:rPr>
              <w:t>邮编：</w:t>
            </w:r>
          </w:p>
        </w:tc>
      </w:tr>
      <w:tr w:rsidR="006573B0">
        <w:trPr>
          <w:cantSplit/>
          <w:trHeight w:val="555"/>
          <w:jc w:val="center"/>
        </w:trPr>
        <w:tc>
          <w:tcPr>
            <w:tcW w:w="5458" w:type="dxa"/>
            <w:gridSpan w:val="3"/>
            <w:vAlign w:val="center"/>
          </w:tcPr>
          <w:p w:rsidR="006573B0" w:rsidRDefault="000F178E">
            <w:pPr>
              <w:spacing w:line="0" w:lineRule="atLeast"/>
              <w:rPr>
                <w:rFonts w:ascii="宋体" w:hAnsi="宋体"/>
                <w:color w:val="000000"/>
              </w:rPr>
            </w:pPr>
            <w:r>
              <w:rPr>
                <w:rFonts w:ascii="宋体" w:hAnsi="宋体" w:hint="eastAsia"/>
                <w:color w:val="000000"/>
              </w:rPr>
              <w:t xml:space="preserve">产品名称： </w:t>
            </w:r>
          </w:p>
        </w:tc>
        <w:tc>
          <w:tcPr>
            <w:tcW w:w="3155" w:type="dxa"/>
            <w:gridSpan w:val="2"/>
            <w:vAlign w:val="center"/>
          </w:tcPr>
          <w:p w:rsidR="006573B0" w:rsidRDefault="000F178E">
            <w:pPr>
              <w:spacing w:line="0" w:lineRule="atLeast"/>
              <w:rPr>
                <w:rFonts w:ascii="宋体" w:hAnsi="宋体"/>
                <w:color w:val="000000"/>
              </w:rPr>
            </w:pPr>
            <w:r>
              <w:rPr>
                <w:rFonts w:ascii="宋体" w:hAnsi="宋体" w:hint="eastAsia"/>
                <w:color w:val="000000"/>
              </w:rPr>
              <w:t>联系人：</w:t>
            </w:r>
          </w:p>
        </w:tc>
        <w:tc>
          <w:tcPr>
            <w:tcW w:w="2835" w:type="dxa"/>
            <w:gridSpan w:val="2"/>
            <w:vAlign w:val="center"/>
          </w:tcPr>
          <w:p w:rsidR="006573B0" w:rsidRDefault="000F178E">
            <w:pPr>
              <w:spacing w:line="0" w:lineRule="atLeast"/>
              <w:rPr>
                <w:rFonts w:ascii="宋体" w:hAnsi="宋体"/>
                <w:color w:val="000000"/>
              </w:rPr>
            </w:pPr>
            <w:r>
              <w:rPr>
                <w:rFonts w:ascii="宋体" w:hAnsi="宋体" w:hint="eastAsia"/>
                <w:color w:val="000000"/>
              </w:rPr>
              <w:t>电话：</w:t>
            </w:r>
          </w:p>
        </w:tc>
        <w:tc>
          <w:tcPr>
            <w:tcW w:w="2770" w:type="dxa"/>
            <w:gridSpan w:val="3"/>
            <w:vAlign w:val="center"/>
          </w:tcPr>
          <w:p w:rsidR="006573B0" w:rsidRDefault="000F178E">
            <w:pPr>
              <w:spacing w:line="0" w:lineRule="atLeast"/>
              <w:rPr>
                <w:rFonts w:ascii="宋体" w:hAnsi="宋体"/>
                <w:color w:val="000000"/>
              </w:rPr>
            </w:pPr>
            <w:r>
              <w:rPr>
                <w:rFonts w:ascii="宋体" w:hAnsi="宋体" w:hint="eastAsia"/>
                <w:color w:val="000000"/>
              </w:rPr>
              <w:t>传真：</w:t>
            </w:r>
          </w:p>
        </w:tc>
      </w:tr>
      <w:tr w:rsidR="006573B0">
        <w:trPr>
          <w:cantSplit/>
          <w:trHeight w:val="562"/>
          <w:jc w:val="center"/>
        </w:trPr>
        <w:tc>
          <w:tcPr>
            <w:tcW w:w="14218" w:type="dxa"/>
            <w:gridSpan w:val="10"/>
            <w:vAlign w:val="center"/>
          </w:tcPr>
          <w:p w:rsidR="006573B0" w:rsidRDefault="000F178E">
            <w:pPr>
              <w:spacing w:line="0" w:lineRule="atLeast"/>
              <w:rPr>
                <w:rFonts w:ascii="宋体" w:hAnsi="宋体"/>
                <w:color w:val="000000"/>
              </w:rPr>
            </w:pPr>
            <w:r>
              <w:rPr>
                <w:rFonts w:ascii="宋体" w:hAnsi="宋体" w:hint="eastAsia"/>
                <w:color w:val="000000"/>
              </w:rPr>
              <w:t>产品单元：</w:t>
            </w:r>
          </w:p>
        </w:tc>
      </w:tr>
      <w:tr w:rsidR="006573B0">
        <w:trPr>
          <w:cantSplit/>
          <w:trHeight w:val="1962"/>
          <w:jc w:val="center"/>
        </w:trPr>
        <w:tc>
          <w:tcPr>
            <w:tcW w:w="2697" w:type="dxa"/>
            <w:vAlign w:val="center"/>
          </w:tcPr>
          <w:p w:rsidR="006573B0" w:rsidRDefault="000F178E">
            <w:pPr>
              <w:spacing w:line="360" w:lineRule="auto"/>
              <w:jc w:val="center"/>
              <w:rPr>
                <w:rFonts w:ascii="宋体" w:hAnsi="宋体"/>
                <w:color w:val="000000"/>
              </w:rPr>
            </w:pPr>
            <w:r>
              <w:rPr>
                <w:rFonts w:ascii="宋体" w:hAnsi="宋体" w:hint="eastAsia"/>
                <w:color w:val="000000"/>
              </w:rPr>
              <w:t>核查</w:t>
            </w:r>
          </w:p>
          <w:p w:rsidR="006573B0" w:rsidRDefault="000F178E">
            <w:pPr>
              <w:spacing w:line="360" w:lineRule="auto"/>
              <w:jc w:val="center"/>
              <w:rPr>
                <w:rFonts w:ascii="宋体" w:hAnsi="宋体"/>
                <w:color w:val="000000"/>
              </w:rPr>
            </w:pPr>
            <w:r>
              <w:rPr>
                <w:rFonts w:ascii="宋体" w:hAnsi="宋体" w:hint="eastAsia"/>
                <w:color w:val="000000"/>
              </w:rPr>
              <w:t>结论</w:t>
            </w:r>
          </w:p>
        </w:tc>
        <w:tc>
          <w:tcPr>
            <w:tcW w:w="11521" w:type="dxa"/>
            <w:gridSpan w:val="9"/>
          </w:tcPr>
          <w:p w:rsidR="006573B0" w:rsidRDefault="000F178E" w:rsidP="00C117E0">
            <w:pPr>
              <w:spacing w:beforeLines="100" w:before="240" w:line="360" w:lineRule="auto"/>
              <w:ind w:firstLine="420"/>
              <w:rPr>
                <w:rFonts w:ascii="宋体" w:hAnsi="宋体"/>
                <w:color w:val="000000"/>
              </w:rPr>
            </w:pPr>
            <w:r>
              <w:rPr>
                <w:rFonts w:ascii="宋体" w:hAnsi="宋体" w:hint="eastAsia"/>
                <w:color w:val="000000"/>
              </w:rPr>
              <w:t>审查组根据《预应力混凝土铁路桥简支梁产品生产许可证实施细则》，于年月日至年月</w:t>
            </w:r>
            <w:r>
              <w:rPr>
                <w:rFonts w:ascii="宋体" w:hAnsi="宋体" w:hint="eastAsia"/>
                <w:color w:val="000000"/>
                <w:u w:val="single"/>
              </w:rPr>
              <w:t>___</w:t>
            </w:r>
            <w:r>
              <w:rPr>
                <w:rFonts w:ascii="宋体" w:hAnsi="宋体" w:hint="eastAsia"/>
                <w:color w:val="000000"/>
              </w:rPr>
              <w:t>日对该企业进行了核查，共计核查出：</w:t>
            </w:r>
          </w:p>
          <w:p w:rsidR="006573B0" w:rsidRDefault="000F178E">
            <w:pPr>
              <w:spacing w:line="360" w:lineRule="auto"/>
              <w:ind w:firstLine="420"/>
              <w:rPr>
                <w:rFonts w:ascii="宋体" w:hAnsi="宋体"/>
                <w:color w:val="000000"/>
              </w:rPr>
            </w:pPr>
            <w:r>
              <w:rPr>
                <w:rFonts w:ascii="宋体" w:hAnsi="宋体" w:hint="eastAsia"/>
                <w:color w:val="000000"/>
              </w:rPr>
              <w:t>符合</w:t>
            </w:r>
            <w:r>
              <w:rPr>
                <w:rFonts w:ascii="宋体" w:hAnsi="宋体" w:hint="eastAsia"/>
                <w:color w:val="000000"/>
                <w:u w:val="single"/>
              </w:rPr>
              <w:t>_____</w:t>
            </w:r>
            <w:r>
              <w:rPr>
                <w:rFonts w:ascii="宋体" w:hAnsi="宋体" w:hint="eastAsia"/>
                <w:color w:val="000000"/>
              </w:rPr>
              <w:t>条、不符合条、建议改进条。</w:t>
            </w:r>
          </w:p>
          <w:p w:rsidR="006573B0" w:rsidRDefault="000F178E">
            <w:pPr>
              <w:spacing w:line="360" w:lineRule="auto"/>
              <w:ind w:firstLine="420"/>
              <w:rPr>
                <w:rFonts w:ascii="宋体" w:hAnsi="宋体"/>
                <w:color w:val="000000"/>
                <w:u w:val="single"/>
              </w:rPr>
            </w:pPr>
            <w:r>
              <w:rPr>
                <w:rFonts w:ascii="宋体" w:hAnsi="宋体" w:hint="eastAsia"/>
                <w:color w:val="000000"/>
              </w:rPr>
              <w:t>其他情况说明：</w:t>
            </w:r>
          </w:p>
          <w:p w:rsidR="006573B0" w:rsidRDefault="000F178E">
            <w:pPr>
              <w:spacing w:line="360" w:lineRule="auto"/>
              <w:ind w:firstLine="420"/>
              <w:rPr>
                <w:rFonts w:ascii="宋体" w:hAnsi="宋体"/>
                <w:color w:val="000000"/>
              </w:rPr>
            </w:pPr>
            <w:r>
              <w:rPr>
                <w:rFonts w:ascii="宋体" w:hAnsi="宋体" w:hint="eastAsia"/>
                <w:color w:val="000000"/>
              </w:rPr>
              <w:t>经综合评价，本审查组对该企业的核查结论是：。（注：核查结论填写：合格或不合格）</w:t>
            </w:r>
          </w:p>
        </w:tc>
      </w:tr>
      <w:tr w:rsidR="006573B0">
        <w:trPr>
          <w:cantSplit/>
          <w:trHeight w:val="520"/>
          <w:jc w:val="center"/>
        </w:trPr>
        <w:tc>
          <w:tcPr>
            <w:tcW w:w="2697" w:type="dxa"/>
            <w:vMerge w:val="restart"/>
            <w:vAlign w:val="center"/>
          </w:tcPr>
          <w:p w:rsidR="006573B0" w:rsidRDefault="000F178E">
            <w:pPr>
              <w:spacing w:line="360" w:lineRule="auto"/>
              <w:jc w:val="center"/>
              <w:rPr>
                <w:rFonts w:ascii="宋体" w:hAnsi="宋体"/>
                <w:color w:val="000000"/>
              </w:rPr>
            </w:pPr>
            <w:r>
              <w:rPr>
                <w:rFonts w:ascii="宋体" w:hAnsi="宋体" w:hint="eastAsia"/>
                <w:color w:val="000000"/>
              </w:rPr>
              <w:t>审查组成员</w:t>
            </w:r>
          </w:p>
        </w:tc>
        <w:tc>
          <w:tcPr>
            <w:tcW w:w="1413" w:type="dxa"/>
            <w:vAlign w:val="center"/>
          </w:tcPr>
          <w:p w:rsidR="006573B0" w:rsidRDefault="000F178E">
            <w:pPr>
              <w:jc w:val="center"/>
              <w:rPr>
                <w:rFonts w:ascii="宋体" w:hAnsi="宋体"/>
                <w:color w:val="000000"/>
              </w:rPr>
            </w:pPr>
            <w:r>
              <w:rPr>
                <w:rFonts w:ascii="宋体" w:hAnsi="宋体" w:hint="eastAsia"/>
                <w:color w:val="000000"/>
              </w:rPr>
              <w:t>姓名（签字）</w:t>
            </w:r>
          </w:p>
        </w:tc>
        <w:tc>
          <w:tcPr>
            <w:tcW w:w="4362" w:type="dxa"/>
            <w:gridSpan w:val="2"/>
            <w:vAlign w:val="center"/>
          </w:tcPr>
          <w:p w:rsidR="006573B0" w:rsidRDefault="000F178E">
            <w:pPr>
              <w:jc w:val="center"/>
              <w:rPr>
                <w:rFonts w:ascii="宋体" w:hAnsi="宋体"/>
                <w:color w:val="000000"/>
              </w:rPr>
            </w:pPr>
            <w:r>
              <w:rPr>
                <w:rFonts w:ascii="宋体" w:hAnsi="宋体" w:hint="eastAsia"/>
                <w:color w:val="000000"/>
              </w:rPr>
              <w:t>单    位</w:t>
            </w:r>
          </w:p>
        </w:tc>
        <w:tc>
          <w:tcPr>
            <w:tcW w:w="1928" w:type="dxa"/>
            <w:gridSpan w:val="2"/>
            <w:vAlign w:val="center"/>
          </w:tcPr>
          <w:p w:rsidR="006573B0" w:rsidRDefault="000F178E">
            <w:pPr>
              <w:jc w:val="center"/>
              <w:rPr>
                <w:rFonts w:ascii="宋体" w:hAnsi="宋体"/>
                <w:color w:val="000000"/>
              </w:rPr>
            </w:pPr>
            <w:r>
              <w:rPr>
                <w:rFonts w:ascii="宋体" w:hAnsi="宋体" w:hint="eastAsia"/>
                <w:color w:val="000000"/>
              </w:rPr>
              <w:t>职务(组长、组员)</w:t>
            </w:r>
          </w:p>
        </w:tc>
        <w:tc>
          <w:tcPr>
            <w:tcW w:w="2098" w:type="dxa"/>
            <w:gridSpan w:val="3"/>
            <w:vAlign w:val="center"/>
          </w:tcPr>
          <w:p w:rsidR="006573B0" w:rsidRDefault="000F178E">
            <w:pPr>
              <w:jc w:val="center"/>
              <w:rPr>
                <w:rFonts w:ascii="宋体" w:hAnsi="宋体"/>
                <w:color w:val="000000"/>
              </w:rPr>
            </w:pPr>
            <w:r>
              <w:rPr>
                <w:rFonts w:ascii="宋体" w:hAnsi="宋体" w:hint="eastAsia"/>
                <w:color w:val="000000"/>
              </w:rPr>
              <w:t>核查分工（条款）</w:t>
            </w:r>
          </w:p>
        </w:tc>
        <w:tc>
          <w:tcPr>
            <w:tcW w:w="1720" w:type="dxa"/>
            <w:vAlign w:val="center"/>
          </w:tcPr>
          <w:p w:rsidR="006573B0" w:rsidRDefault="000F178E">
            <w:pPr>
              <w:jc w:val="center"/>
              <w:rPr>
                <w:rFonts w:ascii="宋体" w:hAnsi="宋体"/>
                <w:color w:val="000000"/>
              </w:rPr>
            </w:pPr>
            <w:r>
              <w:rPr>
                <w:rFonts w:ascii="宋体" w:hAnsi="宋体" w:hint="eastAsia"/>
                <w:color w:val="000000"/>
              </w:rPr>
              <w:t>审查员证书编号</w:t>
            </w:r>
          </w:p>
        </w:tc>
      </w:tr>
      <w:tr w:rsidR="006573B0">
        <w:trPr>
          <w:cantSplit/>
          <w:trHeight w:val="520"/>
          <w:jc w:val="center"/>
        </w:trPr>
        <w:tc>
          <w:tcPr>
            <w:tcW w:w="2697" w:type="dxa"/>
            <w:vMerge/>
          </w:tcPr>
          <w:p w:rsidR="006573B0" w:rsidRDefault="006573B0">
            <w:pPr>
              <w:spacing w:line="360" w:lineRule="auto"/>
              <w:rPr>
                <w:rFonts w:ascii="宋体" w:hAnsi="宋体"/>
                <w:color w:val="000000"/>
              </w:rPr>
            </w:pPr>
          </w:p>
        </w:tc>
        <w:tc>
          <w:tcPr>
            <w:tcW w:w="1413" w:type="dxa"/>
            <w:vAlign w:val="center"/>
          </w:tcPr>
          <w:p w:rsidR="006573B0" w:rsidRDefault="006573B0">
            <w:pPr>
              <w:spacing w:line="360" w:lineRule="auto"/>
              <w:jc w:val="center"/>
              <w:rPr>
                <w:rFonts w:ascii="宋体" w:hAnsi="宋体"/>
                <w:color w:val="000000"/>
              </w:rPr>
            </w:pPr>
          </w:p>
        </w:tc>
        <w:tc>
          <w:tcPr>
            <w:tcW w:w="4362" w:type="dxa"/>
            <w:gridSpan w:val="2"/>
            <w:vAlign w:val="center"/>
          </w:tcPr>
          <w:p w:rsidR="006573B0" w:rsidRDefault="006573B0">
            <w:pPr>
              <w:spacing w:line="360" w:lineRule="auto"/>
              <w:jc w:val="center"/>
              <w:rPr>
                <w:rFonts w:ascii="宋体" w:hAnsi="宋体"/>
                <w:color w:val="000000"/>
              </w:rPr>
            </w:pPr>
          </w:p>
        </w:tc>
        <w:tc>
          <w:tcPr>
            <w:tcW w:w="1928" w:type="dxa"/>
            <w:gridSpan w:val="2"/>
            <w:vAlign w:val="center"/>
          </w:tcPr>
          <w:p w:rsidR="006573B0" w:rsidRDefault="006573B0">
            <w:pPr>
              <w:spacing w:line="360" w:lineRule="auto"/>
              <w:jc w:val="center"/>
              <w:rPr>
                <w:rFonts w:ascii="宋体" w:hAnsi="宋体"/>
                <w:color w:val="000000"/>
              </w:rPr>
            </w:pPr>
          </w:p>
        </w:tc>
        <w:tc>
          <w:tcPr>
            <w:tcW w:w="2098" w:type="dxa"/>
            <w:gridSpan w:val="3"/>
            <w:vAlign w:val="center"/>
          </w:tcPr>
          <w:p w:rsidR="006573B0" w:rsidRDefault="006573B0">
            <w:pPr>
              <w:spacing w:line="360" w:lineRule="auto"/>
              <w:jc w:val="center"/>
              <w:rPr>
                <w:rFonts w:ascii="宋体" w:hAnsi="宋体"/>
                <w:color w:val="000000"/>
              </w:rPr>
            </w:pPr>
          </w:p>
        </w:tc>
        <w:tc>
          <w:tcPr>
            <w:tcW w:w="1720" w:type="dxa"/>
            <w:vAlign w:val="center"/>
          </w:tcPr>
          <w:p w:rsidR="006573B0" w:rsidRDefault="006573B0">
            <w:pPr>
              <w:spacing w:line="360" w:lineRule="auto"/>
              <w:jc w:val="center"/>
              <w:rPr>
                <w:rFonts w:ascii="宋体" w:hAnsi="宋体"/>
                <w:color w:val="000000"/>
              </w:rPr>
            </w:pPr>
          </w:p>
        </w:tc>
      </w:tr>
      <w:tr w:rsidR="006573B0">
        <w:trPr>
          <w:cantSplit/>
          <w:trHeight w:val="520"/>
          <w:jc w:val="center"/>
        </w:trPr>
        <w:tc>
          <w:tcPr>
            <w:tcW w:w="2697" w:type="dxa"/>
            <w:vMerge/>
          </w:tcPr>
          <w:p w:rsidR="006573B0" w:rsidRDefault="006573B0">
            <w:pPr>
              <w:spacing w:line="360" w:lineRule="auto"/>
              <w:rPr>
                <w:rFonts w:ascii="宋体" w:hAnsi="宋体"/>
                <w:color w:val="000000"/>
              </w:rPr>
            </w:pPr>
          </w:p>
        </w:tc>
        <w:tc>
          <w:tcPr>
            <w:tcW w:w="1413" w:type="dxa"/>
            <w:vAlign w:val="center"/>
          </w:tcPr>
          <w:p w:rsidR="006573B0" w:rsidRDefault="006573B0">
            <w:pPr>
              <w:spacing w:line="360" w:lineRule="auto"/>
              <w:jc w:val="center"/>
              <w:rPr>
                <w:rFonts w:ascii="宋体" w:hAnsi="宋体"/>
                <w:color w:val="000000"/>
              </w:rPr>
            </w:pPr>
          </w:p>
        </w:tc>
        <w:tc>
          <w:tcPr>
            <w:tcW w:w="4362" w:type="dxa"/>
            <w:gridSpan w:val="2"/>
            <w:vAlign w:val="center"/>
          </w:tcPr>
          <w:p w:rsidR="006573B0" w:rsidRDefault="006573B0">
            <w:pPr>
              <w:spacing w:line="360" w:lineRule="auto"/>
              <w:jc w:val="center"/>
              <w:rPr>
                <w:rFonts w:ascii="宋体" w:hAnsi="宋体"/>
                <w:color w:val="000000"/>
              </w:rPr>
            </w:pPr>
          </w:p>
        </w:tc>
        <w:tc>
          <w:tcPr>
            <w:tcW w:w="1928" w:type="dxa"/>
            <w:gridSpan w:val="2"/>
            <w:vAlign w:val="center"/>
          </w:tcPr>
          <w:p w:rsidR="006573B0" w:rsidRDefault="006573B0">
            <w:pPr>
              <w:spacing w:line="360" w:lineRule="auto"/>
              <w:jc w:val="center"/>
              <w:rPr>
                <w:rFonts w:ascii="宋体" w:hAnsi="宋体"/>
                <w:color w:val="000000"/>
              </w:rPr>
            </w:pPr>
          </w:p>
        </w:tc>
        <w:tc>
          <w:tcPr>
            <w:tcW w:w="2098" w:type="dxa"/>
            <w:gridSpan w:val="3"/>
            <w:vAlign w:val="center"/>
          </w:tcPr>
          <w:p w:rsidR="006573B0" w:rsidRDefault="006573B0">
            <w:pPr>
              <w:spacing w:line="360" w:lineRule="auto"/>
              <w:jc w:val="center"/>
              <w:rPr>
                <w:rFonts w:ascii="宋体" w:hAnsi="宋体"/>
                <w:color w:val="000000"/>
              </w:rPr>
            </w:pPr>
          </w:p>
        </w:tc>
        <w:tc>
          <w:tcPr>
            <w:tcW w:w="1720" w:type="dxa"/>
            <w:vAlign w:val="center"/>
          </w:tcPr>
          <w:p w:rsidR="006573B0" w:rsidRDefault="006573B0">
            <w:pPr>
              <w:spacing w:line="360" w:lineRule="auto"/>
              <w:jc w:val="center"/>
              <w:rPr>
                <w:rFonts w:ascii="宋体" w:hAnsi="宋体"/>
                <w:color w:val="000000"/>
              </w:rPr>
            </w:pPr>
          </w:p>
        </w:tc>
      </w:tr>
      <w:tr w:rsidR="006573B0">
        <w:trPr>
          <w:cantSplit/>
          <w:trHeight w:val="520"/>
          <w:jc w:val="center"/>
        </w:trPr>
        <w:tc>
          <w:tcPr>
            <w:tcW w:w="2697" w:type="dxa"/>
            <w:vMerge/>
          </w:tcPr>
          <w:p w:rsidR="006573B0" w:rsidRDefault="006573B0">
            <w:pPr>
              <w:spacing w:line="360" w:lineRule="auto"/>
              <w:rPr>
                <w:rFonts w:ascii="宋体" w:hAnsi="宋体"/>
                <w:color w:val="000000"/>
              </w:rPr>
            </w:pPr>
          </w:p>
        </w:tc>
        <w:tc>
          <w:tcPr>
            <w:tcW w:w="1413" w:type="dxa"/>
            <w:vAlign w:val="center"/>
          </w:tcPr>
          <w:p w:rsidR="006573B0" w:rsidRDefault="006573B0">
            <w:pPr>
              <w:spacing w:line="360" w:lineRule="auto"/>
              <w:jc w:val="center"/>
              <w:rPr>
                <w:rFonts w:ascii="宋体" w:hAnsi="宋体"/>
                <w:color w:val="000000"/>
              </w:rPr>
            </w:pPr>
          </w:p>
        </w:tc>
        <w:tc>
          <w:tcPr>
            <w:tcW w:w="4362" w:type="dxa"/>
            <w:gridSpan w:val="2"/>
            <w:vAlign w:val="center"/>
          </w:tcPr>
          <w:p w:rsidR="006573B0" w:rsidRDefault="006573B0">
            <w:pPr>
              <w:spacing w:line="360" w:lineRule="auto"/>
              <w:jc w:val="center"/>
              <w:rPr>
                <w:rFonts w:ascii="宋体" w:hAnsi="宋体"/>
                <w:color w:val="000000"/>
              </w:rPr>
            </w:pPr>
          </w:p>
        </w:tc>
        <w:tc>
          <w:tcPr>
            <w:tcW w:w="1928" w:type="dxa"/>
            <w:gridSpan w:val="2"/>
            <w:vAlign w:val="center"/>
          </w:tcPr>
          <w:p w:rsidR="006573B0" w:rsidRDefault="006573B0">
            <w:pPr>
              <w:spacing w:line="360" w:lineRule="auto"/>
              <w:jc w:val="center"/>
              <w:rPr>
                <w:rFonts w:ascii="宋体" w:hAnsi="宋体"/>
                <w:color w:val="000000"/>
              </w:rPr>
            </w:pPr>
          </w:p>
        </w:tc>
        <w:tc>
          <w:tcPr>
            <w:tcW w:w="2098" w:type="dxa"/>
            <w:gridSpan w:val="3"/>
            <w:vAlign w:val="center"/>
          </w:tcPr>
          <w:p w:rsidR="006573B0" w:rsidRDefault="006573B0">
            <w:pPr>
              <w:spacing w:line="360" w:lineRule="auto"/>
              <w:jc w:val="center"/>
              <w:rPr>
                <w:rFonts w:ascii="宋体" w:hAnsi="宋体"/>
                <w:color w:val="000000"/>
              </w:rPr>
            </w:pPr>
          </w:p>
        </w:tc>
        <w:tc>
          <w:tcPr>
            <w:tcW w:w="1720" w:type="dxa"/>
            <w:vAlign w:val="center"/>
          </w:tcPr>
          <w:p w:rsidR="006573B0" w:rsidRDefault="006573B0">
            <w:pPr>
              <w:spacing w:line="360" w:lineRule="auto"/>
              <w:jc w:val="center"/>
              <w:rPr>
                <w:rFonts w:ascii="宋体" w:hAnsi="宋体"/>
                <w:color w:val="000000"/>
              </w:rPr>
            </w:pPr>
          </w:p>
        </w:tc>
      </w:tr>
      <w:tr w:rsidR="006573B0">
        <w:trPr>
          <w:cantSplit/>
          <w:trHeight w:val="520"/>
          <w:jc w:val="center"/>
        </w:trPr>
        <w:tc>
          <w:tcPr>
            <w:tcW w:w="2697" w:type="dxa"/>
            <w:vAlign w:val="center"/>
          </w:tcPr>
          <w:p w:rsidR="006573B0" w:rsidRDefault="000F178E">
            <w:pPr>
              <w:jc w:val="center"/>
              <w:rPr>
                <w:rFonts w:ascii="宋体" w:hAnsi="宋体"/>
                <w:color w:val="000000"/>
              </w:rPr>
            </w:pPr>
            <w:r>
              <w:rPr>
                <w:rFonts w:ascii="宋体" w:hAnsi="宋体" w:hint="eastAsia"/>
                <w:color w:val="000000"/>
              </w:rPr>
              <w:t>企业负责人签字</w:t>
            </w:r>
          </w:p>
        </w:tc>
        <w:tc>
          <w:tcPr>
            <w:tcW w:w="5775" w:type="dxa"/>
            <w:gridSpan w:val="3"/>
            <w:vAlign w:val="center"/>
          </w:tcPr>
          <w:p w:rsidR="006573B0" w:rsidRDefault="006573B0">
            <w:pPr>
              <w:jc w:val="center"/>
              <w:rPr>
                <w:rFonts w:ascii="宋体" w:hAnsi="宋体"/>
                <w:color w:val="000000"/>
              </w:rPr>
            </w:pPr>
          </w:p>
        </w:tc>
        <w:tc>
          <w:tcPr>
            <w:tcW w:w="5746" w:type="dxa"/>
            <w:gridSpan w:val="6"/>
            <w:vAlign w:val="center"/>
          </w:tcPr>
          <w:p w:rsidR="006573B0" w:rsidRDefault="000F178E">
            <w:pPr>
              <w:jc w:val="left"/>
              <w:rPr>
                <w:rFonts w:ascii="宋体" w:hAnsi="宋体"/>
                <w:color w:val="000000"/>
              </w:rPr>
            </w:pPr>
            <w:r>
              <w:rPr>
                <w:rFonts w:ascii="宋体" w:hAnsi="宋体" w:hint="eastAsia"/>
                <w:color w:val="000000"/>
              </w:rPr>
              <w:t xml:space="preserve">企业（盖章）                     </w:t>
            </w:r>
            <w:r>
              <w:rPr>
                <w:rFonts w:ascii="宋体" w:hAnsi="宋体" w:hint="eastAsia"/>
                <w:color w:val="000000"/>
                <w:szCs w:val="18"/>
              </w:rPr>
              <w:t>年    月    日</w:t>
            </w:r>
          </w:p>
        </w:tc>
      </w:tr>
    </w:tbl>
    <w:p w:rsidR="006573B0" w:rsidRDefault="006573B0">
      <w:pPr>
        <w:tabs>
          <w:tab w:val="left" w:pos="210"/>
        </w:tabs>
        <w:adjustRightInd w:val="0"/>
        <w:snapToGrid w:val="0"/>
        <w:spacing w:line="300" w:lineRule="auto"/>
        <w:jc w:val="left"/>
        <w:rPr>
          <w:rFonts w:ascii="宋体" w:hAnsi="宋体"/>
          <w:color w:val="000000"/>
          <w:sz w:val="10"/>
          <w:szCs w:val="10"/>
        </w:rPr>
      </w:pPr>
    </w:p>
    <w:p w:rsidR="006573B0" w:rsidRDefault="000F178E">
      <w:pPr>
        <w:tabs>
          <w:tab w:val="left" w:pos="210"/>
        </w:tabs>
        <w:adjustRightInd w:val="0"/>
        <w:snapToGrid w:val="0"/>
        <w:spacing w:line="480" w:lineRule="auto"/>
        <w:rPr>
          <w:rFonts w:ascii="宋体" w:hAnsi="宋体"/>
          <w:color w:val="000000"/>
          <w:szCs w:val="18"/>
        </w:rPr>
      </w:pPr>
      <w:r>
        <w:rPr>
          <w:rFonts w:ascii="宋体" w:hAnsi="宋体" w:hint="eastAsia"/>
          <w:color w:val="000000"/>
          <w:szCs w:val="18"/>
        </w:rPr>
        <w:t>观察员(签字</w:t>
      </w:r>
      <w:r>
        <w:rPr>
          <w:rFonts w:ascii="宋体" w:hAnsi="宋体" w:hint="eastAsia"/>
          <w:szCs w:val="18"/>
        </w:rPr>
        <w:t>，如有</w:t>
      </w:r>
      <w:r>
        <w:rPr>
          <w:rFonts w:ascii="宋体" w:hAnsi="宋体" w:hint="eastAsia"/>
          <w:color w:val="000000"/>
          <w:szCs w:val="18"/>
        </w:rPr>
        <w:t xml:space="preserve">)：                        年    月    日                   审查组织单位(章)：                      年    月    日  </w:t>
      </w:r>
    </w:p>
    <w:p w:rsidR="006573B0" w:rsidRDefault="000F178E">
      <w:pPr>
        <w:tabs>
          <w:tab w:val="left" w:pos="0"/>
        </w:tabs>
        <w:adjustRightInd w:val="0"/>
        <w:snapToGrid w:val="0"/>
        <w:spacing w:line="300" w:lineRule="auto"/>
        <w:sectPr w:rsidR="006573B0">
          <w:pgSz w:w="16838" w:h="11906" w:orient="landscape"/>
          <w:pgMar w:top="1418" w:right="1418" w:bottom="1418" w:left="1418" w:header="851" w:footer="992" w:gutter="0"/>
          <w:cols w:space="720"/>
          <w:docGrid w:linePitch="312"/>
        </w:sectPr>
      </w:pPr>
      <w:r>
        <w:rPr>
          <w:rFonts w:hint="eastAsia"/>
        </w:rPr>
        <w:t>注：“其他情况说明”栏中填写的内容为：企业存在不符合法律法规等有关规定，且不能体现在实地核查记录中的情况，如企业存在因非不可抗力原因拖延或拒绝核查的情况等。</w:t>
      </w:r>
    </w:p>
    <w:p w:rsidR="006573B0" w:rsidRDefault="000F178E" w:rsidP="00C117E0">
      <w:pPr>
        <w:spacing w:line="480" w:lineRule="exact"/>
        <w:outlineLvl w:val="0"/>
        <w:rPr>
          <w:rFonts w:ascii="宋体" w:hAnsi="宋体"/>
          <w:b/>
          <w:color w:val="000000"/>
          <w:sz w:val="30"/>
          <w:szCs w:val="30"/>
        </w:rPr>
      </w:pPr>
      <w:bookmarkStart w:id="32" w:name="_Toc462973211"/>
      <w:r>
        <w:rPr>
          <w:rFonts w:ascii="宋体" w:hAnsi="宋体" w:hint="eastAsia"/>
          <w:b/>
          <w:color w:val="000000"/>
          <w:sz w:val="30"/>
          <w:szCs w:val="30"/>
        </w:rPr>
        <w:t>附件5</w:t>
      </w:r>
      <w:bookmarkEnd w:id="32"/>
      <w:r>
        <w:rPr>
          <w:rFonts w:ascii="宋体" w:hAnsi="宋体" w:hint="eastAsia"/>
          <w:b/>
          <w:color w:val="000000"/>
          <w:sz w:val="30"/>
          <w:szCs w:val="30"/>
        </w:rPr>
        <w:t xml:space="preserve"> </w:t>
      </w:r>
    </w:p>
    <w:p w:rsidR="006573B0" w:rsidRDefault="000F178E">
      <w:pPr>
        <w:ind w:firstLine="1245"/>
        <w:jc w:val="center"/>
        <w:rPr>
          <w:b/>
          <w:i/>
          <w:color w:val="000000"/>
          <w:sz w:val="28"/>
          <w:szCs w:val="28"/>
        </w:rPr>
      </w:pPr>
      <w:r>
        <w:rPr>
          <w:rFonts w:hint="eastAsia"/>
          <w:b/>
          <w:i/>
          <w:color w:val="000000"/>
          <w:sz w:val="28"/>
          <w:szCs w:val="28"/>
        </w:rPr>
        <w:t>（</w:t>
      </w:r>
      <w:r>
        <w:rPr>
          <w:rFonts w:hint="eastAsia"/>
          <w:b/>
          <w:i/>
          <w:color w:val="000000"/>
          <w:sz w:val="28"/>
          <w:szCs w:val="28"/>
        </w:rPr>
        <w:t>CMA</w:t>
      </w:r>
      <w:r>
        <w:rPr>
          <w:rFonts w:hint="eastAsia"/>
          <w:b/>
          <w:i/>
          <w:color w:val="000000"/>
          <w:sz w:val="28"/>
          <w:szCs w:val="28"/>
        </w:rPr>
        <w:t>章）、（</w:t>
      </w:r>
      <w:r>
        <w:rPr>
          <w:rFonts w:hint="eastAsia"/>
          <w:b/>
          <w:i/>
          <w:color w:val="000000"/>
          <w:sz w:val="28"/>
          <w:szCs w:val="28"/>
        </w:rPr>
        <w:t>CNAS</w:t>
      </w:r>
      <w:r>
        <w:rPr>
          <w:rFonts w:hint="eastAsia"/>
          <w:b/>
          <w:i/>
          <w:color w:val="000000"/>
          <w:sz w:val="28"/>
          <w:szCs w:val="28"/>
        </w:rPr>
        <w:t>章）、（</w:t>
      </w:r>
      <w:r>
        <w:rPr>
          <w:rFonts w:hint="eastAsia"/>
          <w:b/>
          <w:i/>
          <w:color w:val="000000"/>
          <w:sz w:val="28"/>
          <w:szCs w:val="28"/>
        </w:rPr>
        <w:t>CAL</w:t>
      </w:r>
      <w:r>
        <w:rPr>
          <w:rFonts w:hint="eastAsia"/>
          <w:b/>
          <w:i/>
          <w:color w:val="000000"/>
          <w:sz w:val="28"/>
          <w:szCs w:val="28"/>
        </w:rPr>
        <w:t>章）</w:t>
      </w:r>
    </w:p>
    <w:p w:rsidR="006573B0" w:rsidRDefault="006573B0">
      <w:pPr>
        <w:ind w:firstLineChars="2400" w:firstLine="5040"/>
        <w:rPr>
          <w:color w:val="000000"/>
          <w:szCs w:val="84"/>
        </w:rPr>
      </w:pPr>
    </w:p>
    <w:p w:rsidR="006573B0" w:rsidRDefault="000F178E" w:rsidP="00C117E0">
      <w:pPr>
        <w:spacing w:beforeLines="100" w:before="240" w:line="0" w:lineRule="atLeast"/>
        <w:jc w:val="center"/>
        <w:outlineLvl w:val="0"/>
        <w:rPr>
          <w:color w:val="000000"/>
          <w:sz w:val="84"/>
          <w:szCs w:val="84"/>
        </w:rPr>
      </w:pPr>
      <w:bookmarkStart w:id="33" w:name="_Toc462973212"/>
      <w:r>
        <w:rPr>
          <w:rFonts w:hint="eastAsia"/>
          <w:color w:val="000000"/>
          <w:sz w:val="84"/>
          <w:szCs w:val="84"/>
        </w:rPr>
        <w:t>检验报告</w:t>
      </w:r>
      <w:bookmarkEnd w:id="33"/>
    </w:p>
    <w:p w:rsidR="006573B0" w:rsidRDefault="000F178E" w:rsidP="00C117E0">
      <w:pPr>
        <w:spacing w:beforeLines="100" w:before="240" w:line="0" w:lineRule="atLeast"/>
        <w:jc w:val="center"/>
        <w:rPr>
          <w:color w:val="000000"/>
          <w:sz w:val="28"/>
          <w:szCs w:val="28"/>
        </w:rPr>
      </w:pPr>
      <w:r>
        <w:rPr>
          <w:rFonts w:hint="eastAsia"/>
          <w:color w:val="000000"/>
          <w:sz w:val="28"/>
          <w:szCs w:val="28"/>
        </w:rPr>
        <w:t>报告编号：</w:t>
      </w:r>
    </w:p>
    <w:p w:rsidR="006573B0" w:rsidRDefault="006573B0" w:rsidP="00C117E0">
      <w:pPr>
        <w:spacing w:beforeLines="100" w:before="240" w:line="0" w:lineRule="atLeast"/>
        <w:ind w:firstLineChars="650" w:firstLine="1820"/>
        <w:rPr>
          <w:color w:val="000000"/>
          <w:sz w:val="28"/>
          <w:szCs w:val="28"/>
        </w:rPr>
      </w:pPr>
    </w:p>
    <w:p w:rsidR="006573B0" w:rsidRDefault="006573B0" w:rsidP="00C117E0">
      <w:pPr>
        <w:spacing w:beforeLines="100" w:before="240" w:line="0" w:lineRule="atLeast"/>
        <w:ind w:firstLineChars="650" w:firstLine="1820"/>
        <w:rPr>
          <w:color w:val="000000"/>
          <w:sz w:val="28"/>
          <w:szCs w:val="28"/>
        </w:rPr>
      </w:pPr>
    </w:p>
    <w:p w:rsidR="006573B0" w:rsidRDefault="00ED180F" w:rsidP="00C117E0">
      <w:pPr>
        <w:spacing w:beforeLines="100" w:before="240"/>
        <w:ind w:firstLineChars="200" w:firstLine="420"/>
        <w:rPr>
          <w:sz w:val="30"/>
          <w:szCs w:val="30"/>
        </w:rPr>
      </w:pPr>
      <w:r>
        <w:rPr>
          <w:szCs w:val="21"/>
        </w:rPr>
        <w:pict>
          <v:line id="_x0000_s1042" style="position:absolute;left:0;text-align:left;z-index:251646464" from="90pt,44.4pt" to="405pt,44.4pt"/>
        </w:pict>
      </w:r>
      <w:r w:rsidR="000F178E">
        <w:rPr>
          <w:rFonts w:hint="eastAsia"/>
          <w:sz w:val="30"/>
          <w:szCs w:val="30"/>
        </w:rPr>
        <w:t>产品名称</w:t>
      </w:r>
    </w:p>
    <w:p w:rsidR="006573B0" w:rsidRDefault="006573B0" w:rsidP="00C117E0">
      <w:pPr>
        <w:spacing w:beforeLines="100" w:before="240"/>
        <w:ind w:firstLineChars="200" w:firstLine="600"/>
        <w:rPr>
          <w:sz w:val="30"/>
          <w:szCs w:val="30"/>
        </w:rPr>
      </w:pPr>
    </w:p>
    <w:p w:rsidR="006573B0" w:rsidRDefault="00ED180F" w:rsidP="00C117E0">
      <w:pPr>
        <w:spacing w:beforeLines="100" w:before="240"/>
        <w:ind w:firstLineChars="200" w:firstLine="420"/>
        <w:rPr>
          <w:color w:val="000000"/>
          <w:sz w:val="30"/>
          <w:szCs w:val="30"/>
        </w:rPr>
      </w:pPr>
      <w:r>
        <w:rPr>
          <w:color w:val="000000"/>
          <w:szCs w:val="21"/>
        </w:rPr>
        <w:pict>
          <v:line id="_x0000_s1044" style="position:absolute;left:0;text-align:left;z-index:251647488" from="90pt,44.4pt" to="405pt,44.4pt"/>
        </w:pict>
      </w:r>
      <w:r w:rsidR="000F178E">
        <w:rPr>
          <w:rFonts w:hint="eastAsia"/>
          <w:color w:val="000000"/>
          <w:sz w:val="30"/>
          <w:szCs w:val="30"/>
        </w:rPr>
        <w:t>产品单元</w:t>
      </w:r>
    </w:p>
    <w:p w:rsidR="006573B0" w:rsidRDefault="006573B0" w:rsidP="00C117E0">
      <w:pPr>
        <w:spacing w:beforeLines="100" w:before="240"/>
        <w:ind w:firstLineChars="100" w:firstLine="300"/>
        <w:rPr>
          <w:color w:val="000000"/>
          <w:sz w:val="30"/>
          <w:szCs w:val="30"/>
        </w:rPr>
      </w:pPr>
    </w:p>
    <w:p w:rsidR="006573B0" w:rsidRDefault="000F178E" w:rsidP="00C117E0">
      <w:pPr>
        <w:spacing w:beforeLines="100" w:before="240"/>
        <w:ind w:firstLineChars="150" w:firstLine="450"/>
        <w:rPr>
          <w:color w:val="0000FF"/>
          <w:sz w:val="30"/>
          <w:szCs w:val="30"/>
        </w:rPr>
      </w:pPr>
      <w:r>
        <w:rPr>
          <w:rFonts w:hint="eastAsia"/>
          <w:color w:val="000000"/>
          <w:sz w:val="30"/>
          <w:szCs w:val="30"/>
        </w:rPr>
        <w:t>产品品种、规格型号</w:t>
      </w:r>
    </w:p>
    <w:p w:rsidR="006573B0" w:rsidRDefault="00ED180F" w:rsidP="00C117E0">
      <w:pPr>
        <w:spacing w:beforeLines="100" w:before="240"/>
        <w:ind w:firstLineChars="200" w:firstLine="420"/>
        <w:rPr>
          <w:sz w:val="30"/>
          <w:szCs w:val="30"/>
        </w:rPr>
      </w:pPr>
      <w:r>
        <w:rPr>
          <w:color w:val="000000"/>
          <w:szCs w:val="21"/>
        </w:rPr>
        <w:pict>
          <v:line id="_x0000_s1047" style="position:absolute;left:0;text-align:left;z-index:251650560" from="166.1pt,6.55pt" to="405pt,6.55pt"/>
        </w:pict>
      </w:r>
    </w:p>
    <w:p w:rsidR="006573B0" w:rsidRDefault="000F178E" w:rsidP="00C117E0">
      <w:pPr>
        <w:spacing w:beforeLines="100" w:before="240"/>
        <w:ind w:firstLineChars="155" w:firstLine="465"/>
        <w:rPr>
          <w:i/>
          <w:szCs w:val="21"/>
        </w:rPr>
      </w:pPr>
      <w:r>
        <w:rPr>
          <w:rFonts w:hint="eastAsia"/>
          <w:sz w:val="30"/>
          <w:szCs w:val="30"/>
        </w:rPr>
        <w:t>受检单位</w:t>
      </w:r>
      <w:r>
        <w:rPr>
          <w:rFonts w:hint="eastAsia"/>
          <w:i/>
          <w:szCs w:val="21"/>
        </w:rPr>
        <w:t xml:space="preserve"> (</w:t>
      </w:r>
      <w:r>
        <w:rPr>
          <w:rFonts w:hint="eastAsia"/>
          <w:i/>
          <w:szCs w:val="21"/>
        </w:rPr>
        <w:t>与送样单上企业名称一致</w:t>
      </w:r>
      <w:r>
        <w:rPr>
          <w:rFonts w:hint="eastAsia"/>
          <w:i/>
          <w:szCs w:val="21"/>
        </w:rPr>
        <w:t>)</w:t>
      </w:r>
    </w:p>
    <w:p w:rsidR="006573B0" w:rsidRDefault="00ED180F">
      <w:pPr>
        <w:ind w:leftChars="200" w:left="420"/>
        <w:rPr>
          <w:sz w:val="30"/>
          <w:szCs w:val="30"/>
        </w:rPr>
      </w:pPr>
      <w:r>
        <w:rPr>
          <w:szCs w:val="21"/>
        </w:rPr>
        <w:pict>
          <v:line id="_x0000_s1041" style="position:absolute;left:0;text-align:left;z-index:251645440" from="89.25pt,.35pt" to="404.25pt,.35pt"/>
        </w:pict>
      </w:r>
    </w:p>
    <w:p w:rsidR="006573B0" w:rsidRDefault="006573B0">
      <w:pPr>
        <w:ind w:firstLineChars="155" w:firstLine="465"/>
        <w:rPr>
          <w:sz w:val="30"/>
          <w:szCs w:val="30"/>
        </w:rPr>
      </w:pPr>
    </w:p>
    <w:p w:rsidR="006573B0" w:rsidRDefault="000F178E">
      <w:pPr>
        <w:ind w:firstLineChars="155" w:firstLine="465"/>
        <w:rPr>
          <w:rFonts w:ascii="宋体" w:hAnsi="宋体"/>
          <w:szCs w:val="21"/>
        </w:rPr>
      </w:pPr>
      <w:r>
        <w:rPr>
          <w:rFonts w:hint="eastAsia"/>
          <w:sz w:val="30"/>
          <w:szCs w:val="30"/>
        </w:rPr>
        <w:t>检验类别</w:t>
      </w:r>
      <w:r>
        <w:rPr>
          <w:rFonts w:ascii="宋体" w:hAnsi="宋体" w:hint="eastAsia"/>
          <w:kern w:val="0"/>
          <w:szCs w:val="21"/>
        </w:rPr>
        <w:t>生产许可证</w:t>
      </w:r>
      <w:r>
        <w:rPr>
          <w:rFonts w:hint="eastAsia"/>
          <w:szCs w:val="21"/>
        </w:rPr>
        <w:t>检验</w:t>
      </w:r>
    </w:p>
    <w:p w:rsidR="006573B0" w:rsidRDefault="00ED180F" w:rsidP="00C117E0">
      <w:pPr>
        <w:spacing w:beforeLines="100" w:before="240"/>
        <w:ind w:firstLineChars="200" w:firstLine="420"/>
        <w:rPr>
          <w:sz w:val="30"/>
          <w:szCs w:val="30"/>
        </w:rPr>
      </w:pPr>
      <w:r>
        <w:rPr>
          <w:szCs w:val="21"/>
        </w:rPr>
        <w:pict>
          <v:line id="_x0000_s1043" style="position:absolute;left:0;text-align:left;z-index:251648512" from="89.25pt,2.65pt" to="404.25pt,2.65pt"/>
        </w:pict>
      </w:r>
    </w:p>
    <w:p w:rsidR="006573B0" w:rsidRDefault="000F178E" w:rsidP="00C117E0">
      <w:pPr>
        <w:spacing w:beforeLines="100" w:before="240"/>
        <w:ind w:firstLineChars="142" w:firstLine="426"/>
        <w:rPr>
          <w:i/>
          <w:szCs w:val="21"/>
        </w:rPr>
      </w:pPr>
      <w:r>
        <w:rPr>
          <w:rFonts w:hint="eastAsia"/>
          <w:sz w:val="30"/>
          <w:szCs w:val="30"/>
        </w:rPr>
        <w:t>报告日期</w:t>
      </w:r>
      <w:r>
        <w:rPr>
          <w:rFonts w:hint="eastAsia"/>
          <w:i/>
          <w:szCs w:val="21"/>
        </w:rPr>
        <w:t xml:space="preserve">   (</w:t>
      </w:r>
      <w:r>
        <w:rPr>
          <w:rFonts w:hint="eastAsia"/>
          <w:i/>
          <w:szCs w:val="21"/>
        </w:rPr>
        <w:t>以签发日期为准</w:t>
      </w:r>
      <w:r>
        <w:rPr>
          <w:rFonts w:hint="eastAsia"/>
          <w:i/>
          <w:szCs w:val="21"/>
        </w:rPr>
        <w:t>)</w:t>
      </w:r>
    </w:p>
    <w:p w:rsidR="006573B0" w:rsidRDefault="00ED180F" w:rsidP="00C117E0">
      <w:pPr>
        <w:spacing w:beforeLines="100" w:before="240"/>
        <w:jc w:val="center"/>
        <w:rPr>
          <w:b/>
          <w:i/>
          <w:color w:val="000000"/>
          <w:sz w:val="32"/>
          <w:szCs w:val="32"/>
        </w:rPr>
      </w:pPr>
      <w:r>
        <w:rPr>
          <w:b/>
          <w:i/>
          <w:color w:val="000000"/>
          <w:sz w:val="20"/>
          <w:szCs w:val="32"/>
        </w:rPr>
        <w:pict>
          <v:line id="_x0000_s1046" style="position:absolute;left:0;text-align:left;z-index:251649536" from="90pt,6.6pt" to="414pt,6.6pt"/>
        </w:pict>
      </w:r>
    </w:p>
    <w:p w:rsidR="006573B0" w:rsidRDefault="006573B0" w:rsidP="00C117E0">
      <w:pPr>
        <w:spacing w:beforeLines="100" w:before="240"/>
        <w:jc w:val="center"/>
        <w:rPr>
          <w:b/>
          <w:i/>
          <w:color w:val="000000"/>
          <w:sz w:val="32"/>
          <w:szCs w:val="32"/>
        </w:rPr>
      </w:pPr>
    </w:p>
    <w:p w:rsidR="006573B0" w:rsidRDefault="006573B0" w:rsidP="00C117E0">
      <w:pPr>
        <w:spacing w:beforeLines="100" w:before="240"/>
        <w:jc w:val="center"/>
        <w:rPr>
          <w:b/>
          <w:i/>
          <w:color w:val="000000"/>
          <w:sz w:val="32"/>
          <w:szCs w:val="32"/>
        </w:rPr>
      </w:pPr>
    </w:p>
    <w:p w:rsidR="006573B0" w:rsidRDefault="006573B0" w:rsidP="00C117E0">
      <w:pPr>
        <w:spacing w:beforeLines="100" w:before="240"/>
        <w:jc w:val="center"/>
        <w:rPr>
          <w:b/>
          <w:i/>
          <w:color w:val="000000"/>
          <w:sz w:val="32"/>
          <w:szCs w:val="32"/>
        </w:rPr>
      </w:pPr>
    </w:p>
    <w:p w:rsidR="006573B0" w:rsidRDefault="000F178E" w:rsidP="00C117E0">
      <w:pPr>
        <w:spacing w:beforeLines="100" w:before="240"/>
        <w:jc w:val="center"/>
        <w:rPr>
          <w:b/>
          <w:i/>
          <w:color w:val="000000"/>
          <w:sz w:val="32"/>
          <w:szCs w:val="32"/>
        </w:rPr>
      </w:pPr>
      <w:r>
        <w:rPr>
          <w:rFonts w:hint="eastAsia"/>
          <w:b/>
          <w:i/>
          <w:color w:val="000000"/>
          <w:sz w:val="32"/>
          <w:szCs w:val="32"/>
        </w:rPr>
        <w:t>检验机构名称</w:t>
      </w:r>
    </w:p>
    <w:p w:rsidR="006573B0" w:rsidRDefault="000F178E" w:rsidP="00C117E0">
      <w:pPr>
        <w:spacing w:beforeLines="100" w:before="240"/>
        <w:jc w:val="center"/>
        <w:rPr>
          <w:color w:val="000000"/>
          <w:sz w:val="44"/>
          <w:szCs w:val="32"/>
        </w:rPr>
      </w:pPr>
      <w:r>
        <w:rPr>
          <w:b/>
          <w:i/>
          <w:color w:val="000000"/>
          <w:sz w:val="32"/>
          <w:szCs w:val="32"/>
        </w:rPr>
        <w:br w:type="page"/>
      </w:r>
      <w:r>
        <w:rPr>
          <w:rFonts w:hint="eastAsia"/>
          <w:color w:val="000000"/>
          <w:sz w:val="44"/>
          <w:szCs w:val="32"/>
        </w:rPr>
        <w:t>注意事项</w:t>
      </w:r>
    </w:p>
    <w:p w:rsidR="006573B0" w:rsidRDefault="006573B0">
      <w:pPr>
        <w:spacing w:line="360" w:lineRule="auto"/>
        <w:ind w:firstLineChars="200" w:firstLine="560"/>
        <w:rPr>
          <w:rFonts w:ascii="宋体" w:hAnsi="宋体"/>
          <w:color w:val="000000"/>
          <w:sz w:val="28"/>
          <w:szCs w:val="28"/>
        </w:rPr>
      </w:pPr>
    </w:p>
    <w:p w:rsidR="006573B0" w:rsidRDefault="000F178E">
      <w:pPr>
        <w:numPr>
          <w:ilvl w:val="0"/>
          <w:numId w:val="6"/>
        </w:numPr>
        <w:spacing w:line="360" w:lineRule="auto"/>
        <w:rPr>
          <w:color w:val="000000"/>
          <w:sz w:val="30"/>
          <w:szCs w:val="32"/>
        </w:rPr>
      </w:pPr>
      <w:r>
        <w:rPr>
          <w:rFonts w:hint="eastAsia"/>
          <w:color w:val="000000"/>
          <w:sz w:val="30"/>
          <w:szCs w:val="32"/>
        </w:rPr>
        <w:t>检验报告无“检验报告专用章”或检验单位公章无效。</w:t>
      </w:r>
    </w:p>
    <w:p w:rsidR="006573B0" w:rsidRDefault="000F178E">
      <w:pPr>
        <w:numPr>
          <w:ilvl w:val="0"/>
          <w:numId w:val="6"/>
        </w:numPr>
        <w:spacing w:line="360" w:lineRule="auto"/>
        <w:rPr>
          <w:color w:val="000000"/>
          <w:sz w:val="30"/>
          <w:szCs w:val="32"/>
        </w:rPr>
      </w:pPr>
      <w:r>
        <w:rPr>
          <w:rFonts w:hint="eastAsia"/>
          <w:color w:val="000000"/>
          <w:sz w:val="30"/>
          <w:szCs w:val="32"/>
        </w:rPr>
        <w:t>复制检验报告未重新加盖“检验报告专用章”或检验单位公章无效。</w:t>
      </w:r>
    </w:p>
    <w:p w:rsidR="006573B0" w:rsidRDefault="000F178E">
      <w:pPr>
        <w:numPr>
          <w:ilvl w:val="0"/>
          <w:numId w:val="6"/>
        </w:numPr>
        <w:spacing w:line="360" w:lineRule="auto"/>
        <w:rPr>
          <w:color w:val="000000"/>
          <w:sz w:val="30"/>
          <w:szCs w:val="32"/>
        </w:rPr>
      </w:pPr>
      <w:r>
        <w:rPr>
          <w:rFonts w:hint="eastAsia"/>
          <w:color w:val="000000"/>
          <w:sz w:val="30"/>
          <w:szCs w:val="32"/>
        </w:rPr>
        <w:t>检验报告无批准人、审核、主检签字无效，无骑缝章无效。</w:t>
      </w:r>
    </w:p>
    <w:p w:rsidR="006573B0" w:rsidRDefault="000F178E">
      <w:pPr>
        <w:numPr>
          <w:ilvl w:val="0"/>
          <w:numId w:val="6"/>
        </w:numPr>
        <w:spacing w:line="360" w:lineRule="auto"/>
        <w:rPr>
          <w:color w:val="000000"/>
          <w:sz w:val="30"/>
          <w:szCs w:val="32"/>
        </w:rPr>
      </w:pPr>
      <w:r>
        <w:rPr>
          <w:rFonts w:hint="eastAsia"/>
          <w:color w:val="000000"/>
          <w:sz w:val="30"/>
          <w:szCs w:val="32"/>
        </w:rPr>
        <w:t>检验报告涂改无效。</w:t>
      </w:r>
    </w:p>
    <w:p w:rsidR="006573B0" w:rsidRDefault="000F178E">
      <w:pPr>
        <w:numPr>
          <w:ilvl w:val="0"/>
          <w:numId w:val="6"/>
        </w:numPr>
        <w:rPr>
          <w:sz w:val="30"/>
          <w:szCs w:val="32"/>
        </w:rPr>
      </w:pPr>
      <w:r>
        <w:rPr>
          <w:rFonts w:hint="eastAsia"/>
          <w:sz w:val="30"/>
          <w:szCs w:val="30"/>
        </w:rPr>
        <w:t>受检单位</w:t>
      </w:r>
      <w:r>
        <w:rPr>
          <w:rFonts w:hint="eastAsia"/>
          <w:sz w:val="30"/>
          <w:szCs w:val="32"/>
        </w:rPr>
        <w:t>对检验报告若有异议，应于接到报告后十五日内向检验单位提出，逾期不予受理。</w:t>
      </w:r>
    </w:p>
    <w:p w:rsidR="006573B0" w:rsidRDefault="006573B0">
      <w:pPr>
        <w:spacing w:line="360" w:lineRule="auto"/>
        <w:ind w:left="720"/>
        <w:rPr>
          <w:color w:val="000000"/>
          <w:sz w:val="30"/>
          <w:szCs w:val="32"/>
        </w:rPr>
      </w:pPr>
    </w:p>
    <w:p w:rsidR="006573B0" w:rsidRDefault="006573B0">
      <w:pPr>
        <w:spacing w:line="360" w:lineRule="auto"/>
        <w:rPr>
          <w:color w:val="000000"/>
          <w:sz w:val="30"/>
          <w:szCs w:val="32"/>
        </w:rPr>
      </w:pPr>
    </w:p>
    <w:p w:rsidR="006573B0" w:rsidRDefault="006573B0">
      <w:pPr>
        <w:spacing w:line="360" w:lineRule="auto"/>
        <w:rPr>
          <w:color w:val="000000"/>
          <w:sz w:val="30"/>
          <w:szCs w:val="32"/>
        </w:rPr>
      </w:pPr>
    </w:p>
    <w:p w:rsidR="006573B0" w:rsidRDefault="000F178E">
      <w:pPr>
        <w:spacing w:line="360" w:lineRule="auto"/>
        <w:rPr>
          <w:color w:val="000000"/>
          <w:sz w:val="30"/>
          <w:szCs w:val="32"/>
        </w:rPr>
      </w:pPr>
      <w:r>
        <w:rPr>
          <w:rFonts w:hint="eastAsia"/>
          <w:color w:val="000000"/>
          <w:sz w:val="30"/>
          <w:szCs w:val="32"/>
        </w:rPr>
        <w:t>地址：</w:t>
      </w:r>
      <w:r>
        <w:rPr>
          <w:rFonts w:hint="eastAsia"/>
          <w:color w:val="000000"/>
          <w:sz w:val="30"/>
          <w:szCs w:val="32"/>
        </w:rPr>
        <w:t>(</w:t>
      </w:r>
      <w:r>
        <w:rPr>
          <w:rFonts w:hint="eastAsia"/>
          <w:color w:val="000000"/>
          <w:sz w:val="30"/>
          <w:szCs w:val="32"/>
        </w:rPr>
        <w:t>检验机构详细地址</w:t>
      </w:r>
      <w:r>
        <w:rPr>
          <w:rFonts w:hint="eastAsia"/>
          <w:color w:val="000000"/>
          <w:sz w:val="30"/>
          <w:szCs w:val="32"/>
        </w:rPr>
        <w:t>)</w:t>
      </w:r>
    </w:p>
    <w:p w:rsidR="006573B0" w:rsidRDefault="000F178E">
      <w:pPr>
        <w:spacing w:line="360" w:lineRule="auto"/>
        <w:rPr>
          <w:color w:val="000000"/>
          <w:sz w:val="30"/>
          <w:szCs w:val="32"/>
        </w:rPr>
      </w:pPr>
      <w:r>
        <w:rPr>
          <w:rFonts w:hint="eastAsia"/>
          <w:color w:val="000000"/>
          <w:sz w:val="30"/>
          <w:szCs w:val="32"/>
        </w:rPr>
        <w:t>邮政编码：</w:t>
      </w:r>
    </w:p>
    <w:p w:rsidR="006573B0" w:rsidRDefault="000F178E">
      <w:pPr>
        <w:spacing w:line="360" w:lineRule="auto"/>
        <w:rPr>
          <w:color w:val="000000"/>
          <w:sz w:val="30"/>
          <w:szCs w:val="32"/>
        </w:rPr>
      </w:pPr>
      <w:r>
        <w:rPr>
          <w:rFonts w:hint="eastAsia"/>
          <w:color w:val="000000"/>
          <w:sz w:val="30"/>
          <w:szCs w:val="32"/>
        </w:rPr>
        <w:t>联系人：</w:t>
      </w:r>
    </w:p>
    <w:p w:rsidR="006573B0" w:rsidRDefault="000F178E">
      <w:pPr>
        <w:spacing w:line="360" w:lineRule="auto"/>
        <w:rPr>
          <w:color w:val="000000"/>
          <w:sz w:val="30"/>
          <w:szCs w:val="32"/>
        </w:rPr>
      </w:pPr>
      <w:r>
        <w:rPr>
          <w:rFonts w:hint="eastAsia"/>
          <w:color w:val="000000"/>
          <w:sz w:val="30"/>
          <w:szCs w:val="32"/>
        </w:rPr>
        <w:t>电话：</w:t>
      </w:r>
    </w:p>
    <w:p w:rsidR="006573B0" w:rsidRDefault="000F178E">
      <w:pPr>
        <w:spacing w:line="360" w:lineRule="auto"/>
        <w:rPr>
          <w:color w:val="000000"/>
          <w:sz w:val="30"/>
          <w:szCs w:val="32"/>
        </w:rPr>
      </w:pPr>
      <w:r>
        <w:rPr>
          <w:rFonts w:hint="eastAsia"/>
          <w:color w:val="000000"/>
          <w:sz w:val="30"/>
          <w:szCs w:val="32"/>
        </w:rPr>
        <w:t>传真：</w:t>
      </w:r>
    </w:p>
    <w:p w:rsidR="006573B0" w:rsidRDefault="000F178E">
      <w:pPr>
        <w:spacing w:line="360" w:lineRule="auto"/>
        <w:rPr>
          <w:color w:val="000000"/>
          <w:sz w:val="30"/>
          <w:szCs w:val="32"/>
        </w:rPr>
      </w:pPr>
      <w:r>
        <w:rPr>
          <w:rFonts w:hint="eastAsia"/>
          <w:color w:val="000000"/>
          <w:sz w:val="30"/>
          <w:szCs w:val="32"/>
        </w:rPr>
        <w:t>E</w:t>
      </w:r>
      <w:r>
        <w:rPr>
          <w:rFonts w:hint="eastAsia"/>
          <w:color w:val="000000"/>
          <w:sz w:val="30"/>
          <w:szCs w:val="32"/>
        </w:rPr>
        <w:t>－</w:t>
      </w:r>
      <w:r>
        <w:rPr>
          <w:rFonts w:hint="eastAsia"/>
          <w:color w:val="000000"/>
          <w:sz w:val="30"/>
          <w:szCs w:val="32"/>
        </w:rPr>
        <w:t>mail</w:t>
      </w:r>
      <w:r>
        <w:rPr>
          <w:rFonts w:hint="eastAsia"/>
          <w:color w:val="000000"/>
          <w:sz w:val="30"/>
          <w:szCs w:val="32"/>
        </w:rPr>
        <w:t>电子信箱</w:t>
      </w:r>
      <w:r>
        <w:rPr>
          <w:rFonts w:hint="eastAsia"/>
          <w:color w:val="000000"/>
          <w:sz w:val="30"/>
          <w:szCs w:val="32"/>
        </w:rPr>
        <w:t>:</w:t>
      </w:r>
    </w:p>
    <w:p w:rsidR="006573B0" w:rsidRDefault="006573B0">
      <w:pPr>
        <w:jc w:val="center"/>
        <w:rPr>
          <w:rFonts w:ascii="宋体" w:hAnsi="宋体"/>
          <w:b/>
          <w:i/>
          <w:iCs/>
          <w:color w:val="000000"/>
          <w:sz w:val="32"/>
          <w:szCs w:val="32"/>
        </w:rPr>
      </w:pPr>
    </w:p>
    <w:p w:rsidR="006573B0" w:rsidRDefault="006573B0">
      <w:pPr>
        <w:jc w:val="center"/>
        <w:rPr>
          <w:rFonts w:ascii="宋体" w:hAnsi="宋体"/>
          <w:b/>
          <w:i/>
          <w:iCs/>
          <w:color w:val="000000"/>
          <w:sz w:val="32"/>
          <w:szCs w:val="32"/>
        </w:rPr>
      </w:pPr>
    </w:p>
    <w:p w:rsidR="006573B0" w:rsidRDefault="006573B0">
      <w:pPr>
        <w:jc w:val="center"/>
        <w:rPr>
          <w:rFonts w:ascii="宋体" w:hAnsi="宋体"/>
          <w:b/>
          <w:i/>
          <w:iCs/>
          <w:color w:val="000000"/>
          <w:sz w:val="32"/>
          <w:szCs w:val="32"/>
        </w:rPr>
      </w:pPr>
    </w:p>
    <w:p w:rsidR="006573B0" w:rsidRDefault="006573B0">
      <w:pPr>
        <w:jc w:val="center"/>
        <w:rPr>
          <w:rFonts w:ascii="宋体" w:hAnsi="宋体"/>
          <w:b/>
          <w:i/>
          <w:iCs/>
          <w:color w:val="000000"/>
          <w:sz w:val="32"/>
          <w:szCs w:val="32"/>
        </w:rPr>
      </w:pPr>
    </w:p>
    <w:p w:rsidR="006573B0" w:rsidRDefault="006573B0">
      <w:pPr>
        <w:rPr>
          <w:rFonts w:ascii="宋体" w:hAnsi="宋体"/>
          <w:b/>
          <w:i/>
          <w:iCs/>
          <w:color w:val="000000"/>
          <w:sz w:val="32"/>
          <w:szCs w:val="32"/>
        </w:rPr>
      </w:pPr>
    </w:p>
    <w:p w:rsidR="006573B0" w:rsidRDefault="000F178E">
      <w:pPr>
        <w:jc w:val="center"/>
        <w:rPr>
          <w:rFonts w:ascii="宋体"/>
          <w:b/>
          <w:spacing w:val="20"/>
          <w:sz w:val="36"/>
        </w:rPr>
      </w:pPr>
      <w:r>
        <w:rPr>
          <w:rFonts w:ascii="宋体" w:hAnsi="宋体"/>
          <w:b/>
          <w:i/>
          <w:iCs/>
          <w:color w:val="000000"/>
          <w:sz w:val="32"/>
          <w:szCs w:val="32"/>
        </w:rPr>
        <w:br w:type="page"/>
      </w:r>
      <w:r>
        <w:rPr>
          <w:rFonts w:hint="eastAsia"/>
          <w:b/>
          <w:i/>
          <w:iCs/>
          <w:color w:val="000000"/>
          <w:sz w:val="32"/>
          <w:szCs w:val="32"/>
        </w:rPr>
        <w:t>××检验机构</w:t>
      </w:r>
    </w:p>
    <w:p w:rsidR="006573B0" w:rsidRDefault="000F178E">
      <w:pPr>
        <w:jc w:val="center"/>
        <w:rPr>
          <w:color w:val="000000"/>
          <w:sz w:val="32"/>
          <w:szCs w:val="32"/>
        </w:rPr>
      </w:pPr>
      <w:r>
        <w:rPr>
          <w:rFonts w:hint="eastAsia"/>
          <w:color w:val="000000"/>
          <w:sz w:val="32"/>
          <w:szCs w:val="32"/>
        </w:rPr>
        <w:t>检验报告</w:t>
      </w:r>
    </w:p>
    <w:p w:rsidR="006573B0" w:rsidRDefault="000F178E">
      <w:pPr>
        <w:jc w:val="center"/>
        <w:rPr>
          <w:szCs w:val="21"/>
        </w:rPr>
      </w:pPr>
      <w:r>
        <w:rPr>
          <w:rFonts w:hint="eastAsia"/>
          <w:szCs w:val="21"/>
        </w:rPr>
        <w:t>报告编号：</w:t>
      </w:r>
      <w:r>
        <w:rPr>
          <w:rFonts w:hint="eastAsia"/>
          <w:b/>
          <w:i/>
          <w:color w:val="000000"/>
          <w:szCs w:val="21"/>
        </w:rPr>
        <w:t>××</w:t>
      </w:r>
      <w:r>
        <w:rPr>
          <w:rFonts w:hint="eastAsia"/>
          <w:szCs w:val="21"/>
        </w:rPr>
        <w:t>共</w:t>
      </w:r>
      <w:r>
        <w:rPr>
          <w:rFonts w:hint="eastAsia"/>
          <w:b/>
          <w:i/>
          <w:color w:val="000000"/>
          <w:szCs w:val="21"/>
        </w:rPr>
        <w:t>×</w:t>
      </w:r>
      <w:r>
        <w:rPr>
          <w:rFonts w:hint="eastAsia"/>
          <w:szCs w:val="21"/>
        </w:rPr>
        <w:t>页第</w:t>
      </w:r>
      <w:r>
        <w:rPr>
          <w:rFonts w:hint="eastAsia"/>
          <w:b/>
          <w:i/>
          <w:color w:val="000000"/>
          <w:szCs w:val="21"/>
        </w:rPr>
        <w:t>×</w:t>
      </w:r>
      <w:r>
        <w:rPr>
          <w:rFonts w:hint="eastAsia"/>
          <w:szCs w:val="21"/>
        </w:rPr>
        <w:t>页</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3420"/>
        <w:gridCol w:w="1274"/>
        <w:gridCol w:w="3402"/>
      </w:tblGrid>
      <w:tr w:rsidR="006573B0">
        <w:trPr>
          <w:cantSplit/>
          <w:trHeight w:val="1234"/>
        </w:trPr>
        <w:tc>
          <w:tcPr>
            <w:tcW w:w="1368" w:type="dxa"/>
            <w:vAlign w:val="center"/>
          </w:tcPr>
          <w:p w:rsidR="006573B0" w:rsidRDefault="000F178E">
            <w:pPr>
              <w:jc w:val="center"/>
              <w:rPr>
                <w:rFonts w:ascii="宋体" w:hAnsi="宋体"/>
                <w:szCs w:val="21"/>
              </w:rPr>
            </w:pPr>
            <w:r>
              <w:rPr>
                <w:rFonts w:ascii="宋体" w:hAnsi="宋体" w:hint="eastAsia"/>
                <w:szCs w:val="21"/>
              </w:rPr>
              <w:t>产品名称</w:t>
            </w:r>
          </w:p>
        </w:tc>
        <w:tc>
          <w:tcPr>
            <w:tcW w:w="3420" w:type="dxa"/>
            <w:vAlign w:val="center"/>
          </w:tcPr>
          <w:p w:rsidR="006573B0" w:rsidRDefault="000F178E">
            <w:pPr>
              <w:jc w:val="center"/>
              <w:rPr>
                <w:rFonts w:ascii="宋体" w:hAnsi="宋体"/>
                <w:szCs w:val="21"/>
              </w:rPr>
            </w:pPr>
            <w:r>
              <w:rPr>
                <w:rFonts w:ascii="宋体" w:hAnsi="宋体" w:hint="eastAsia"/>
                <w:i/>
                <w:iCs/>
                <w:szCs w:val="21"/>
              </w:rPr>
              <w:t>(按《产品抽样单》填写)</w:t>
            </w:r>
          </w:p>
        </w:tc>
        <w:tc>
          <w:tcPr>
            <w:tcW w:w="1274" w:type="dxa"/>
            <w:vAlign w:val="center"/>
          </w:tcPr>
          <w:p w:rsidR="006573B0" w:rsidRDefault="000F178E">
            <w:pPr>
              <w:jc w:val="center"/>
              <w:rPr>
                <w:rFonts w:ascii="宋体" w:hAnsi="宋体"/>
                <w:szCs w:val="21"/>
              </w:rPr>
            </w:pPr>
            <w:r>
              <w:rPr>
                <w:rFonts w:ascii="宋体" w:hAnsi="宋体" w:hint="eastAsia"/>
                <w:szCs w:val="21"/>
              </w:rPr>
              <w:t>规格型号</w:t>
            </w:r>
          </w:p>
        </w:tc>
        <w:tc>
          <w:tcPr>
            <w:tcW w:w="3402" w:type="dxa"/>
            <w:vAlign w:val="center"/>
          </w:tcPr>
          <w:p w:rsidR="006573B0" w:rsidRDefault="000F178E">
            <w:pPr>
              <w:jc w:val="center"/>
              <w:rPr>
                <w:rFonts w:ascii="宋体" w:hAnsi="宋体"/>
                <w:szCs w:val="21"/>
              </w:rPr>
            </w:pPr>
            <w:r>
              <w:rPr>
                <w:rFonts w:ascii="宋体" w:hAnsi="宋体" w:hint="eastAsia"/>
                <w:i/>
                <w:iCs/>
                <w:szCs w:val="21"/>
              </w:rPr>
              <w:t>(按《产品抽样单》填写)</w:t>
            </w:r>
          </w:p>
        </w:tc>
      </w:tr>
      <w:tr w:rsidR="006573B0">
        <w:trPr>
          <w:trHeight w:val="907"/>
        </w:trPr>
        <w:tc>
          <w:tcPr>
            <w:tcW w:w="1368" w:type="dxa"/>
            <w:vAlign w:val="center"/>
          </w:tcPr>
          <w:p w:rsidR="006573B0" w:rsidRDefault="000F178E">
            <w:pPr>
              <w:jc w:val="center"/>
              <w:rPr>
                <w:szCs w:val="21"/>
              </w:rPr>
            </w:pPr>
            <w:r>
              <w:rPr>
                <w:rFonts w:hint="eastAsia"/>
                <w:szCs w:val="21"/>
              </w:rPr>
              <w:t>受检单位</w:t>
            </w:r>
          </w:p>
          <w:p w:rsidR="006573B0" w:rsidRDefault="000F178E">
            <w:pPr>
              <w:jc w:val="center"/>
              <w:rPr>
                <w:rFonts w:ascii="宋体" w:hAnsi="宋体"/>
                <w:szCs w:val="21"/>
              </w:rPr>
            </w:pPr>
            <w:r>
              <w:rPr>
                <w:rFonts w:hint="eastAsia"/>
                <w:szCs w:val="21"/>
              </w:rPr>
              <w:t>名称</w:t>
            </w:r>
          </w:p>
        </w:tc>
        <w:tc>
          <w:tcPr>
            <w:tcW w:w="8096" w:type="dxa"/>
            <w:gridSpan w:val="3"/>
            <w:vAlign w:val="center"/>
          </w:tcPr>
          <w:p w:rsidR="006573B0" w:rsidRDefault="000F178E">
            <w:pPr>
              <w:jc w:val="center"/>
              <w:rPr>
                <w:rFonts w:ascii="宋体" w:hAnsi="宋体"/>
                <w:szCs w:val="21"/>
              </w:rPr>
            </w:pPr>
            <w:r>
              <w:rPr>
                <w:rFonts w:ascii="宋体" w:hAnsi="宋体" w:hint="eastAsia"/>
                <w:i/>
                <w:iCs/>
                <w:szCs w:val="21"/>
              </w:rPr>
              <w:t>(按《产品抽样单》填写)</w:t>
            </w:r>
          </w:p>
        </w:tc>
      </w:tr>
      <w:tr w:rsidR="006573B0">
        <w:trPr>
          <w:trHeight w:val="907"/>
        </w:trPr>
        <w:tc>
          <w:tcPr>
            <w:tcW w:w="1368" w:type="dxa"/>
            <w:vAlign w:val="center"/>
          </w:tcPr>
          <w:p w:rsidR="006573B0" w:rsidRDefault="000F178E">
            <w:pPr>
              <w:jc w:val="center"/>
              <w:rPr>
                <w:szCs w:val="21"/>
              </w:rPr>
            </w:pPr>
            <w:r>
              <w:rPr>
                <w:rFonts w:hint="eastAsia"/>
                <w:szCs w:val="21"/>
              </w:rPr>
              <w:t>受检单位</w:t>
            </w:r>
          </w:p>
          <w:p w:rsidR="006573B0" w:rsidRDefault="000F178E">
            <w:pPr>
              <w:jc w:val="center"/>
              <w:rPr>
                <w:rFonts w:ascii="宋体" w:hAnsi="宋体"/>
                <w:szCs w:val="21"/>
              </w:rPr>
            </w:pPr>
            <w:r>
              <w:rPr>
                <w:rFonts w:ascii="宋体" w:hAnsi="宋体" w:hint="eastAsia"/>
                <w:szCs w:val="21"/>
              </w:rPr>
              <w:t>生产</w:t>
            </w:r>
            <w:r>
              <w:rPr>
                <w:rFonts w:hint="eastAsia"/>
                <w:szCs w:val="21"/>
              </w:rPr>
              <w:t>地址</w:t>
            </w:r>
          </w:p>
        </w:tc>
        <w:tc>
          <w:tcPr>
            <w:tcW w:w="8096" w:type="dxa"/>
            <w:gridSpan w:val="3"/>
            <w:vAlign w:val="center"/>
          </w:tcPr>
          <w:p w:rsidR="006573B0" w:rsidRDefault="000F178E">
            <w:pPr>
              <w:jc w:val="center"/>
              <w:rPr>
                <w:rFonts w:ascii="宋体" w:hAnsi="宋体"/>
                <w:i/>
                <w:iCs/>
                <w:szCs w:val="21"/>
              </w:rPr>
            </w:pPr>
            <w:r>
              <w:rPr>
                <w:rFonts w:ascii="宋体" w:hAnsi="宋体" w:hint="eastAsia"/>
                <w:i/>
                <w:iCs/>
                <w:szCs w:val="21"/>
              </w:rPr>
              <w:t>(按《产品抽样单》填写)</w:t>
            </w:r>
          </w:p>
        </w:tc>
      </w:tr>
      <w:tr w:rsidR="006573B0">
        <w:trPr>
          <w:trHeight w:val="907"/>
        </w:trPr>
        <w:tc>
          <w:tcPr>
            <w:tcW w:w="1368" w:type="dxa"/>
            <w:vAlign w:val="center"/>
          </w:tcPr>
          <w:p w:rsidR="006573B0" w:rsidRDefault="000F178E">
            <w:pPr>
              <w:jc w:val="center"/>
              <w:rPr>
                <w:rFonts w:ascii="宋体" w:hAnsi="宋体"/>
                <w:szCs w:val="21"/>
              </w:rPr>
            </w:pPr>
            <w:r>
              <w:rPr>
                <w:rFonts w:ascii="宋体" w:hAnsi="宋体" w:hint="eastAsia"/>
                <w:szCs w:val="21"/>
              </w:rPr>
              <w:t>样品数量</w:t>
            </w:r>
          </w:p>
        </w:tc>
        <w:tc>
          <w:tcPr>
            <w:tcW w:w="3420" w:type="dxa"/>
            <w:vAlign w:val="center"/>
          </w:tcPr>
          <w:p w:rsidR="006573B0" w:rsidRDefault="000F178E">
            <w:pPr>
              <w:jc w:val="center"/>
              <w:rPr>
                <w:rFonts w:ascii="宋体" w:hAnsi="宋体"/>
                <w:szCs w:val="21"/>
              </w:rPr>
            </w:pPr>
            <w:r>
              <w:rPr>
                <w:rFonts w:ascii="宋体" w:hAnsi="宋体" w:hint="eastAsia"/>
                <w:i/>
                <w:iCs/>
                <w:szCs w:val="21"/>
              </w:rPr>
              <w:t>(按《产品抽样单》填写)</w:t>
            </w:r>
          </w:p>
        </w:tc>
        <w:tc>
          <w:tcPr>
            <w:tcW w:w="1274" w:type="dxa"/>
            <w:vAlign w:val="center"/>
          </w:tcPr>
          <w:p w:rsidR="006573B0" w:rsidRDefault="000F178E">
            <w:pPr>
              <w:jc w:val="center"/>
              <w:rPr>
                <w:rFonts w:ascii="宋体" w:hAnsi="宋体"/>
                <w:szCs w:val="21"/>
              </w:rPr>
            </w:pPr>
            <w:r>
              <w:rPr>
                <w:rFonts w:ascii="宋体" w:hAnsi="宋体" w:hint="eastAsia"/>
                <w:szCs w:val="21"/>
              </w:rPr>
              <w:t>产品批号／生产日期</w:t>
            </w:r>
          </w:p>
        </w:tc>
        <w:tc>
          <w:tcPr>
            <w:tcW w:w="3402" w:type="dxa"/>
            <w:vAlign w:val="center"/>
          </w:tcPr>
          <w:p w:rsidR="006573B0" w:rsidRDefault="000F178E">
            <w:pPr>
              <w:jc w:val="center"/>
              <w:rPr>
                <w:rFonts w:ascii="宋体" w:hAnsi="宋体"/>
                <w:szCs w:val="21"/>
              </w:rPr>
            </w:pPr>
            <w:r>
              <w:rPr>
                <w:rFonts w:ascii="宋体" w:hAnsi="宋体" w:hint="eastAsia"/>
                <w:i/>
                <w:iCs/>
                <w:szCs w:val="21"/>
              </w:rPr>
              <w:t>(按《产品抽样单》填写)</w:t>
            </w:r>
          </w:p>
        </w:tc>
      </w:tr>
      <w:tr w:rsidR="006573B0">
        <w:trPr>
          <w:trHeight w:val="907"/>
        </w:trPr>
        <w:tc>
          <w:tcPr>
            <w:tcW w:w="1368" w:type="dxa"/>
            <w:vAlign w:val="center"/>
          </w:tcPr>
          <w:p w:rsidR="006573B0" w:rsidRDefault="000F178E">
            <w:pPr>
              <w:jc w:val="center"/>
              <w:rPr>
                <w:rFonts w:ascii="宋体" w:hAnsi="宋体"/>
                <w:szCs w:val="21"/>
              </w:rPr>
            </w:pPr>
            <w:r>
              <w:rPr>
                <w:rFonts w:ascii="宋体" w:hAnsi="宋体" w:hint="eastAsia"/>
                <w:szCs w:val="21"/>
              </w:rPr>
              <w:t>送样人员</w:t>
            </w:r>
          </w:p>
        </w:tc>
        <w:tc>
          <w:tcPr>
            <w:tcW w:w="3420" w:type="dxa"/>
            <w:vAlign w:val="center"/>
          </w:tcPr>
          <w:p w:rsidR="006573B0" w:rsidRDefault="000F178E">
            <w:pPr>
              <w:jc w:val="center"/>
              <w:rPr>
                <w:rFonts w:ascii="宋体" w:hAnsi="宋体"/>
                <w:szCs w:val="21"/>
              </w:rPr>
            </w:pPr>
            <w:r>
              <w:rPr>
                <w:rFonts w:ascii="宋体" w:hAnsi="宋体" w:hint="eastAsia"/>
                <w:i/>
                <w:iCs/>
                <w:szCs w:val="21"/>
              </w:rPr>
              <w:t>(按《产品抽样单》填写)</w:t>
            </w:r>
          </w:p>
        </w:tc>
        <w:tc>
          <w:tcPr>
            <w:tcW w:w="1274" w:type="dxa"/>
            <w:vAlign w:val="center"/>
          </w:tcPr>
          <w:p w:rsidR="006573B0" w:rsidRDefault="000F178E">
            <w:pPr>
              <w:jc w:val="center"/>
              <w:rPr>
                <w:rFonts w:ascii="宋体" w:hAnsi="宋体"/>
                <w:szCs w:val="21"/>
              </w:rPr>
            </w:pPr>
            <w:r>
              <w:rPr>
                <w:rFonts w:ascii="宋体" w:hAnsi="宋体" w:hint="eastAsia"/>
                <w:szCs w:val="21"/>
              </w:rPr>
              <w:t>样品等级</w:t>
            </w:r>
          </w:p>
        </w:tc>
        <w:tc>
          <w:tcPr>
            <w:tcW w:w="3402" w:type="dxa"/>
            <w:vAlign w:val="center"/>
          </w:tcPr>
          <w:p w:rsidR="006573B0" w:rsidRDefault="000F178E">
            <w:pPr>
              <w:jc w:val="center"/>
              <w:rPr>
                <w:rFonts w:ascii="宋体" w:hAnsi="宋体"/>
                <w:szCs w:val="21"/>
              </w:rPr>
            </w:pPr>
            <w:r>
              <w:rPr>
                <w:rFonts w:ascii="宋体" w:hAnsi="宋体" w:hint="eastAsia"/>
                <w:i/>
                <w:iCs/>
                <w:szCs w:val="21"/>
              </w:rPr>
              <w:t>(按《产品抽样单》填写)</w:t>
            </w:r>
          </w:p>
        </w:tc>
      </w:tr>
      <w:tr w:rsidR="006573B0">
        <w:trPr>
          <w:trHeight w:val="907"/>
        </w:trPr>
        <w:tc>
          <w:tcPr>
            <w:tcW w:w="1368" w:type="dxa"/>
            <w:vAlign w:val="center"/>
          </w:tcPr>
          <w:p w:rsidR="006573B0" w:rsidRDefault="000F178E">
            <w:pPr>
              <w:jc w:val="center"/>
              <w:rPr>
                <w:rFonts w:ascii="宋体" w:hAnsi="宋体"/>
                <w:szCs w:val="21"/>
              </w:rPr>
            </w:pPr>
            <w:r>
              <w:rPr>
                <w:rFonts w:ascii="宋体" w:hAnsi="宋体" w:hint="eastAsia"/>
                <w:szCs w:val="21"/>
              </w:rPr>
              <w:t>抽样基数</w:t>
            </w:r>
          </w:p>
        </w:tc>
        <w:tc>
          <w:tcPr>
            <w:tcW w:w="3420" w:type="dxa"/>
            <w:vAlign w:val="center"/>
          </w:tcPr>
          <w:p w:rsidR="006573B0" w:rsidRDefault="000F178E">
            <w:pPr>
              <w:jc w:val="center"/>
              <w:rPr>
                <w:rFonts w:ascii="宋体" w:hAnsi="宋体"/>
                <w:szCs w:val="21"/>
              </w:rPr>
            </w:pPr>
            <w:r>
              <w:rPr>
                <w:rFonts w:ascii="宋体" w:hAnsi="宋体" w:hint="eastAsia"/>
                <w:i/>
                <w:iCs/>
                <w:szCs w:val="21"/>
              </w:rPr>
              <w:t>(按《产品抽样单》填写)</w:t>
            </w:r>
          </w:p>
        </w:tc>
        <w:tc>
          <w:tcPr>
            <w:tcW w:w="1274" w:type="dxa"/>
            <w:vAlign w:val="center"/>
          </w:tcPr>
          <w:p w:rsidR="006573B0" w:rsidRDefault="000F178E">
            <w:pPr>
              <w:jc w:val="center"/>
              <w:rPr>
                <w:rFonts w:ascii="宋体" w:hAnsi="宋体"/>
                <w:szCs w:val="21"/>
              </w:rPr>
            </w:pPr>
            <w:r>
              <w:rPr>
                <w:rFonts w:ascii="宋体" w:hAnsi="宋体" w:hint="eastAsia"/>
                <w:szCs w:val="21"/>
              </w:rPr>
              <w:t>抽样日期</w:t>
            </w:r>
          </w:p>
        </w:tc>
        <w:tc>
          <w:tcPr>
            <w:tcW w:w="3402" w:type="dxa"/>
            <w:vAlign w:val="center"/>
          </w:tcPr>
          <w:p w:rsidR="006573B0" w:rsidRDefault="000F178E">
            <w:pPr>
              <w:jc w:val="center"/>
              <w:rPr>
                <w:rFonts w:ascii="宋体" w:hAnsi="宋体"/>
                <w:i/>
                <w:iCs/>
                <w:szCs w:val="21"/>
              </w:rPr>
            </w:pPr>
            <w:r>
              <w:rPr>
                <w:rFonts w:ascii="宋体" w:hAnsi="宋体" w:hint="eastAsia"/>
                <w:i/>
                <w:iCs/>
                <w:szCs w:val="21"/>
              </w:rPr>
              <w:t>(按《产品抽样单》填写)</w:t>
            </w:r>
          </w:p>
        </w:tc>
      </w:tr>
      <w:tr w:rsidR="006573B0">
        <w:trPr>
          <w:trHeight w:val="907"/>
        </w:trPr>
        <w:tc>
          <w:tcPr>
            <w:tcW w:w="1368" w:type="dxa"/>
            <w:vAlign w:val="center"/>
          </w:tcPr>
          <w:p w:rsidR="006573B0" w:rsidRDefault="000F178E">
            <w:pPr>
              <w:jc w:val="center"/>
              <w:rPr>
                <w:rFonts w:ascii="宋体" w:hAnsi="宋体"/>
                <w:szCs w:val="21"/>
              </w:rPr>
            </w:pPr>
            <w:proofErr w:type="gramStart"/>
            <w:r>
              <w:rPr>
                <w:rFonts w:ascii="宋体" w:hAnsi="宋体" w:hint="eastAsia"/>
                <w:szCs w:val="21"/>
              </w:rPr>
              <w:t>到样日期</w:t>
            </w:r>
            <w:proofErr w:type="gramEnd"/>
          </w:p>
        </w:tc>
        <w:tc>
          <w:tcPr>
            <w:tcW w:w="3420" w:type="dxa"/>
            <w:vAlign w:val="center"/>
          </w:tcPr>
          <w:p w:rsidR="006573B0" w:rsidRDefault="000F178E">
            <w:pPr>
              <w:jc w:val="center"/>
              <w:rPr>
                <w:rFonts w:ascii="宋体" w:hAnsi="宋体"/>
                <w:szCs w:val="21"/>
              </w:rPr>
            </w:pPr>
            <w:r>
              <w:rPr>
                <w:rFonts w:ascii="宋体" w:hAnsi="宋体" w:hint="eastAsia"/>
                <w:i/>
                <w:iCs/>
                <w:szCs w:val="21"/>
              </w:rPr>
              <w:t>收到样品的日期</w:t>
            </w:r>
          </w:p>
        </w:tc>
        <w:tc>
          <w:tcPr>
            <w:tcW w:w="1274" w:type="dxa"/>
            <w:vAlign w:val="center"/>
          </w:tcPr>
          <w:p w:rsidR="006573B0" w:rsidRDefault="000F178E">
            <w:pPr>
              <w:jc w:val="center"/>
              <w:rPr>
                <w:rFonts w:ascii="宋体" w:hAnsi="宋体"/>
                <w:szCs w:val="21"/>
              </w:rPr>
            </w:pPr>
            <w:r>
              <w:rPr>
                <w:rFonts w:ascii="宋体" w:hAnsi="宋体" w:hint="eastAsia"/>
                <w:szCs w:val="21"/>
              </w:rPr>
              <w:t>检验日期</w:t>
            </w:r>
          </w:p>
        </w:tc>
        <w:tc>
          <w:tcPr>
            <w:tcW w:w="3402" w:type="dxa"/>
            <w:vAlign w:val="center"/>
          </w:tcPr>
          <w:p w:rsidR="006573B0" w:rsidRDefault="006573B0">
            <w:pPr>
              <w:jc w:val="center"/>
              <w:rPr>
                <w:rFonts w:ascii="宋体" w:hAnsi="宋体"/>
                <w:szCs w:val="21"/>
              </w:rPr>
            </w:pPr>
          </w:p>
        </w:tc>
      </w:tr>
      <w:tr w:rsidR="006573B0">
        <w:trPr>
          <w:cantSplit/>
          <w:trHeight w:val="907"/>
        </w:trPr>
        <w:tc>
          <w:tcPr>
            <w:tcW w:w="1368" w:type="dxa"/>
            <w:vAlign w:val="center"/>
          </w:tcPr>
          <w:p w:rsidR="006573B0" w:rsidRDefault="000F178E">
            <w:pPr>
              <w:jc w:val="center"/>
              <w:rPr>
                <w:rFonts w:ascii="宋体" w:hAnsi="宋体"/>
                <w:szCs w:val="21"/>
              </w:rPr>
            </w:pPr>
            <w:r>
              <w:rPr>
                <w:rFonts w:ascii="宋体" w:hAnsi="宋体" w:hint="eastAsia"/>
                <w:szCs w:val="21"/>
              </w:rPr>
              <w:t>样品描述</w:t>
            </w:r>
          </w:p>
        </w:tc>
        <w:tc>
          <w:tcPr>
            <w:tcW w:w="8096" w:type="dxa"/>
            <w:gridSpan w:val="3"/>
            <w:vAlign w:val="center"/>
          </w:tcPr>
          <w:p w:rsidR="006573B0" w:rsidRDefault="000F178E">
            <w:pPr>
              <w:rPr>
                <w:rFonts w:ascii="宋体" w:hAnsi="宋体"/>
                <w:i/>
                <w:iCs/>
                <w:szCs w:val="21"/>
              </w:rPr>
            </w:pPr>
            <w:r>
              <w:rPr>
                <w:rFonts w:ascii="宋体" w:hAnsi="宋体" w:hint="eastAsia"/>
                <w:i/>
                <w:iCs/>
                <w:szCs w:val="21"/>
              </w:rPr>
              <w:t>(对收到的样品基本情况作简单表述，如：样品的形状、完好程度、附件配件等。)</w:t>
            </w:r>
          </w:p>
        </w:tc>
      </w:tr>
      <w:tr w:rsidR="006573B0">
        <w:trPr>
          <w:cantSplit/>
          <w:trHeight w:val="907"/>
        </w:trPr>
        <w:tc>
          <w:tcPr>
            <w:tcW w:w="1368" w:type="dxa"/>
            <w:vAlign w:val="center"/>
          </w:tcPr>
          <w:p w:rsidR="006573B0" w:rsidRDefault="000F178E">
            <w:pPr>
              <w:jc w:val="center"/>
              <w:rPr>
                <w:rFonts w:ascii="宋体" w:hAnsi="宋体"/>
                <w:szCs w:val="21"/>
              </w:rPr>
            </w:pPr>
            <w:r>
              <w:rPr>
                <w:rFonts w:ascii="宋体" w:hAnsi="宋体" w:hint="eastAsia"/>
                <w:szCs w:val="21"/>
              </w:rPr>
              <w:t>检验依据</w:t>
            </w:r>
          </w:p>
        </w:tc>
        <w:tc>
          <w:tcPr>
            <w:tcW w:w="8096" w:type="dxa"/>
            <w:gridSpan w:val="3"/>
            <w:vAlign w:val="center"/>
          </w:tcPr>
          <w:p w:rsidR="006573B0" w:rsidRDefault="000F178E">
            <w:pPr>
              <w:jc w:val="center"/>
              <w:rPr>
                <w:rFonts w:ascii="宋体" w:hAnsi="宋体"/>
                <w:i/>
                <w:iCs/>
                <w:szCs w:val="21"/>
              </w:rPr>
            </w:pPr>
            <w:r>
              <w:rPr>
                <w:rFonts w:hint="eastAsia"/>
              </w:rPr>
              <w:t>╳╳</w:t>
            </w:r>
            <w:r>
              <w:rPr>
                <w:rFonts w:ascii="宋体" w:hAnsi="宋体" w:hint="eastAsia"/>
                <w:i/>
                <w:iCs/>
                <w:szCs w:val="21"/>
              </w:rPr>
              <w:t>产品生产许可证实施细则规定的产品检验依据</w:t>
            </w:r>
          </w:p>
        </w:tc>
      </w:tr>
      <w:tr w:rsidR="006573B0">
        <w:trPr>
          <w:trHeight w:val="2277"/>
        </w:trPr>
        <w:tc>
          <w:tcPr>
            <w:tcW w:w="1368" w:type="dxa"/>
            <w:tcBorders>
              <w:bottom w:val="single" w:sz="4" w:space="0" w:color="auto"/>
            </w:tcBorders>
            <w:vAlign w:val="center"/>
          </w:tcPr>
          <w:p w:rsidR="006573B0" w:rsidRDefault="000F178E">
            <w:pPr>
              <w:jc w:val="center"/>
              <w:rPr>
                <w:rFonts w:ascii="宋体" w:hAnsi="宋体"/>
                <w:szCs w:val="21"/>
              </w:rPr>
            </w:pPr>
            <w:r>
              <w:rPr>
                <w:rFonts w:ascii="宋体" w:hAnsi="宋体" w:hint="eastAsia"/>
                <w:szCs w:val="21"/>
              </w:rPr>
              <w:t>检验结论</w:t>
            </w:r>
          </w:p>
        </w:tc>
        <w:tc>
          <w:tcPr>
            <w:tcW w:w="8096" w:type="dxa"/>
            <w:gridSpan w:val="3"/>
            <w:tcBorders>
              <w:bottom w:val="single" w:sz="4" w:space="0" w:color="auto"/>
            </w:tcBorders>
            <w:vAlign w:val="center"/>
          </w:tcPr>
          <w:p w:rsidR="006573B0" w:rsidRDefault="00750E5E">
            <w:pPr>
              <w:pStyle w:val="a5"/>
              <w:ind w:firstLineChars="200" w:firstLine="420"/>
            </w:pPr>
            <w:r w:rsidRPr="00750E5E">
              <w:rPr>
                <w:rFonts w:hint="eastAsia"/>
              </w:rPr>
              <w:t>按照XX标准和本实施细则对XX产品进行检验，检验结果均符合/XX项目不符合该标准和实施细则规定（XX规格XX等级）要求，判定该样品为合格/不合格。</w:t>
            </w:r>
          </w:p>
          <w:p w:rsidR="006573B0" w:rsidRDefault="006573B0">
            <w:pPr>
              <w:rPr>
                <w:rFonts w:ascii="宋体" w:hAnsi="宋体"/>
                <w:i/>
                <w:iCs/>
                <w:szCs w:val="21"/>
              </w:rPr>
            </w:pPr>
          </w:p>
          <w:p w:rsidR="006573B0" w:rsidRDefault="000F178E">
            <w:pPr>
              <w:ind w:firstLineChars="1650" w:firstLine="3465"/>
              <w:rPr>
                <w:rFonts w:ascii="宋体" w:hAnsi="宋体"/>
                <w:i/>
                <w:iCs/>
                <w:szCs w:val="21"/>
              </w:rPr>
            </w:pPr>
            <w:r>
              <w:rPr>
                <w:rFonts w:ascii="宋体" w:hAnsi="宋体" w:hint="eastAsia"/>
                <w:iCs/>
                <w:szCs w:val="21"/>
              </w:rPr>
              <w:t xml:space="preserve"> 检验单位</w:t>
            </w:r>
            <w:r>
              <w:rPr>
                <w:rFonts w:ascii="宋体" w:hAnsi="宋体" w:hint="eastAsia"/>
                <w:i/>
                <w:iCs/>
                <w:szCs w:val="21"/>
              </w:rPr>
              <w:t>（公章或检验报告专用章）</w:t>
            </w:r>
          </w:p>
          <w:p w:rsidR="006573B0" w:rsidRDefault="000F178E" w:rsidP="00C117E0">
            <w:pPr>
              <w:spacing w:afterLines="50" w:after="120"/>
              <w:ind w:firstLineChars="1700" w:firstLine="3570"/>
              <w:rPr>
                <w:rFonts w:ascii="宋体" w:hAnsi="宋体"/>
                <w:i/>
                <w:iCs/>
                <w:szCs w:val="21"/>
              </w:rPr>
            </w:pPr>
            <w:r>
              <w:rPr>
                <w:rFonts w:ascii="宋体" w:hAnsi="宋体" w:hint="eastAsia"/>
                <w:iCs/>
                <w:szCs w:val="21"/>
              </w:rPr>
              <w:t>签发日期：       年   月   日</w:t>
            </w:r>
          </w:p>
        </w:tc>
      </w:tr>
      <w:tr w:rsidR="006573B0">
        <w:trPr>
          <w:trHeight w:val="1117"/>
        </w:trPr>
        <w:tc>
          <w:tcPr>
            <w:tcW w:w="1368" w:type="dxa"/>
            <w:vAlign w:val="center"/>
          </w:tcPr>
          <w:p w:rsidR="006573B0" w:rsidRDefault="000F178E">
            <w:pPr>
              <w:jc w:val="center"/>
              <w:rPr>
                <w:rFonts w:ascii="宋体" w:hAnsi="宋体"/>
                <w:szCs w:val="21"/>
              </w:rPr>
            </w:pPr>
            <w:r>
              <w:rPr>
                <w:rFonts w:ascii="宋体" w:hAnsi="宋体" w:hint="eastAsia"/>
                <w:szCs w:val="21"/>
              </w:rPr>
              <w:t>备注</w:t>
            </w:r>
          </w:p>
        </w:tc>
        <w:tc>
          <w:tcPr>
            <w:tcW w:w="8096" w:type="dxa"/>
            <w:gridSpan w:val="3"/>
            <w:vAlign w:val="center"/>
          </w:tcPr>
          <w:p w:rsidR="006573B0" w:rsidRDefault="000F178E">
            <w:pPr>
              <w:rPr>
                <w:rFonts w:ascii="宋体" w:hAnsi="宋体"/>
                <w:i/>
                <w:iCs/>
                <w:szCs w:val="21"/>
              </w:rPr>
            </w:pPr>
            <w:r>
              <w:rPr>
                <w:rFonts w:ascii="宋体" w:hAnsi="宋体" w:hint="eastAsia"/>
                <w:i/>
                <w:iCs/>
                <w:szCs w:val="21"/>
              </w:rPr>
              <w:t>试验室环境温度、湿度等</w:t>
            </w:r>
          </w:p>
        </w:tc>
      </w:tr>
    </w:tbl>
    <w:p w:rsidR="006573B0" w:rsidRDefault="000F178E" w:rsidP="00C117E0">
      <w:pPr>
        <w:spacing w:beforeLines="100" w:before="240"/>
        <w:rPr>
          <w:szCs w:val="21"/>
        </w:rPr>
      </w:pPr>
      <w:r>
        <w:rPr>
          <w:rFonts w:hint="eastAsia"/>
          <w:szCs w:val="21"/>
        </w:rPr>
        <w:t>批准：审核：主检：</w:t>
      </w:r>
    </w:p>
    <w:p w:rsidR="006573B0" w:rsidRDefault="000F178E" w:rsidP="00C117E0">
      <w:pPr>
        <w:spacing w:beforeLines="100" w:before="240"/>
        <w:rPr>
          <w:sz w:val="28"/>
          <w:szCs w:val="28"/>
        </w:rPr>
      </w:pPr>
      <w:r>
        <w:rPr>
          <w:szCs w:val="21"/>
        </w:rPr>
        <w:br w:type="page"/>
      </w:r>
      <w:r>
        <w:rPr>
          <w:rFonts w:hint="eastAsia"/>
          <w:szCs w:val="21"/>
        </w:rPr>
        <w:t>检验数据共</w:t>
      </w:r>
      <w:r>
        <w:rPr>
          <w:rFonts w:hint="eastAsia"/>
          <w:b/>
          <w:i/>
          <w:color w:val="000000"/>
          <w:szCs w:val="21"/>
        </w:rPr>
        <w:t>×</w:t>
      </w:r>
      <w:r>
        <w:rPr>
          <w:rFonts w:hint="eastAsia"/>
          <w:szCs w:val="21"/>
        </w:rPr>
        <w:t>页第</w:t>
      </w:r>
      <w:r>
        <w:rPr>
          <w:rFonts w:hint="eastAsia"/>
          <w:b/>
          <w:i/>
          <w:color w:val="000000"/>
          <w:szCs w:val="21"/>
        </w:rPr>
        <w:t>×</w:t>
      </w:r>
      <w:r>
        <w:rPr>
          <w:rFonts w:hint="eastAsia"/>
          <w:szCs w:val="21"/>
        </w:rPr>
        <w:t>页</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6"/>
      </w:tblGrid>
      <w:tr w:rsidR="006573B0">
        <w:trPr>
          <w:trHeight w:val="12141"/>
        </w:trPr>
        <w:tc>
          <w:tcPr>
            <w:tcW w:w="9286" w:type="dxa"/>
          </w:tcPr>
          <w:p w:rsidR="006573B0" w:rsidRDefault="006573B0" w:rsidP="00C117E0">
            <w:pPr>
              <w:spacing w:beforeLines="100" w:before="240"/>
              <w:rPr>
                <w:sz w:val="28"/>
                <w:szCs w:val="28"/>
              </w:rPr>
            </w:pPr>
          </w:p>
        </w:tc>
      </w:tr>
    </w:tbl>
    <w:p w:rsidR="006573B0" w:rsidRDefault="000F178E">
      <w:pPr>
        <w:jc w:val="center"/>
        <w:rPr>
          <w:rFonts w:ascii="宋体" w:hAnsi="宋体"/>
          <w:b/>
          <w:i/>
          <w:iCs/>
          <w:color w:val="000000"/>
          <w:sz w:val="32"/>
          <w:szCs w:val="32"/>
        </w:rPr>
      </w:pPr>
      <w:r>
        <w:rPr>
          <w:rFonts w:hint="eastAsia"/>
          <w:szCs w:val="21"/>
        </w:rPr>
        <w:t>复核：检验：</w:t>
      </w:r>
    </w:p>
    <w:p w:rsidR="006573B0" w:rsidRDefault="000F178E" w:rsidP="00C117E0">
      <w:pPr>
        <w:pStyle w:val="3"/>
        <w:ind w:left="1979" w:hangingChars="657" w:hanging="1979"/>
        <w:rPr>
          <w:color w:val="000000"/>
        </w:rPr>
      </w:pPr>
      <w:r>
        <w:rPr>
          <w:rFonts w:ascii="宋体" w:hAnsi="宋体"/>
          <w:color w:val="000000"/>
        </w:rPr>
        <w:br w:type="page"/>
      </w:r>
      <w:bookmarkStart w:id="34" w:name="_Toc462973213"/>
      <w:r>
        <w:rPr>
          <w:rFonts w:hint="eastAsia"/>
          <w:color w:val="000000"/>
        </w:rPr>
        <w:t>附件</w:t>
      </w:r>
      <w:r>
        <w:rPr>
          <w:rFonts w:hint="eastAsia"/>
          <w:color w:val="000000"/>
        </w:rPr>
        <w:t>6</w:t>
      </w:r>
      <w:bookmarkEnd w:id="34"/>
    </w:p>
    <w:p w:rsidR="006573B0" w:rsidRDefault="000F178E" w:rsidP="00C117E0">
      <w:pPr>
        <w:pStyle w:val="3"/>
        <w:ind w:left="1979" w:hangingChars="657" w:hanging="1979"/>
        <w:rPr>
          <w:rFonts w:ascii="宋体" w:hAnsi="宋体"/>
          <w:b w:val="0"/>
          <w:sz w:val="24"/>
          <w:szCs w:val="24"/>
        </w:rPr>
      </w:pPr>
      <w:r>
        <w:rPr>
          <w:color w:val="000000"/>
        </w:rPr>
        <w:br w:type="textWrapping" w:clear="all"/>
      </w:r>
      <w:bookmarkStart w:id="35" w:name="_Toc462973214"/>
      <w:r>
        <w:rPr>
          <w:rFonts w:ascii="宋体" w:hAnsi="宋体" w:hint="eastAsia"/>
          <w:bCs w:val="0"/>
          <w:szCs w:val="30"/>
        </w:rPr>
        <w:t>本</w:t>
      </w:r>
      <w:r>
        <w:rPr>
          <w:rFonts w:ascii="宋体" w:hAnsi="宋体" w:hint="eastAsia"/>
          <w:szCs w:val="24"/>
        </w:rPr>
        <w:t>实施细则</w:t>
      </w:r>
      <w:r>
        <w:rPr>
          <w:rFonts w:ascii="宋体" w:hAnsi="宋体" w:hint="eastAsia"/>
          <w:bCs w:val="0"/>
          <w:szCs w:val="30"/>
        </w:rPr>
        <w:t>与旧版细则主要内容对比表</w:t>
      </w:r>
      <w:bookmarkEnd w:id="35"/>
    </w:p>
    <w:p w:rsidR="006573B0" w:rsidRDefault="000F178E">
      <w:pPr>
        <w:jc w:val="center"/>
        <w:rPr>
          <w:b/>
          <w:sz w:val="28"/>
          <w:szCs w:val="28"/>
        </w:rPr>
      </w:pPr>
      <w:r>
        <w:rPr>
          <w:rFonts w:hint="eastAsia"/>
          <w:b/>
          <w:sz w:val="28"/>
          <w:szCs w:val="28"/>
        </w:rPr>
        <w:t>产品单元、产品品种变化对比表</w:t>
      </w:r>
    </w:p>
    <w:p w:rsidR="00B41D53" w:rsidRDefault="00B41D53">
      <w:pPr>
        <w:jc w:val="center"/>
        <w:rPr>
          <w:b/>
          <w:sz w:val="28"/>
          <w:szCs w:val="28"/>
        </w:rPr>
      </w:pP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1282"/>
        <w:gridCol w:w="2128"/>
        <w:gridCol w:w="1274"/>
        <w:gridCol w:w="2321"/>
        <w:gridCol w:w="1343"/>
      </w:tblGrid>
      <w:tr w:rsidR="006573B0">
        <w:trPr>
          <w:trHeight w:val="447"/>
          <w:jc w:val="center"/>
        </w:trPr>
        <w:tc>
          <w:tcPr>
            <w:tcW w:w="684" w:type="dxa"/>
            <w:vMerge w:val="restart"/>
            <w:vAlign w:val="center"/>
          </w:tcPr>
          <w:p w:rsidR="006573B0" w:rsidRDefault="000F178E">
            <w:pPr>
              <w:jc w:val="center"/>
              <w:rPr>
                <w:b/>
                <w:szCs w:val="21"/>
              </w:rPr>
            </w:pPr>
            <w:r>
              <w:rPr>
                <w:rFonts w:hint="eastAsia"/>
                <w:b/>
                <w:szCs w:val="21"/>
              </w:rPr>
              <w:t>序号</w:t>
            </w:r>
          </w:p>
        </w:tc>
        <w:tc>
          <w:tcPr>
            <w:tcW w:w="3410" w:type="dxa"/>
            <w:gridSpan w:val="2"/>
            <w:vAlign w:val="center"/>
          </w:tcPr>
          <w:p w:rsidR="006573B0" w:rsidRDefault="000F178E">
            <w:pPr>
              <w:jc w:val="center"/>
              <w:rPr>
                <w:b/>
                <w:szCs w:val="21"/>
              </w:rPr>
            </w:pPr>
            <w:r>
              <w:rPr>
                <w:rFonts w:hint="eastAsia"/>
                <w:b/>
                <w:szCs w:val="21"/>
              </w:rPr>
              <w:t>新版</w:t>
            </w:r>
          </w:p>
        </w:tc>
        <w:tc>
          <w:tcPr>
            <w:tcW w:w="3595" w:type="dxa"/>
            <w:gridSpan w:val="2"/>
            <w:vAlign w:val="center"/>
          </w:tcPr>
          <w:p w:rsidR="006573B0" w:rsidRDefault="000F178E">
            <w:pPr>
              <w:jc w:val="center"/>
              <w:rPr>
                <w:b/>
                <w:szCs w:val="21"/>
              </w:rPr>
            </w:pPr>
            <w:r>
              <w:rPr>
                <w:rFonts w:hint="eastAsia"/>
                <w:b/>
                <w:szCs w:val="21"/>
              </w:rPr>
              <w:t>旧版</w:t>
            </w:r>
          </w:p>
        </w:tc>
        <w:tc>
          <w:tcPr>
            <w:tcW w:w="1343" w:type="dxa"/>
            <w:vMerge w:val="restart"/>
            <w:vAlign w:val="center"/>
          </w:tcPr>
          <w:p w:rsidR="006573B0" w:rsidRDefault="000F178E">
            <w:pPr>
              <w:jc w:val="center"/>
              <w:rPr>
                <w:b/>
                <w:szCs w:val="21"/>
              </w:rPr>
            </w:pPr>
            <w:r>
              <w:rPr>
                <w:rFonts w:hint="eastAsia"/>
                <w:b/>
                <w:szCs w:val="21"/>
              </w:rPr>
              <w:t>说明</w:t>
            </w:r>
          </w:p>
        </w:tc>
      </w:tr>
      <w:tr w:rsidR="006573B0">
        <w:trPr>
          <w:trHeight w:val="560"/>
          <w:jc w:val="center"/>
        </w:trPr>
        <w:tc>
          <w:tcPr>
            <w:tcW w:w="684" w:type="dxa"/>
            <w:vMerge/>
            <w:vAlign w:val="center"/>
          </w:tcPr>
          <w:p w:rsidR="006573B0" w:rsidRDefault="006573B0">
            <w:pPr>
              <w:jc w:val="center"/>
              <w:rPr>
                <w:szCs w:val="21"/>
              </w:rPr>
            </w:pPr>
          </w:p>
        </w:tc>
        <w:tc>
          <w:tcPr>
            <w:tcW w:w="1282" w:type="dxa"/>
            <w:vAlign w:val="center"/>
          </w:tcPr>
          <w:p w:rsidR="006573B0" w:rsidRDefault="000F178E">
            <w:pPr>
              <w:jc w:val="center"/>
              <w:rPr>
                <w:szCs w:val="21"/>
              </w:rPr>
            </w:pPr>
            <w:r>
              <w:rPr>
                <w:rFonts w:hint="eastAsia"/>
                <w:szCs w:val="21"/>
              </w:rPr>
              <w:t>产品单元</w:t>
            </w:r>
          </w:p>
        </w:tc>
        <w:tc>
          <w:tcPr>
            <w:tcW w:w="2128" w:type="dxa"/>
            <w:vAlign w:val="center"/>
          </w:tcPr>
          <w:p w:rsidR="006573B0" w:rsidRDefault="000F178E">
            <w:pPr>
              <w:jc w:val="center"/>
              <w:rPr>
                <w:rFonts w:ascii="宋体" w:hAnsi="宋体"/>
                <w:szCs w:val="21"/>
              </w:rPr>
            </w:pPr>
            <w:r>
              <w:rPr>
                <w:rFonts w:ascii="宋体" w:hAnsi="宋体" w:hint="eastAsia"/>
                <w:szCs w:val="21"/>
              </w:rPr>
              <w:t>产品品种</w:t>
            </w:r>
          </w:p>
        </w:tc>
        <w:tc>
          <w:tcPr>
            <w:tcW w:w="1274" w:type="dxa"/>
            <w:vAlign w:val="center"/>
          </w:tcPr>
          <w:p w:rsidR="006573B0" w:rsidRDefault="000F178E">
            <w:pPr>
              <w:jc w:val="center"/>
              <w:rPr>
                <w:szCs w:val="21"/>
              </w:rPr>
            </w:pPr>
            <w:r>
              <w:rPr>
                <w:rFonts w:hint="eastAsia"/>
                <w:szCs w:val="21"/>
              </w:rPr>
              <w:t>产品单元</w:t>
            </w:r>
          </w:p>
        </w:tc>
        <w:tc>
          <w:tcPr>
            <w:tcW w:w="2321" w:type="dxa"/>
            <w:vAlign w:val="center"/>
          </w:tcPr>
          <w:p w:rsidR="006573B0" w:rsidRDefault="000F178E">
            <w:pPr>
              <w:jc w:val="center"/>
              <w:rPr>
                <w:rFonts w:ascii="宋体" w:hAnsi="宋体"/>
                <w:szCs w:val="21"/>
              </w:rPr>
            </w:pPr>
            <w:r>
              <w:rPr>
                <w:rFonts w:ascii="宋体" w:hAnsi="宋体" w:hint="eastAsia"/>
                <w:szCs w:val="21"/>
              </w:rPr>
              <w:t>产品品种</w:t>
            </w:r>
          </w:p>
        </w:tc>
        <w:tc>
          <w:tcPr>
            <w:tcW w:w="1343" w:type="dxa"/>
            <w:vMerge/>
            <w:vAlign w:val="center"/>
          </w:tcPr>
          <w:p w:rsidR="006573B0" w:rsidRDefault="006573B0">
            <w:pPr>
              <w:jc w:val="center"/>
              <w:rPr>
                <w:szCs w:val="21"/>
              </w:rPr>
            </w:pPr>
          </w:p>
        </w:tc>
      </w:tr>
      <w:tr w:rsidR="006573B0">
        <w:trPr>
          <w:trHeight w:val="666"/>
          <w:jc w:val="center"/>
        </w:trPr>
        <w:tc>
          <w:tcPr>
            <w:tcW w:w="684" w:type="dxa"/>
            <w:vMerge w:val="restart"/>
            <w:vAlign w:val="center"/>
          </w:tcPr>
          <w:p w:rsidR="006573B0" w:rsidRDefault="000F178E">
            <w:pPr>
              <w:jc w:val="center"/>
              <w:rPr>
                <w:szCs w:val="21"/>
              </w:rPr>
            </w:pPr>
            <w:r>
              <w:rPr>
                <w:rFonts w:hint="eastAsia"/>
                <w:szCs w:val="21"/>
              </w:rPr>
              <w:t>1</w:t>
            </w:r>
          </w:p>
        </w:tc>
        <w:tc>
          <w:tcPr>
            <w:tcW w:w="1282" w:type="dxa"/>
            <w:vMerge w:val="restart"/>
            <w:vAlign w:val="center"/>
          </w:tcPr>
          <w:p w:rsidR="006573B0" w:rsidRDefault="000F178E">
            <w:pPr>
              <w:jc w:val="center"/>
              <w:rPr>
                <w:rFonts w:ascii="宋体" w:hAnsi="宋体"/>
                <w:szCs w:val="21"/>
              </w:rPr>
            </w:pPr>
            <w:r>
              <w:rPr>
                <w:rFonts w:ascii="宋体" w:hAnsi="宋体" w:hint="eastAsia"/>
                <w:color w:val="000000"/>
                <w:kern w:val="0"/>
              </w:rPr>
              <w:t>后张法预应力混凝土铁路桥简支梁产品</w:t>
            </w:r>
          </w:p>
        </w:tc>
        <w:tc>
          <w:tcPr>
            <w:tcW w:w="2128" w:type="dxa"/>
            <w:vAlign w:val="center"/>
          </w:tcPr>
          <w:p w:rsidR="006573B0" w:rsidRDefault="000F178E">
            <w:pPr>
              <w:jc w:val="center"/>
              <w:rPr>
                <w:rFonts w:ascii="宋体" w:hAnsi="宋体"/>
                <w:kern w:val="0"/>
              </w:rPr>
            </w:pPr>
            <w:r>
              <w:rPr>
                <w:rFonts w:ascii="宋体" w:hAnsi="宋体" w:hint="eastAsia"/>
                <w:kern w:val="0"/>
              </w:rPr>
              <w:t>箱型：双线、单线、多线</w:t>
            </w:r>
          </w:p>
        </w:tc>
        <w:tc>
          <w:tcPr>
            <w:tcW w:w="1274" w:type="dxa"/>
            <w:vMerge w:val="restart"/>
            <w:vAlign w:val="center"/>
          </w:tcPr>
          <w:p w:rsidR="006573B0" w:rsidRDefault="000F178E">
            <w:pPr>
              <w:jc w:val="center"/>
              <w:rPr>
                <w:rFonts w:ascii="宋体" w:hAnsi="宋体"/>
                <w:szCs w:val="21"/>
              </w:rPr>
            </w:pPr>
            <w:r>
              <w:rPr>
                <w:rFonts w:ascii="宋体" w:hAnsi="宋体" w:hint="eastAsia"/>
                <w:color w:val="000000"/>
                <w:kern w:val="0"/>
              </w:rPr>
              <w:t>后张法预应力混凝土铁路桥简支梁产品</w:t>
            </w:r>
          </w:p>
        </w:tc>
        <w:tc>
          <w:tcPr>
            <w:tcW w:w="2321" w:type="dxa"/>
            <w:vAlign w:val="center"/>
          </w:tcPr>
          <w:p w:rsidR="006573B0" w:rsidRDefault="000F178E">
            <w:pPr>
              <w:jc w:val="center"/>
              <w:rPr>
                <w:rFonts w:ascii="宋体" w:hAnsi="宋体"/>
                <w:kern w:val="0"/>
              </w:rPr>
            </w:pPr>
            <w:r>
              <w:rPr>
                <w:rFonts w:ascii="宋体" w:hAnsi="宋体" w:hint="eastAsia"/>
                <w:kern w:val="0"/>
              </w:rPr>
              <w:t>箱型：双线</w:t>
            </w:r>
          </w:p>
          <w:p w:rsidR="006573B0" w:rsidRDefault="000F178E">
            <w:pPr>
              <w:jc w:val="center"/>
              <w:rPr>
                <w:szCs w:val="21"/>
              </w:rPr>
            </w:pPr>
            <w:r>
              <w:rPr>
                <w:rFonts w:ascii="宋体" w:hAnsi="宋体" w:hint="eastAsia"/>
                <w:kern w:val="0"/>
              </w:rPr>
              <w:t>箱型：单线</w:t>
            </w:r>
          </w:p>
        </w:tc>
        <w:tc>
          <w:tcPr>
            <w:tcW w:w="1343" w:type="dxa"/>
            <w:vAlign w:val="center"/>
          </w:tcPr>
          <w:p w:rsidR="006573B0" w:rsidRDefault="000F178E">
            <w:pPr>
              <w:jc w:val="center"/>
              <w:rPr>
                <w:szCs w:val="21"/>
              </w:rPr>
            </w:pPr>
            <w:r>
              <w:rPr>
                <w:rFonts w:hint="eastAsia"/>
                <w:szCs w:val="21"/>
              </w:rPr>
              <w:t>双线、单线、多线</w:t>
            </w:r>
            <w:proofErr w:type="gramStart"/>
            <w:r>
              <w:rPr>
                <w:rFonts w:hint="eastAsia"/>
                <w:szCs w:val="21"/>
              </w:rPr>
              <w:t>可互代</w:t>
            </w:r>
            <w:proofErr w:type="gramEnd"/>
          </w:p>
        </w:tc>
      </w:tr>
      <w:tr w:rsidR="006573B0">
        <w:trPr>
          <w:trHeight w:val="666"/>
          <w:jc w:val="center"/>
        </w:trPr>
        <w:tc>
          <w:tcPr>
            <w:tcW w:w="684" w:type="dxa"/>
            <w:vMerge/>
            <w:vAlign w:val="center"/>
          </w:tcPr>
          <w:p w:rsidR="006573B0" w:rsidRDefault="006573B0">
            <w:pPr>
              <w:jc w:val="center"/>
              <w:rPr>
                <w:szCs w:val="21"/>
              </w:rPr>
            </w:pPr>
          </w:p>
        </w:tc>
        <w:tc>
          <w:tcPr>
            <w:tcW w:w="1282" w:type="dxa"/>
            <w:vMerge/>
            <w:vAlign w:val="center"/>
          </w:tcPr>
          <w:p w:rsidR="006573B0" w:rsidRDefault="006573B0">
            <w:pPr>
              <w:jc w:val="center"/>
              <w:rPr>
                <w:rFonts w:ascii="宋体" w:hAnsi="宋体"/>
                <w:color w:val="000000"/>
                <w:kern w:val="0"/>
              </w:rPr>
            </w:pPr>
          </w:p>
        </w:tc>
        <w:tc>
          <w:tcPr>
            <w:tcW w:w="2128" w:type="dxa"/>
            <w:vAlign w:val="center"/>
          </w:tcPr>
          <w:p w:rsidR="006573B0" w:rsidRDefault="000F178E">
            <w:pPr>
              <w:jc w:val="center"/>
              <w:rPr>
                <w:szCs w:val="21"/>
              </w:rPr>
            </w:pPr>
            <w:r>
              <w:rPr>
                <w:rFonts w:hint="eastAsia"/>
                <w:szCs w:val="21"/>
              </w:rPr>
              <w:t>T</w:t>
            </w:r>
            <w:r>
              <w:rPr>
                <w:rFonts w:hint="eastAsia"/>
                <w:szCs w:val="21"/>
              </w:rPr>
              <w:t>型：具体跨度及以下</w:t>
            </w:r>
          </w:p>
        </w:tc>
        <w:tc>
          <w:tcPr>
            <w:tcW w:w="1274" w:type="dxa"/>
            <w:vMerge/>
            <w:vAlign w:val="center"/>
          </w:tcPr>
          <w:p w:rsidR="006573B0" w:rsidRDefault="006573B0">
            <w:pPr>
              <w:jc w:val="center"/>
              <w:rPr>
                <w:rFonts w:ascii="宋体" w:hAnsi="宋体"/>
                <w:szCs w:val="21"/>
              </w:rPr>
            </w:pPr>
          </w:p>
        </w:tc>
        <w:tc>
          <w:tcPr>
            <w:tcW w:w="2321" w:type="dxa"/>
            <w:vAlign w:val="center"/>
          </w:tcPr>
          <w:p w:rsidR="006573B0" w:rsidRDefault="000F178E">
            <w:pPr>
              <w:jc w:val="center"/>
              <w:rPr>
                <w:szCs w:val="21"/>
              </w:rPr>
            </w:pPr>
            <w:r>
              <w:rPr>
                <w:rFonts w:hint="eastAsia"/>
                <w:szCs w:val="21"/>
              </w:rPr>
              <w:t>T</w:t>
            </w:r>
            <w:r>
              <w:rPr>
                <w:rFonts w:hint="eastAsia"/>
                <w:szCs w:val="21"/>
              </w:rPr>
              <w:t>型：</w:t>
            </w:r>
            <w:r>
              <w:rPr>
                <w:rFonts w:hint="eastAsia"/>
                <w:szCs w:val="21"/>
              </w:rPr>
              <w:t>20m</w:t>
            </w:r>
            <w:r>
              <w:rPr>
                <w:rFonts w:hint="eastAsia"/>
                <w:szCs w:val="21"/>
              </w:rPr>
              <w:t>以上普高</w:t>
            </w:r>
          </w:p>
          <w:p w:rsidR="006573B0" w:rsidRDefault="000F178E">
            <w:pPr>
              <w:jc w:val="center"/>
              <w:rPr>
                <w:szCs w:val="21"/>
              </w:rPr>
            </w:pPr>
            <w:r>
              <w:rPr>
                <w:rFonts w:hint="eastAsia"/>
                <w:szCs w:val="21"/>
              </w:rPr>
              <w:t>T</w:t>
            </w:r>
            <w:r>
              <w:rPr>
                <w:rFonts w:hint="eastAsia"/>
                <w:szCs w:val="21"/>
              </w:rPr>
              <w:t>型：</w:t>
            </w:r>
            <w:r>
              <w:rPr>
                <w:rFonts w:hint="eastAsia"/>
                <w:szCs w:val="21"/>
              </w:rPr>
              <w:t>20m</w:t>
            </w:r>
            <w:r>
              <w:rPr>
                <w:rFonts w:hint="eastAsia"/>
                <w:szCs w:val="21"/>
              </w:rPr>
              <w:t>以上低高</w:t>
            </w:r>
          </w:p>
          <w:p w:rsidR="006573B0" w:rsidRDefault="000F178E">
            <w:pPr>
              <w:jc w:val="center"/>
              <w:rPr>
                <w:szCs w:val="21"/>
              </w:rPr>
            </w:pPr>
            <w:r>
              <w:rPr>
                <w:rFonts w:hint="eastAsia"/>
                <w:szCs w:val="21"/>
              </w:rPr>
              <w:t>T</w:t>
            </w:r>
            <w:r>
              <w:rPr>
                <w:rFonts w:hint="eastAsia"/>
                <w:szCs w:val="21"/>
              </w:rPr>
              <w:t>型：</w:t>
            </w:r>
            <w:r>
              <w:rPr>
                <w:rFonts w:hint="eastAsia"/>
                <w:szCs w:val="21"/>
              </w:rPr>
              <w:t>20m</w:t>
            </w:r>
            <w:r>
              <w:rPr>
                <w:rFonts w:hint="eastAsia"/>
                <w:szCs w:val="21"/>
              </w:rPr>
              <w:t>及以下普高</w:t>
            </w:r>
          </w:p>
          <w:p w:rsidR="006573B0" w:rsidRDefault="000F178E">
            <w:pPr>
              <w:jc w:val="center"/>
              <w:rPr>
                <w:szCs w:val="21"/>
              </w:rPr>
            </w:pPr>
            <w:r>
              <w:rPr>
                <w:rFonts w:hint="eastAsia"/>
                <w:szCs w:val="21"/>
              </w:rPr>
              <w:t>T</w:t>
            </w:r>
            <w:r>
              <w:rPr>
                <w:rFonts w:hint="eastAsia"/>
                <w:szCs w:val="21"/>
              </w:rPr>
              <w:t>型：</w:t>
            </w:r>
            <w:r>
              <w:rPr>
                <w:rFonts w:hint="eastAsia"/>
                <w:szCs w:val="21"/>
              </w:rPr>
              <w:t>20m</w:t>
            </w:r>
            <w:r>
              <w:rPr>
                <w:rFonts w:hint="eastAsia"/>
                <w:szCs w:val="21"/>
              </w:rPr>
              <w:t>及以下低高</w:t>
            </w:r>
          </w:p>
        </w:tc>
        <w:tc>
          <w:tcPr>
            <w:tcW w:w="1343" w:type="dxa"/>
            <w:vAlign w:val="center"/>
          </w:tcPr>
          <w:p w:rsidR="006573B0" w:rsidRDefault="000F178E">
            <w:pPr>
              <w:jc w:val="center"/>
              <w:rPr>
                <w:szCs w:val="21"/>
              </w:rPr>
            </w:pPr>
            <w:r>
              <w:rPr>
                <w:rFonts w:hint="eastAsia"/>
                <w:szCs w:val="21"/>
              </w:rPr>
              <w:t>取消低</w:t>
            </w:r>
            <w:proofErr w:type="gramStart"/>
            <w:r>
              <w:rPr>
                <w:rFonts w:hint="eastAsia"/>
                <w:szCs w:val="21"/>
              </w:rPr>
              <w:t>高梁</w:t>
            </w:r>
            <w:proofErr w:type="gramEnd"/>
            <w:r>
              <w:rPr>
                <w:rFonts w:hint="eastAsia"/>
                <w:szCs w:val="21"/>
              </w:rPr>
              <w:t>，取消大梁和小梁划分，跨度往下可以覆盖</w:t>
            </w:r>
          </w:p>
        </w:tc>
      </w:tr>
      <w:tr w:rsidR="006573B0">
        <w:trPr>
          <w:trHeight w:val="666"/>
          <w:jc w:val="center"/>
        </w:trPr>
        <w:tc>
          <w:tcPr>
            <w:tcW w:w="684" w:type="dxa"/>
            <w:vMerge/>
            <w:vAlign w:val="center"/>
          </w:tcPr>
          <w:p w:rsidR="006573B0" w:rsidRDefault="006573B0">
            <w:pPr>
              <w:jc w:val="center"/>
              <w:rPr>
                <w:szCs w:val="21"/>
              </w:rPr>
            </w:pPr>
          </w:p>
        </w:tc>
        <w:tc>
          <w:tcPr>
            <w:tcW w:w="1282" w:type="dxa"/>
            <w:vMerge/>
            <w:vAlign w:val="center"/>
          </w:tcPr>
          <w:p w:rsidR="006573B0" w:rsidRDefault="006573B0">
            <w:pPr>
              <w:jc w:val="center"/>
              <w:rPr>
                <w:rFonts w:ascii="宋体" w:hAnsi="宋体"/>
                <w:color w:val="000000"/>
                <w:kern w:val="0"/>
              </w:rPr>
            </w:pPr>
          </w:p>
        </w:tc>
        <w:tc>
          <w:tcPr>
            <w:tcW w:w="2128" w:type="dxa"/>
            <w:vAlign w:val="center"/>
          </w:tcPr>
          <w:p w:rsidR="006573B0" w:rsidRDefault="000F178E">
            <w:pPr>
              <w:jc w:val="center"/>
              <w:rPr>
                <w:szCs w:val="21"/>
              </w:rPr>
            </w:pPr>
            <w:r>
              <w:rPr>
                <w:rFonts w:ascii="宋体" w:hAnsi="宋体" w:hint="eastAsia"/>
                <w:kern w:val="0"/>
              </w:rPr>
              <w:t>异型：具体截面型式</w:t>
            </w:r>
          </w:p>
        </w:tc>
        <w:tc>
          <w:tcPr>
            <w:tcW w:w="1274" w:type="dxa"/>
            <w:vMerge/>
            <w:vAlign w:val="center"/>
          </w:tcPr>
          <w:p w:rsidR="006573B0" w:rsidRDefault="006573B0">
            <w:pPr>
              <w:jc w:val="center"/>
              <w:rPr>
                <w:rFonts w:ascii="宋体" w:hAnsi="宋体"/>
                <w:szCs w:val="21"/>
              </w:rPr>
            </w:pPr>
          </w:p>
        </w:tc>
        <w:tc>
          <w:tcPr>
            <w:tcW w:w="2321" w:type="dxa"/>
            <w:vAlign w:val="center"/>
          </w:tcPr>
          <w:p w:rsidR="006573B0" w:rsidRDefault="000F178E">
            <w:pPr>
              <w:jc w:val="center"/>
              <w:rPr>
                <w:szCs w:val="21"/>
              </w:rPr>
            </w:pPr>
            <w:r>
              <w:rPr>
                <w:rFonts w:hint="eastAsia"/>
                <w:szCs w:val="21"/>
              </w:rPr>
              <w:t>异型：双线</w:t>
            </w:r>
          </w:p>
          <w:p w:rsidR="006573B0" w:rsidRDefault="000F178E">
            <w:pPr>
              <w:jc w:val="center"/>
              <w:rPr>
                <w:szCs w:val="21"/>
              </w:rPr>
            </w:pPr>
            <w:r>
              <w:rPr>
                <w:rFonts w:hint="eastAsia"/>
                <w:szCs w:val="21"/>
              </w:rPr>
              <w:t>异型：单线</w:t>
            </w:r>
          </w:p>
        </w:tc>
        <w:tc>
          <w:tcPr>
            <w:tcW w:w="1343" w:type="dxa"/>
            <w:vAlign w:val="center"/>
          </w:tcPr>
          <w:p w:rsidR="006573B0" w:rsidRDefault="000F178E">
            <w:pPr>
              <w:jc w:val="center"/>
              <w:rPr>
                <w:szCs w:val="21"/>
              </w:rPr>
            </w:pPr>
            <w:r>
              <w:rPr>
                <w:rFonts w:hint="eastAsia"/>
                <w:szCs w:val="21"/>
              </w:rPr>
              <w:t>取消双线和单线划分</w:t>
            </w:r>
          </w:p>
        </w:tc>
      </w:tr>
      <w:tr w:rsidR="006573B0">
        <w:trPr>
          <w:trHeight w:val="666"/>
          <w:jc w:val="center"/>
        </w:trPr>
        <w:tc>
          <w:tcPr>
            <w:tcW w:w="684" w:type="dxa"/>
            <w:vMerge w:val="restart"/>
            <w:vAlign w:val="center"/>
          </w:tcPr>
          <w:p w:rsidR="006573B0" w:rsidRDefault="000F178E">
            <w:pPr>
              <w:jc w:val="center"/>
              <w:rPr>
                <w:szCs w:val="21"/>
              </w:rPr>
            </w:pPr>
            <w:r>
              <w:rPr>
                <w:rFonts w:hint="eastAsia"/>
                <w:szCs w:val="21"/>
              </w:rPr>
              <w:t>2</w:t>
            </w:r>
          </w:p>
        </w:tc>
        <w:tc>
          <w:tcPr>
            <w:tcW w:w="1282" w:type="dxa"/>
            <w:vMerge w:val="restart"/>
            <w:vAlign w:val="center"/>
          </w:tcPr>
          <w:p w:rsidR="006573B0" w:rsidRDefault="000F178E">
            <w:pPr>
              <w:jc w:val="center"/>
              <w:rPr>
                <w:rFonts w:ascii="宋体" w:hAnsi="宋体"/>
                <w:color w:val="000000"/>
                <w:kern w:val="0"/>
              </w:rPr>
            </w:pPr>
            <w:r>
              <w:rPr>
                <w:rFonts w:ascii="宋体" w:hAnsi="宋体" w:hint="eastAsia"/>
                <w:color w:val="000000"/>
                <w:kern w:val="0"/>
              </w:rPr>
              <w:t>先张法预应力混凝土铁路桥简支梁产品</w:t>
            </w:r>
          </w:p>
        </w:tc>
        <w:tc>
          <w:tcPr>
            <w:tcW w:w="2128" w:type="dxa"/>
            <w:vAlign w:val="center"/>
          </w:tcPr>
          <w:p w:rsidR="006573B0" w:rsidRDefault="000F178E">
            <w:pPr>
              <w:jc w:val="center"/>
              <w:rPr>
                <w:rFonts w:ascii="宋体" w:hAnsi="宋体"/>
                <w:kern w:val="0"/>
              </w:rPr>
            </w:pPr>
            <w:r>
              <w:rPr>
                <w:rFonts w:ascii="宋体" w:hAnsi="宋体" w:hint="eastAsia"/>
                <w:kern w:val="0"/>
              </w:rPr>
              <w:t>箱型：双线、单线、多线</w:t>
            </w:r>
          </w:p>
        </w:tc>
        <w:tc>
          <w:tcPr>
            <w:tcW w:w="1274" w:type="dxa"/>
            <w:vMerge w:val="restart"/>
            <w:vAlign w:val="center"/>
          </w:tcPr>
          <w:p w:rsidR="006573B0" w:rsidRDefault="000F178E">
            <w:pPr>
              <w:jc w:val="center"/>
              <w:rPr>
                <w:rFonts w:ascii="宋体" w:hAnsi="宋体"/>
                <w:szCs w:val="21"/>
              </w:rPr>
            </w:pPr>
            <w:r>
              <w:rPr>
                <w:rFonts w:ascii="宋体" w:hAnsi="宋体" w:hint="eastAsia"/>
                <w:color w:val="000000"/>
                <w:kern w:val="0"/>
              </w:rPr>
              <w:t>先张法预应力混凝土铁路桥简支梁产品</w:t>
            </w:r>
          </w:p>
        </w:tc>
        <w:tc>
          <w:tcPr>
            <w:tcW w:w="2321" w:type="dxa"/>
            <w:vAlign w:val="center"/>
          </w:tcPr>
          <w:p w:rsidR="006573B0" w:rsidRDefault="000F178E">
            <w:pPr>
              <w:jc w:val="center"/>
              <w:rPr>
                <w:rFonts w:ascii="宋体" w:hAnsi="宋体"/>
                <w:kern w:val="0"/>
              </w:rPr>
            </w:pPr>
            <w:r>
              <w:rPr>
                <w:rFonts w:ascii="宋体" w:hAnsi="宋体" w:hint="eastAsia"/>
                <w:kern w:val="0"/>
              </w:rPr>
              <w:t>箱型：双线</w:t>
            </w:r>
          </w:p>
          <w:p w:rsidR="006573B0" w:rsidRDefault="000F178E">
            <w:pPr>
              <w:jc w:val="center"/>
              <w:rPr>
                <w:szCs w:val="21"/>
              </w:rPr>
            </w:pPr>
            <w:r>
              <w:rPr>
                <w:rFonts w:ascii="宋体" w:hAnsi="宋体" w:hint="eastAsia"/>
                <w:kern w:val="0"/>
              </w:rPr>
              <w:t>箱型：单线</w:t>
            </w:r>
          </w:p>
        </w:tc>
        <w:tc>
          <w:tcPr>
            <w:tcW w:w="1343" w:type="dxa"/>
            <w:vAlign w:val="center"/>
          </w:tcPr>
          <w:p w:rsidR="006573B0" w:rsidRDefault="000F178E">
            <w:pPr>
              <w:jc w:val="center"/>
              <w:rPr>
                <w:szCs w:val="21"/>
              </w:rPr>
            </w:pPr>
            <w:r>
              <w:rPr>
                <w:rFonts w:hint="eastAsia"/>
                <w:szCs w:val="21"/>
              </w:rPr>
              <w:t>双线、单线、多线</w:t>
            </w:r>
            <w:proofErr w:type="gramStart"/>
            <w:r>
              <w:rPr>
                <w:rFonts w:hint="eastAsia"/>
                <w:szCs w:val="21"/>
              </w:rPr>
              <w:t>可互代</w:t>
            </w:r>
            <w:proofErr w:type="gramEnd"/>
          </w:p>
        </w:tc>
      </w:tr>
      <w:tr w:rsidR="006573B0">
        <w:trPr>
          <w:trHeight w:val="666"/>
          <w:jc w:val="center"/>
        </w:trPr>
        <w:tc>
          <w:tcPr>
            <w:tcW w:w="684" w:type="dxa"/>
            <w:vMerge/>
            <w:vAlign w:val="center"/>
          </w:tcPr>
          <w:p w:rsidR="006573B0" w:rsidRDefault="006573B0">
            <w:pPr>
              <w:jc w:val="center"/>
              <w:rPr>
                <w:szCs w:val="21"/>
              </w:rPr>
            </w:pPr>
          </w:p>
        </w:tc>
        <w:tc>
          <w:tcPr>
            <w:tcW w:w="1282" w:type="dxa"/>
            <w:vMerge/>
            <w:vAlign w:val="center"/>
          </w:tcPr>
          <w:p w:rsidR="006573B0" w:rsidRDefault="006573B0">
            <w:pPr>
              <w:jc w:val="center"/>
              <w:rPr>
                <w:rFonts w:ascii="宋体" w:hAnsi="宋体"/>
                <w:color w:val="000000"/>
                <w:kern w:val="0"/>
              </w:rPr>
            </w:pPr>
          </w:p>
        </w:tc>
        <w:tc>
          <w:tcPr>
            <w:tcW w:w="2128" w:type="dxa"/>
            <w:vAlign w:val="center"/>
          </w:tcPr>
          <w:p w:rsidR="006573B0" w:rsidRDefault="000F178E">
            <w:pPr>
              <w:jc w:val="center"/>
              <w:rPr>
                <w:szCs w:val="21"/>
              </w:rPr>
            </w:pPr>
            <w:r>
              <w:rPr>
                <w:rFonts w:hint="eastAsia"/>
                <w:szCs w:val="21"/>
              </w:rPr>
              <w:t>T</w:t>
            </w:r>
            <w:r>
              <w:rPr>
                <w:rFonts w:hint="eastAsia"/>
                <w:szCs w:val="21"/>
              </w:rPr>
              <w:t>型：具体跨度及以下</w:t>
            </w:r>
          </w:p>
        </w:tc>
        <w:tc>
          <w:tcPr>
            <w:tcW w:w="1274" w:type="dxa"/>
            <w:vMerge/>
            <w:vAlign w:val="center"/>
          </w:tcPr>
          <w:p w:rsidR="006573B0" w:rsidRDefault="006573B0">
            <w:pPr>
              <w:jc w:val="center"/>
              <w:rPr>
                <w:rFonts w:ascii="宋体" w:hAnsi="宋体"/>
                <w:szCs w:val="21"/>
              </w:rPr>
            </w:pPr>
          </w:p>
        </w:tc>
        <w:tc>
          <w:tcPr>
            <w:tcW w:w="2321" w:type="dxa"/>
            <w:vAlign w:val="center"/>
          </w:tcPr>
          <w:p w:rsidR="006573B0" w:rsidRDefault="000F178E">
            <w:pPr>
              <w:jc w:val="center"/>
              <w:rPr>
                <w:szCs w:val="21"/>
              </w:rPr>
            </w:pPr>
            <w:r>
              <w:rPr>
                <w:rFonts w:hint="eastAsia"/>
                <w:szCs w:val="21"/>
              </w:rPr>
              <w:t>T</w:t>
            </w:r>
            <w:r>
              <w:rPr>
                <w:rFonts w:hint="eastAsia"/>
                <w:szCs w:val="21"/>
              </w:rPr>
              <w:t>型：</w:t>
            </w:r>
            <w:r>
              <w:rPr>
                <w:rFonts w:hint="eastAsia"/>
                <w:szCs w:val="21"/>
              </w:rPr>
              <w:t>20m</w:t>
            </w:r>
            <w:r>
              <w:rPr>
                <w:rFonts w:hint="eastAsia"/>
                <w:szCs w:val="21"/>
              </w:rPr>
              <w:t>以上普高</w:t>
            </w:r>
          </w:p>
          <w:p w:rsidR="006573B0" w:rsidRDefault="000F178E">
            <w:pPr>
              <w:jc w:val="center"/>
              <w:rPr>
                <w:szCs w:val="21"/>
              </w:rPr>
            </w:pPr>
            <w:r>
              <w:rPr>
                <w:rFonts w:hint="eastAsia"/>
                <w:szCs w:val="21"/>
              </w:rPr>
              <w:t>T</w:t>
            </w:r>
            <w:r>
              <w:rPr>
                <w:rFonts w:hint="eastAsia"/>
                <w:szCs w:val="21"/>
              </w:rPr>
              <w:t>型：</w:t>
            </w:r>
            <w:r>
              <w:rPr>
                <w:rFonts w:hint="eastAsia"/>
                <w:szCs w:val="21"/>
              </w:rPr>
              <w:t>20m</w:t>
            </w:r>
            <w:r>
              <w:rPr>
                <w:rFonts w:hint="eastAsia"/>
                <w:szCs w:val="21"/>
              </w:rPr>
              <w:t>以上低高</w:t>
            </w:r>
          </w:p>
          <w:p w:rsidR="006573B0" w:rsidRDefault="000F178E">
            <w:pPr>
              <w:jc w:val="center"/>
              <w:rPr>
                <w:szCs w:val="21"/>
              </w:rPr>
            </w:pPr>
            <w:r>
              <w:rPr>
                <w:rFonts w:hint="eastAsia"/>
                <w:szCs w:val="21"/>
              </w:rPr>
              <w:t>T</w:t>
            </w:r>
            <w:r>
              <w:rPr>
                <w:rFonts w:hint="eastAsia"/>
                <w:szCs w:val="21"/>
              </w:rPr>
              <w:t>型：</w:t>
            </w:r>
            <w:r>
              <w:rPr>
                <w:rFonts w:hint="eastAsia"/>
                <w:szCs w:val="21"/>
              </w:rPr>
              <w:t>20m</w:t>
            </w:r>
            <w:r>
              <w:rPr>
                <w:rFonts w:hint="eastAsia"/>
                <w:szCs w:val="21"/>
              </w:rPr>
              <w:t>及以下普高</w:t>
            </w:r>
          </w:p>
          <w:p w:rsidR="006573B0" w:rsidRDefault="000F178E">
            <w:pPr>
              <w:jc w:val="center"/>
              <w:rPr>
                <w:szCs w:val="21"/>
              </w:rPr>
            </w:pPr>
            <w:r>
              <w:rPr>
                <w:rFonts w:hint="eastAsia"/>
                <w:szCs w:val="21"/>
              </w:rPr>
              <w:t>T</w:t>
            </w:r>
            <w:r>
              <w:rPr>
                <w:rFonts w:hint="eastAsia"/>
                <w:szCs w:val="21"/>
              </w:rPr>
              <w:t>型：</w:t>
            </w:r>
            <w:r>
              <w:rPr>
                <w:rFonts w:hint="eastAsia"/>
                <w:szCs w:val="21"/>
              </w:rPr>
              <w:t>20m</w:t>
            </w:r>
            <w:r>
              <w:rPr>
                <w:rFonts w:hint="eastAsia"/>
                <w:szCs w:val="21"/>
              </w:rPr>
              <w:t>及以下低高</w:t>
            </w:r>
          </w:p>
        </w:tc>
        <w:tc>
          <w:tcPr>
            <w:tcW w:w="1343" w:type="dxa"/>
            <w:vAlign w:val="center"/>
          </w:tcPr>
          <w:p w:rsidR="006573B0" w:rsidRDefault="000F178E">
            <w:pPr>
              <w:jc w:val="center"/>
              <w:rPr>
                <w:szCs w:val="21"/>
              </w:rPr>
            </w:pPr>
            <w:r>
              <w:rPr>
                <w:rFonts w:hint="eastAsia"/>
                <w:szCs w:val="21"/>
              </w:rPr>
              <w:t>取消低</w:t>
            </w:r>
            <w:proofErr w:type="gramStart"/>
            <w:r>
              <w:rPr>
                <w:rFonts w:hint="eastAsia"/>
                <w:szCs w:val="21"/>
              </w:rPr>
              <w:t>高梁</w:t>
            </w:r>
            <w:proofErr w:type="gramEnd"/>
            <w:r>
              <w:rPr>
                <w:rFonts w:hint="eastAsia"/>
                <w:szCs w:val="21"/>
              </w:rPr>
              <w:t>，取消大梁和小梁划分，跨度往下可以覆盖</w:t>
            </w:r>
          </w:p>
        </w:tc>
      </w:tr>
      <w:tr w:rsidR="006573B0">
        <w:trPr>
          <w:trHeight w:val="666"/>
          <w:jc w:val="center"/>
        </w:trPr>
        <w:tc>
          <w:tcPr>
            <w:tcW w:w="684" w:type="dxa"/>
            <w:vMerge/>
            <w:vAlign w:val="center"/>
          </w:tcPr>
          <w:p w:rsidR="006573B0" w:rsidRDefault="006573B0">
            <w:pPr>
              <w:jc w:val="center"/>
              <w:rPr>
                <w:szCs w:val="21"/>
              </w:rPr>
            </w:pPr>
          </w:p>
        </w:tc>
        <w:tc>
          <w:tcPr>
            <w:tcW w:w="1282" w:type="dxa"/>
            <w:vMerge/>
            <w:vAlign w:val="center"/>
          </w:tcPr>
          <w:p w:rsidR="006573B0" w:rsidRDefault="006573B0">
            <w:pPr>
              <w:jc w:val="center"/>
              <w:rPr>
                <w:rFonts w:ascii="宋体" w:hAnsi="宋体"/>
                <w:color w:val="000000"/>
                <w:kern w:val="0"/>
              </w:rPr>
            </w:pPr>
          </w:p>
        </w:tc>
        <w:tc>
          <w:tcPr>
            <w:tcW w:w="2128" w:type="dxa"/>
            <w:vAlign w:val="center"/>
          </w:tcPr>
          <w:p w:rsidR="006573B0" w:rsidRDefault="000F178E">
            <w:pPr>
              <w:jc w:val="center"/>
              <w:rPr>
                <w:szCs w:val="21"/>
              </w:rPr>
            </w:pPr>
            <w:r>
              <w:rPr>
                <w:rFonts w:ascii="宋体" w:hAnsi="宋体" w:hint="eastAsia"/>
                <w:kern w:val="0"/>
              </w:rPr>
              <w:t>异型：具体截面型式</w:t>
            </w:r>
          </w:p>
        </w:tc>
        <w:tc>
          <w:tcPr>
            <w:tcW w:w="1274" w:type="dxa"/>
            <w:vMerge/>
            <w:vAlign w:val="center"/>
          </w:tcPr>
          <w:p w:rsidR="006573B0" w:rsidRDefault="006573B0">
            <w:pPr>
              <w:jc w:val="center"/>
              <w:rPr>
                <w:rFonts w:ascii="宋体" w:hAnsi="宋体"/>
                <w:szCs w:val="21"/>
              </w:rPr>
            </w:pPr>
          </w:p>
        </w:tc>
        <w:tc>
          <w:tcPr>
            <w:tcW w:w="2321" w:type="dxa"/>
            <w:vAlign w:val="center"/>
          </w:tcPr>
          <w:p w:rsidR="006573B0" w:rsidRDefault="000F178E">
            <w:pPr>
              <w:jc w:val="center"/>
              <w:rPr>
                <w:szCs w:val="21"/>
              </w:rPr>
            </w:pPr>
            <w:r>
              <w:rPr>
                <w:rFonts w:hint="eastAsia"/>
                <w:szCs w:val="21"/>
              </w:rPr>
              <w:t>异型：双线</w:t>
            </w:r>
          </w:p>
          <w:p w:rsidR="006573B0" w:rsidRDefault="000F178E">
            <w:pPr>
              <w:jc w:val="center"/>
              <w:rPr>
                <w:szCs w:val="21"/>
              </w:rPr>
            </w:pPr>
            <w:r>
              <w:rPr>
                <w:rFonts w:hint="eastAsia"/>
                <w:szCs w:val="21"/>
              </w:rPr>
              <w:t>异型：单线</w:t>
            </w:r>
          </w:p>
        </w:tc>
        <w:tc>
          <w:tcPr>
            <w:tcW w:w="1343" w:type="dxa"/>
            <w:vAlign w:val="center"/>
          </w:tcPr>
          <w:p w:rsidR="006573B0" w:rsidRDefault="000F178E">
            <w:pPr>
              <w:jc w:val="center"/>
              <w:rPr>
                <w:szCs w:val="21"/>
              </w:rPr>
            </w:pPr>
            <w:r>
              <w:rPr>
                <w:rFonts w:hint="eastAsia"/>
                <w:szCs w:val="21"/>
              </w:rPr>
              <w:t>取消双线和单线划分</w:t>
            </w:r>
          </w:p>
        </w:tc>
      </w:tr>
    </w:tbl>
    <w:p w:rsidR="006573B0" w:rsidRDefault="000F178E">
      <w:pPr>
        <w:rPr>
          <w:rFonts w:ascii="宋体" w:hAnsi="宋体"/>
          <w:kern w:val="0"/>
        </w:rPr>
      </w:pPr>
      <w:r>
        <w:rPr>
          <w:rFonts w:hint="eastAsia"/>
          <w:szCs w:val="21"/>
        </w:rPr>
        <w:t>注：</w:t>
      </w:r>
      <w:r>
        <w:rPr>
          <w:rFonts w:ascii="宋体" w:hAnsi="宋体" w:hint="eastAsia"/>
          <w:kern w:val="0"/>
        </w:rPr>
        <w:t>本</w:t>
      </w:r>
      <w:r>
        <w:rPr>
          <w:rFonts w:ascii="宋体" w:hAnsi="宋体" w:hint="eastAsia"/>
          <w:szCs w:val="24"/>
        </w:rPr>
        <w:t>实施细则</w:t>
      </w:r>
      <w:r>
        <w:rPr>
          <w:rFonts w:ascii="宋体" w:hAnsi="宋体" w:hint="eastAsia"/>
          <w:kern w:val="0"/>
        </w:rPr>
        <w:t>新列入发证的产品，自</w:t>
      </w:r>
      <w:r w:rsidR="00B3444D">
        <w:rPr>
          <w:rFonts w:ascii="宋体" w:hAnsi="宋体" w:hint="eastAsia"/>
          <w:kern w:val="0"/>
        </w:rPr>
        <w:t>国家质量监督检验检疫总局</w:t>
      </w:r>
      <w:r>
        <w:rPr>
          <w:rFonts w:ascii="宋体" w:hAnsi="宋体" w:hint="eastAsia"/>
          <w:kern w:val="0"/>
        </w:rPr>
        <w:t>发布无证查处公告之日起按照有关规定予以查处。</w:t>
      </w:r>
    </w:p>
    <w:p w:rsidR="006573B0" w:rsidRDefault="006573B0">
      <w:pPr>
        <w:rPr>
          <w:szCs w:val="21"/>
        </w:rPr>
      </w:pPr>
    </w:p>
    <w:p w:rsidR="006573B0" w:rsidRDefault="006573B0">
      <w:pPr>
        <w:jc w:val="center"/>
        <w:rPr>
          <w:b/>
          <w:color w:val="000000"/>
          <w:sz w:val="28"/>
          <w:szCs w:val="28"/>
        </w:rPr>
      </w:pPr>
    </w:p>
    <w:p w:rsidR="006573B0" w:rsidRDefault="006573B0">
      <w:pPr>
        <w:pStyle w:val="3"/>
        <w:ind w:left="1979" w:hangingChars="657" w:hanging="1979"/>
        <w:rPr>
          <w:color w:val="000000"/>
        </w:rPr>
      </w:pPr>
    </w:p>
    <w:p w:rsidR="006573B0" w:rsidRDefault="006573B0">
      <w:pPr>
        <w:pStyle w:val="3"/>
        <w:ind w:left="1979" w:hangingChars="657" w:hanging="1979"/>
        <w:rPr>
          <w:color w:val="000000"/>
        </w:rPr>
      </w:pPr>
    </w:p>
    <w:p w:rsidR="006573B0" w:rsidRDefault="006573B0">
      <w:pPr>
        <w:pStyle w:val="3"/>
        <w:ind w:left="1979" w:hangingChars="657" w:hanging="1979"/>
        <w:rPr>
          <w:color w:val="000000"/>
        </w:rPr>
      </w:pPr>
    </w:p>
    <w:p w:rsidR="006573B0" w:rsidRDefault="006573B0">
      <w:pPr>
        <w:pStyle w:val="3"/>
        <w:ind w:left="1979" w:hangingChars="657" w:hanging="1979"/>
        <w:rPr>
          <w:color w:val="000000"/>
        </w:rPr>
      </w:pPr>
    </w:p>
    <w:p w:rsidR="006573B0" w:rsidRDefault="006573B0"/>
    <w:p w:rsidR="006573B0" w:rsidRDefault="006573B0"/>
    <w:p w:rsidR="006573B0" w:rsidRDefault="006573B0">
      <w:pPr>
        <w:pStyle w:val="3"/>
        <w:ind w:left="1979" w:hangingChars="657" w:hanging="1979"/>
        <w:rPr>
          <w:color w:val="000000"/>
        </w:rPr>
      </w:pPr>
    </w:p>
    <w:p w:rsidR="006573B0" w:rsidRDefault="006573B0">
      <w:pPr>
        <w:pStyle w:val="3"/>
        <w:ind w:left="1979" w:hangingChars="657" w:hanging="1979"/>
        <w:rPr>
          <w:color w:val="000000"/>
        </w:rPr>
      </w:pPr>
    </w:p>
    <w:p w:rsidR="006573B0" w:rsidRDefault="006573B0">
      <w:pPr>
        <w:pStyle w:val="3"/>
        <w:rPr>
          <w:color w:val="000000"/>
        </w:rPr>
      </w:pPr>
    </w:p>
    <w:p w:rsidR="006573B0" w:rsidRDefault="006573B0">
      <w:pPr>
        <w:pStyle w:val="3"/>
        <w:rPr>
          <w:color w:val="000000"/>
        </w:rPr>
      </w:pPr>
    </w:p>
    <w:p w:rsidR="006573B0" w:rsidRDefault="006573B0"/>
    <w:p w:rsidR="006573B0" w:rsidRDefault="000F178E">
      <w:pPr>
        <w:pStyle w:val="3"/>
        <w:rPr>
          <w:b w:val="0"/>
          <w:sz w:val="28"/>
          <w:szCs w:val="28"/>
        </w:rPr>
      </w:pPr>
      <w:bookmarkStart w:id="36" w:name="_Toc462973215"/>
      <w:r>
        <w:rPr>
          <w:rFonts w:hint="eastAsia"/>
          <w:color w:val="000000"/>
        </w:rPr>
        <w:t>附件</w:t>
      </w:r>
      <w:r>
        <w:rPr>
          <w:rFonts w:hint="eastAsia"/>
          <w:color w:val="000000"/>
        </w:rPr>
        <w:t>7</w:t>
      </w:r>
      <w:bookmarkEnd w:id="36"/>
      <w:r>
        <w:rPr>
          <w:color w:val="000000"/>
        </w:rPr>
        <w:br w:type="textWrapping" w:clear="all"/>
      </w:r>
    </w:p>
    <w:p w:rsidR="006573B0" w:rsidRDefault="000F178E">
      <w:pPr>
        <w:spacing w:line="400" w:lineRule="exact"/>
        <w:ind w:left="426"/>
        <w:jc w:val="center"/>
        <w:rPr>
          <w:rFonts w:ascii="宋体" w:hAnsi="宋体"/>
          <w:b/>
          <w:sz w:val="30"/>
          <w:szCs w:val="30"/>
        </w:rPr>
      </w:pPr>
      <w:r>
        <w:rPr>
          <w:rFonts w:ascii="宋体" w:hAnsi="宋体" w:hint="eastAsia"/>
          <w:b/>
          <w:sz w:val="30"/>
          <w:szCs w:val="30"/>
        </w:rPr>
        <w:t>预应力混凝土铁路桥简支梁产品单元及说明</w:t>
      </w:r>
    </w:p>
    <w:p w:rsidR="00B41D53" w:rsidRDefault="00B41D53">
      <w:pPr>
        <w:spacing w:line="400" w:lineRule="exact"/>
        <w:ind w:left="426"/>
        <w:jc w:val="center"/>
        <w:rPr>
          <w:rFonts w:ascii="宋体" w:hAnsi="宋体"/>
          <w:b/>
          <w:sz w:val="30"/>
          <w:szCs w:val="3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1462"/>
        <w:gridCol w:w="7171"/>
      </w:tblGrid>
      <w:tr w:rsidR="006573B0">
        <w:trPr>
          <w:trHeight w:val="532"/>
        </w:trPr>
        <w:tc>
          <w:tcPr>
            <w:tcW w:w="689" w:type="dxa"/>
            <w:vAlign w:val="center"/>
          </w:tcPr>
          <w:p w:rsidR="006573B0" w:rsidRDefault="000F178E">
            <w:pPr>
              <w:spacing w:line="0" w:lineRule="atLeast"/>
              <w:jc w:val="center"/>
              <w:rPr>
                <w:rFonts w:ascii="宋体" w:hAnsi="宋体"/>
                <w:b/>
                <w:color w:val="000000"/>
                <w:kern w:val="0"/>
              </w:rPr>
            </w:pPr>
            <w:r>
              <w:rPr>
                <w:rFonts w:ascii="宋体" w:hAnsi="宋体" w:hint="eastAsia"/>
                <w:b/>
                <w:color w:val="000000"/>
                <w:kern w:val="0"/>
              </w:rPr>
              <w:t>序号</w:t>
            </w:r>
          </w:p>
        </w:tc>
        <w:tc>
          <w:tcPr>
            <w:tcW w:w="1462" w:type="dxa"/>
            <w:vAlign w:val="center"/>
          </w:tcPr>
          <w:p w:rsidR="006573B0" w:rsidRDefault="000F178E">
            <w:pPr>
              <w:spacing w:line="0" w:lineRule="atLeast"/>
              <w:jc w:val="center"/>
              <w:rPr>
                <w:rFonts w:ascii="宋体" w:hAnsi="宋体"/>
                <w:b/>
                <w:color w:val="000000"/>
                <w:kern w:val="0"/>
              </w:rPr>
            </w:pPr>
            <w:r>
              <w:rPr>
                <w:rFonts w:ascii="宋体" w:hAnsi="宋体" w:hint="eastAsia"/>
                <w:b/>
                <w:color w:val="000000"/>
                <w:kern w:val="0"/>
              </w:rPr>
              <w:t>产品单元</w:t>
            </w:r>
          </w:p>
        </w:tc>
        <w:tc>
          <w:tcPr>
            <w:tcW w:w="7171" w:type="dxa"/>
            <w:vAlign w:val="center"/>
          </w:tcPr>
          <w:p w:rsidR="006573B0" w:rsidRDefault="000F178E">
            <w:pPr>
              <w:spacing w:line="0" w:lineRule="atLeast"/>
              <w:jc w:val="center"/>
              <w:rPr>
                <w:rFonts w:ascii="宋体" w:hAnsi="宋体"/>
                <w:b/>
                <w:kern w:val="0"/>
              </w:rPr>
            </w:pPr>
            <w:r>
              <w:rPr>
                <w:rFonts w:ascii="宋体" w:hAnsi="宋体" w:hint="eastAsia"/>
                <w:b/>
                <w:kern w:val="0"/>
              </w:rPr>
              <w:t>单元产品说明</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1</w:t>
            </w:r>
          </w:p>
        </w:tc>
        <w:tc>
          <w:tcPr>
            <w:tcW w:w="1462"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后张法预应力混凝土铁路桥简支梁产品</w:t>
            </w:r>
          </w:p>
        </w:tc>
        <w:tc>
          <w:tcPr>
            <w:tcW w:w="7171" w:type="dxa"/>
            <w:vAlign w:val="center"/>
          </w:tcPr>
          <w:p w:rsidR="006573B0" w:rsidRDefault="000F178E" w:rsidP="00C117E0">
            <w:pPr>
              <w:spacing w:beforeLines="100" w:before="240" w:line="480" w:lineRule="auto"/>
              <w:rPr>
                <w:rFonts w:ascii="宋体" w:hAnsi="宋体"/>
                <w:kern w:val="0"/>
              </w:rPr>
            </w:pPr>
            <w:r>
              <w:rPr>
                <w:rFonts w:ascii="宋体" w:hAnsi="宋体" w:hint="eastAsia"/>
                <w:kern w:val="0"/>
              </w:rPr>
              <w:t>（1）同单元内T</w:t>
            </w:r>
            <w:proofErr w:type="gramStart"/>
            <w:r>
              <w:rPr>
                <w:rFonts w:ascii="宋体" w:hAnsi="宋体" w:hint="eastAsia"/>
                <w:kern w:val="0"/>
              </w:rPr>
              <w:t>型梁不同片</w:t>
            </w:r>
            <w:proofErr w:type="gramEnd"/>
            <w:r>
              <w:rPr>
                <w:rFonts w:ascii="宋体" w:hAnsi="宋体" w:hint="eastAsia"/>
                <w:kern w:val="0"/>
              </w:rPr>
              <w:t>数（2片式、4片式、多片式）可以互代。</w:t>
            </w:r>
          </w:p>
          <w:p w:rsidR="006573B0" w:rsidRDefault="000F178E" w:rsidP="00C117E0">
            <w:pPr>
              <w:spacing w:beforeLines="100" w:before="240" w:line="480" w:lineRule="auto"/>
              <w:rPr>
                <w:rFonts w:ascii="宋体" w:hAnsi="宋体"/>
                <w:kern w:val="0"/>
              </w:rPr>
            </w:pPr>
            <w:r>
              <w:rPr>
                <w:rFonts w:ascii="宋体" w:hAnsi="宋体" w:hint="eastAsia"/>
                <w:kern w:val="0"/>
              </w:rPr>
              <w:t>（2）同单元内有</w:t>
            </w:r>
            <w:proofErr w:type="gramStart"/>
            <w:r>
              <w:rPr>
                <w:rFonts w:ascii="宋体" w:hAnsi="宋体" w:hint="eastAsia"/>
                <w:kern w:val="0"/>
              </w:rPr>
              <w:t>砟</w:t>
            </w:r>
            <w:proofErr w:type="gramEnd"/>
            <w:r>
              <w:rPr>
                <w:rFonts w:ascii="宋体" w:hAnsi="宋体" w:hint="eastAsia"/>
                <w:kern w:val="0"/>
              </w:rPr>
              <w:t>、无</w:t>
            </w:r>
            <w:proofErr w:type="gramStart"/>
            <w:r>
              <w:rPr>
                <w:rFonts w:ascii="宋体" w:hAnsi="宋体" w:hint="eastAsia"/>
                <w:kern w:val="0"/>
              </w:rPr>
              <w:t>砟</w:t>
            </w:r>
            <w:proofErr w:type="gramEnd"/>
            <w:r>
              <w:rPr>
                <w:rFonts w:ascii="宋体" w:hAnsi="宋体" w:hint="eastAsia"/>
                <w:kern w:val="0"/>
              </w:rPr>
              <w:t>桥面梁，曲线、直线梁，单箱、双箱及多箱梁，不同设计图纸</w:t>
            </w:r>
            <w:proofErr w:type="gramStart"/>
            <w:r>
              <w:rPr>
                <w:rFonts w:ascii="宋体" w:hAnsi="宋体" w:hint="eastAsia"/>
                <w:kern w:val="0"/>
              </w:rPr>
              <w:t>梁可以</w:t>
            </w:r>
            <w:proofErr w:type="gramEnd"/>
            <w:r>
              <w:rPr>
                <w:rFonts w:ascii="宋体" w:hAnsi="宋体" w:hint="eastAsia"/>
                <w:kern w:val="0"/>
              </w:rPr>
              <w:t>互代。</w:t>
            </w:r>
          </w:p>
          <w:p w:rsidR="006573B0" w:rsidRDefault="000F178E" w:rsidP="00C117E0">
            <w:pPr>
              <w:spacing w:beforeLines="100" w:before="240" w:line="480" w:lineRule="auto"/>
              <w:rPr>
                <w:rFonts w:ascii="宋体" w:hAnsi="宋体"/>
                <w:kern w:val="0"/>
              </w:rPr>
            </w:pPr>
            <w:r>
              <w:rPr>
                <w:rFonts w:ascii="宋体" w:hAnsi="宋体" w:hint="eastAsia"/>
                <w:kern w:val="0"/>
              </w:rPr>
              <w:t>（3）异型梁是</w:t>
            </w:r>
            <w:proofErr w:type="gramStart"/>
            <w:r>
              <w:rPr>
                <w:rFonts w:ascii="宋体" w:hAnsi="宋体" w:hint="eastAsia"/>
                <w:kern w:val="0"/>
              </w:rPr>
              <w:t>指除箱型</w:t>
            </w:r>
            <w:proofErr w:type="gramEnd"/>
            <w:r>
              <w:rPr>
                <w:rFonts w:ascii="宋体" w:hAnsi="宋体" w:hint="eastAsia"/>
                <w:kern w:val="0"/>
              </w:rPr>
              <w:t>和T型之外的</w:t>
            </w:r>
            <w:proofErr w:type="gramStart"/>
            <w:r>
              <w:rPr>
                <w:rFonts w:ascii="宋体" w:hAnsi="宋体" w:hint="eastAsia"/>
                <w:kern w:val="0"/>
              </w:rPr>
              <w:t>所有梁型</w:t>
            </w:r>
            <w:proofErr w:type="gramEnd"/>
            <w:r>
              <w:rPr>
                <w:rFonts w:ascii="宋体" w:hAnsi="宋体" w:hint="eastAsia"/>
                <w:kern w:val="0"/>
              </w:rPr>
              <w:t>，企业获取该截面型式的异型</w:t>
            </w:r>
            <w:proofErr w:type="gramStart"/>
            <w:r>
              <w:rPr>
                <w:rFonts w:ascii="宋体" w:hAnsi="宋体" w:hint="eastAsia"/>
                <w:kern w:val="0"/>
              </w:rPr>
              <w:t>梁生产</w:t>
            </w:r>
            <w:proofErr w:type="gramEnd"/>
            <w:r>
              <w:rPr>
                <w:rFonts w:ascii="宋体" w:hAnsi="宋体" w:hint="eastAsia"/>
                <w:kern w:val="0"/>
              </w:rPr>
              <w:t>许可证，只允许生产该截面型式的产品，不同截面型式需分别取证。</w:t>
            </w:r>
          </w:p>
          <w:p w:rsidR="006573B0" w:rsidRDefault="000F178E" w:rsidP="00C117E0">
            <w:pPr>
              <w:spacing w:beforeLines="100" w:before="240" w:line="480" w:lineRule="auto"/>
              <w:rPr>
                <w:rFonts w:ascii="宋体" w:hAnsi="宋体"/>
                <w:kern w:val="0"/>
              </w:rPr>
            </w:pPr>
            <w:r>
              <w:rPr>
                <w:rFonts w:ascii="宋体" w:hAnsi="宋体" w:hint="eastAsia"/>
                <w:kern w:val="0"/>
              </w:rPr>
              <w:t>（4）</w:t>
            </w:r>
            <w:r>
              <w:rPr>
                <w:rFonts w:ascii="宋体" w:hAnsi="宋体" w:hint="eastAsia"/>
                <w:color w:val="000000"/>
                <w:kern w:val="0"/>
              </w:rPr>
              <w:t>箱型、T型、异型梁不能相互替代。</w:t>
            </w:r>
          </w:p>
        </w:tc>
      </w:tr>
      <w:tr w:rsidR="006573B0">
        <w:trPr>
          <w:trHeight w:val="532"/>
        </w:trPr>
        <w:tc>
          <w:tcPr>
            <w:tcW w:w="689"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2</w:t>
            </w:r>
          </w:p>
        </w:tc>
        <w:tc>
          <w:tcPr>
            <w:tcW w:w="1462" w:type="dxa"/>
            <w:vAlign w:val="center"/>
          </w:tcPr>
          <w:p w:rsidR="006573B0" w:rsidRDefault="000F178E">
            <w:pPr>
              <w:spacing w:line="0" w:lineRule="atLeast"/>
              <w:jc w:val="center"/>
              <w:rPr>
                <w:rFonts w:ascii="宋体" w:hAnsi="宋体"/>
                <w:color w:val="000000"/>
                <w:kern w:val="0"/>
              </w:rPr>
            </w:pPr>
            <w:r>
              <w:rPr>
                <w:rFonts w:ascii="宋体" w:hAnsi="宋体" w:hint="eastAsia"/>
                <w:color w:val="000000"/>
                <w:kern w:val="0"/>
              </w:rPr>
              <w:t>先张法预应力混凝土铁路桥简支梁产品</w:t>
            </w:r>
          </w:p>
        </w:tc>
        <w:tc>
          <w:tcPr>
            <w:tcW w:w="7171" w:type="dxa"/>
            <w:vAlign w:val="center"/>
          </w:tcPr>
          <w:p w:rsidR="006573B0" w:rsidRDefault="000F178E" w:rsidP="00C117E0">
            <w:pPr>
              <w:spacing w:beforeLines="100" w:before="240" w:line="480" w:lineRule="auto"/>
              <w:rPr>
                <w:rFonts w:ascii="宋体" w:hAnsi="宋体"/>
                <w:kern w:val="0"/>
              </w:rPr>
            </w:pPr>
            <w:r>
              <w:rPr>
                <w:rFonts w:ascii="宋体" w:hAnsi="宋体" w:hint="eastAsia"/>
                <w:kern w:val="0"/>
              </w:rPr>
              <w:t>（1）同单元内T</w:t>
            </w:r>
            <w:proofErr w:type="gramStart"/>
            <w:r>
              <w:rPr>
                <w:rFonts w:ascii="宋体" w:hAnsi="宋体" w:hint="eastAsia"/>
                <w:kern w:val="0"/>
              </w:rPr>
              <w:t>型梁不同片</w:t>
            </w:r>
            <w:proofErr w:type="gramEnd"/>
            <w:r>
              <w:rPr>
                <w:rFonts w:ascii="宋体" w:hAnsi="宋体" w:hint="eastAsia"/>
                <w:kern w:val="0"/>
              </w:rPr>
              <w:t>数（2片式、4片式、多片式）可以互代。</w:t>
            </w:r>
          </w:p>
          <w:p w:rsidR="006573B0" w:rsidRDefault="000F178E" w:rsidP="00C117E0">
            <w:pPr>
              <w:spacing w:beforeLines="100" w:before="240" w:line="480" w:lineRule="auto"/>
              <w:rPr>
                <w:rFonts w:ascii="宋体" w:hAnsi="宋体"/>
                <w:kern w:val="0"/>
              </w:rPr>
            </w:pPr>
            <w:r>
              <w:rPr>
                <w:rFonts w:ascii="宋体" w:hAnsi="宋体" w:hint="eastAsia"/>
                <w:kern w:val="0"/>
              </w:rPr>
              <w:t>（2）同单元内有</w:t>
            </w:r>
            <w:proofErr w:type="gramStart"/>
            <w:r>
              <w:rPr>
                <w:rFonts w:ascii="宋体" w:hAnsi="宋体" w:hint="eastAsia"/>
                <w:kern w:val="0"/>
              </w:rPr>
              <w:t>砟</w:t>
            </w:r>
            <w:proofErr w:type="gramEnd"/>
            <w:r>
              <w:rPr>
                <w:rFonts w:ascii="宋体" w:hAnsi="宋体" w:hint="eastAsia"/>
                <w:kern w:val="0"/>
              </w:rPr>
              <w:t>、无</w:t>
            </w:r>
            <w:proofErr w:type="gramStart"/>
            <w:r>
              <w:rPr>
                <w:rFonts w:ascii="宋体" w:hAnsi="宋体" w:hint="eastAsia"/>
                <w:kern w:val="0"/>
              </w:rPr>
              <w:t>砟</w:t>
            </w:r>
            <w:proofErr w:type="gramEnd"/>
            <w:r>
              <w:rPr>
                <w:rFonts w:ascii="宋体" w:hAnsi="宋体" w:hint="eastAsia"/>
                <w:kern w:val="0"/>
              </w:rPr>
              <w:t>桥面梁，曲线、直线梁，单箱、双箱及多箱梁，不同设计图纸</w:t>
            </w:r>
            <w:proofErr w:type="gramStart"/>
            <w:r>
              <w:rPr>
                <w:rFonts w:ascii="宋体" w:hAnsi="宋体" w:hint="eastAsia"/>
                <w:kern w:val="0"/>
              </w:rPr>
              <w:t>梁可以</w:t>
            </w:r>
            <w:proofErr w:type="gramEnd"/>
            <w:r>
              <w:rPr>
                <w:rFonts w:ascii="宋体" w:hAnsi="宋体" w:hint="eastAsia"/>
                <w:kern w:val="0"/>
              </w:rPr>
              <w:t>互代。</w:t>
            </w:r>
          </w:p>
          <w:p w:rsidR="006573B0" w:rsidRDefault="000F178E" w:rsidP="00C117E0">
            <w:pPr>
              <w:spacing w:beforeLines="100" w:before="240" w:line="480" w:lineRule="auto"/>
              <w:rPr>
                <w:rFonts w:ascii="宋体" w:hAnsi="宋体"/>
                <w:kern w:val="0"/>
              </w:rPr>
            </w:pPr>
            <w:r>
              <w:rPr>
                <w:rFonts w:ascii="宋体" w:hAnsi="宋体" w:hint="eastAsia"/>
                <w:kern w:val="0"/>
              </w:rPr>
              <w:t>（3）异型梁是</w:t>
            </w:r>
            <w:proofErr w:type="gramStart"/>
            <w:r>
              <w:rPr>
                <w:rFonts w:ascii="宋体" w:hAnsi="宋体" w:hint="eastAsia"/>
                <w:kern w:val="0"/>
              </w:rPr>
              <w:t>指除箱型</w:t>
            </w:r>
            <w:proofErr w:type="gramEnd"/>
            <w:r>
              <w:rPr>
                <w:rFonts w:ascii="宋体" w:hAnsi="宋体" w:hint="eastAsia"/>
                <w:kern w:val="0"/>
              </w:rPr>
              <w:t>和T型之外的</w:t>
            </w:r>
            <w:proofErr w:type="gramStart"/>
            <w:r>
              <w:rPr>
                <w:rFonts w:ascii="宋体" w:hAnsi="宋体" w:hint="eastAsia"/>
                <w:kern w:val="0"/>
              </w:rPr>
              <w:t>所有梁型</w:t>
            </w:r>
            <w:proofErr w:type="gramEnd"/>
            <w:r>
              <w:rPr>
                <w:rFonts w:ascii="宋体" w:hAnsi="宋体" w:hint="eastAsia"/>
                <w:kern w:val="0"/>
              </w:rPr>
              <w:t>，企业获取该截面型式的异型</w:t>
            </w:r>
            <w:proofErr w:type="gramStart"/>
            <w:r>
              <w:rPr>
                <w:rFonts w:ascii="宋体" w:hAnsi="宋体" w:hint="eastAsia"/>
                <w:kern w:val="0"/>
              </w:rPr>
              <w:t>梁生产</w:t>
            </w:r>
            <w:proofErr w:type="gramEnd"/>
            <w:r>
              <w:rPr>
                <w:rFonts w:ascii="宋体" w:hAnsi="宋体" w:hint="eastAsia"/>
                <w:kern w:val="0"/>
              </w:rPr>
              <w:t>许可证，只允许生产该截面型式的产品，不同截面型式需分别取证。</w:t>
            </w:r>
          </w:p>
          <w:p w:rsidR="006573B0" w:rsidRDefault="000F178E" w:rsidP="00C117E0">
            <w:pPr>
              <w:spacing w:beforeLines="100" w:before="240" w:line="480" w:lineRule="auto"/>
              <w:rPr>
                <w:rFonts w:ascii="宋体" w:hAnsi="宋体"/>
                <w:kern w:val="0"/>
              </w:rPr>
            </w:pPr>
            <w:r>
              <w:rPr>
                <w:rFonts w:ascii="宋体" w:hAnsi="宋体" w:hint="eastAsia"/>
                <w:kern w:val="0"/>
              </w:rPr>
              <w:t>（4）</w:t>
            </w:r>
            <w:r>
              <w:rPr>
                <w:rFonts w:ascii="宋体" w:hAnsi="宋体" w:hint="eastAsia"/>
                <w:color w:val="000000"/>
                <w:kern w:val="0"/>
              </w:rPr>
              <w:t>箱型、T型、异型梁不能相互替代。</w:t>
            </w:r>
          </w:p>
        </w:tc>
      </w:tr>
    </w:tbl>
    <w:p w:rsidR="006573B0" w:rsidRDefault="006573B0">
      <w:pPr>
        <w:rPr>
          <w:color w:val="000000"/>
          <w:szCs w:val="21"/>
        </w:rPr>
      </w:pPr>
    </w:p>
    <w:p w:rsidR="006573B0" w:rsidRDefault="006573B0">
      <w:pPr>
        <w:rPr>
          <w:color w:val="000000"/>
          <w:szCs w:val="21"/>
        </w:rPr>
      </w:pPr>
    </w:p>
    <w:p w:rsidR="006573B0" w:rsidRDefault="006573B0">
      <w:pPr>
        <w:rPr>
          <w:color w:val="000000"/>
          <w:szCs w:val="21"/>
        </w:rPr>
      </w:pPr>
    </w:p>
    <w:p w:rsidR="006573B0" w:rsidRDefault="006573B0">
      <w:pPr>
        <w:rPr>
          <w:color w:val="000000"/>
          <w:szCs w:val="21"/>
        </w:rPr>
      </w:pPr>
    </w:p>
    <w:p w:rsidR="006573B0" w:rsidRDefault="006573B0">
      <w:pPr>
        <w:rPr>
          <w:color w:val="000000"/>
          <w:szCs w:val="21"/>
        </w:rPr>
      </w:pPr>
    </w:p>
    <w:p w:rsidR="006573B0" w:rsidRDefault="006573B0">
      <w:pPr>
        <w:rPr>
          <w:color w:val="000000"/>
          <w:szCs w:val="21"/>
        </w:rPr>
      </w:pPr>
    </w:p>
    <w:p w:rsidR="006573B0" w:rsidRDefault="006573B0">
      <w:pPr>
        <w:rPr>
          <w:color w:val="000000"/>
          <w:szCs w:val="21"/>
        </w:rPr>
      </w:pPr>
    </w:p>
    <w:p w:rsidR="006573B0" w:rsidRDefault="006573B0">
      <w:pPr>
        <w:rPr>
          <w:color w:val="000000"/>
          <w:szCs w:val="21"/>
        </w:rPr>
      </w:pPr>
    </w:p>
    <w:p w:rsidR="006573B0" w:rsidRDefault="006573B0">
      <w:pPr>
        <w:rPr>
          <w:color w:val="000000"/>
          <w:szCs w:val="21"/>
        </w:rPr>
      </w:pPr>
    </w:p>
    <w:p w:rsidR="006573B0" w:rsidRDefault="006573B0">
      <w:pPr>
        <w:rPr>
          <w:color w:val="000000"/>
          <w:szCs w:val="21"/>
        </w:rPr>
      </w:pPr>
    </w:p>
    <w:p w:rsidR="006573B0" w:rsidRDefault="006573B0">
      <w:pPr>
        <w:rPr>
          <w:color w:val="000000"/>
          <w:szCs w:val="21"/>
        </w:rPr>
      </w:pPr>
    </w:p>
    <w:p w:rsidR="006573B0" w:rsidRDefault="006573B0">
      <w:pPr>
        <w:rPr>
          <w:color w:val="000000"/>
          <w:szCs w:val="21"/>
        </w:rPr>
      </w:pPr>
    </w:p>
    <w:p w:rsidR="006573B0" w:rsidRDefault="006573B0">
      <w:pPr>
        <w:rPr>
          <w:color w:val="000000"/>
          <w:szCs w:val="21"/>
        </w:rPr>
      </w:pPr>
    </w:p>
    <w:p w:rsidR="006573B0" w:rsidRDefault="006573B0">
      <w:pPr>
        <w:rPr>
          <w:color w:val="000000"/>
          <w:szCs w:val="21"/>
        </w:rPr>
      </w:pPr>
    </w:p>
    <w:p w:rsidR="006573B0" w:rsidRDefault="006573B0">
      <w:pPr>
        <w:rPr>
          <w:color w:val="000000"/>
          <w:szCs w:val="21"/>
        </w:rPr>
      </w:pPr>
    </w:p>
    <w:sectPr w:rsidR="006573B0" w:rsidSect="00CC0538">
      <w:pgSz w:w="11906" w:h="16838"/>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76E" w:rsidRDefault="00D2476E">
      <w:r>
        <w:separator/>
      </w:r>
    </w:p>
  </w:endnote>
  <w:endnote w:type="continuationSeparator" w:id="0">
    <w:p w:rsidR="00D2476E" w:rsidRDefault="00D2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10" w:usb3="00000000" w:csb0="00040000" w:csb1="00000000"/>
  </w:font>
  <w:font w:name="MS+Sans+Serif">
    <w:altName w:val="黑体"/>
    <w:charset w:val="86"/>
    <w:family w:val="auto"/>
    <w:pitch w:val="default"/>
    <w:sig w:usb0="00000000" w:usb1="0000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大标宋简体">
    <w:panose1 w:val="03000509000000000000"/>
    <w:charset w:val="86"/>
    <w:family w:val="script"/>
    <w:pitch w:val="fixed"/>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491CA9">
    <w:pPr>
      <w:pStyle w:val="a9"/>
      <w:framePr w:wrap="around" w:vAnchor="text" w:hAnchor="margin" w:xAlign="center" w:y="1"/>
      <w:rPr>
        <w:rStyle w:val="ac"/>
      </w:rPr>
    </w:pPr>
    <w:r>
      <w:fldChar w:fldCharType="begin"/>
    </w:r>
    <w:r w:rsidR="00A774C6">
      <w:rPr>
        <w:rStyle w:val="ac"/>
      </w:rPr>
      <w:instrText xml:space="preserve">PAGE  </w:instrText>
    </w:r>
    <w:r>
      <w:fldChar w:fldCharType="end"/>
    </w:r>
  </w:p>
  <w:p w:rsidR="00A774C6" w:rsidRDefault="00A774C6">
    <w:pPr>
      <w:pStyle w:val="a9"/>
      <w:ind w:firstLineChars="100" w:firstLine="210"/>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491CA9">
    <w:pPr>
      <w:pStyle w:val="a9"/>
      <w:jc w:val="center"/>
      <w:rPr>
        <w:sz w:val="21"/>
      </w:rPr>
    </w:pPr>
    <w:r>
      <w:rPr>
        <w:sz w:val="21"/>
      </w:rPr>
      <w:fldChar w:fldCharType="begin"/>
    </w:r>
    <w:r w:rsidR="00A774C6">
      <w:rPr>
        <w:rStyle w:val="ac"/>
        <w:sz w:val="21"/>
      </w:rPr>
      <w:instrText xml:space="preserve"> PAGE </w:instrText>
    </w:r>
    <w:r>
      <w:rPr>
        <w:sz w:val="21"/>
      </w:rPr>
      <w:fldChar w:fldCharType="separate"/>
    </w:r>
    <w:r w:rsidR="00ED180F">
      <w:rPr>
        <w:rStyle w:val="ac"/>
        <w:noProof/>
        <w:sz w:val="21"/>
      </w:rPr>
      <w:t>60</w:t>
    </w:r>
    <w:r>
      <w:rPr>
        <w:sz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A774C6">
    <w:pPr>
      <w:pStyle w:val="a9"/>
      <w:wordWrap w:val="0"/>
      <w:jc w:val="right"/>
      <w:rPr>
        <w:sz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A774C6">
    <w:pPr>
      <w:pStyle w:val="a9"/>
      <w:wordWrap w:val="0"/>
      <w:jc w:val="right"/>
      <w:rPr>
        <w:sz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491CA9">
    <w:pPr>
      <w:pStyle w:val="a9"/>
      <w:framePr w:wrap="around" w:vAnchor="text" w:hAnchor="margin" w:xAlign="center" w:y="1"/>
      <w:rPr>
        <w:rStyle w:val="ac"/>
      </w:rPr>
    </w:pPr>
    <w:r>
      <w:fldChar w:fldCharType="begin"/>
    </w:r>
    <w:r w:rsidR="00A774C6">
      <w:rPr>
        <w:rStyle w:val="ac"/>
      </w:rPr>
      <w:instrText xml:space="preserve">PAGE  </w:instrText>
    </w:r>
    <w:r>
      <w:fldChar w:fldCharType="separate"/>
    </w:r>
    <w:r w:rsidR="00ED180F">
      <w:rPr>
        <w:rStyle w:val="ac"/>
        <w:noProof/>
      </w:rPr>
      <w:t>I</w:t>
    </w:r>
    <w:r>
      <w:fldChar w:fldCharType="end"/>
    </w:r>
  </w:p>
  <w:p w:rsidR="00A774C6" w:rsidRDefault="00A774C6">
    <w:pPr>
      <w:pStyle w:val="a9"/>
      <w:wordWrap w:val="0"/>
      <w:jc w:val="right"/>
      <w:rPr>
        <w:sz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491CA9">
    <w:pPr>
      <w:pStyle w:val="a9"/>
      <w:ind w:firstLineChars="100" w:firstLine="210"/>
      <w:rPr>
        <w:sz w:val="21"/>
      </w:rPr>
    </w:pPr>
    <w:r>
      <w:rPr>
        <w:sz w:val="21"/>
      </w:rPr>
      <w:fldChar w:fldCharType="begin"/>
    </w:r>
    <w:r w:rsidR="00A774C6">
      <w:rPr>
        <w:rStyle w:val="ac"/>
        <w:sz w:val="21"/>
      </w:rPr>
      <w:instrText xml:space="preserve"> PAGE </w:instrText>
    </w:r>
    <w:r>
      <w:rPr>
        <w:sz w:val="21"/>
      </w:rPr>
      <w:fldChar w:fldCharType="separate"/>
    </w:r>
    <w:r w:rsidR="00A774C6">
      <w:rPr>
        <w:rStyle w:val="ac"/>
        <w:sz w:val="21"/>
      </w:rPr>
      <w:t>18</w:t>
    </w:r>
    <w:r>
      <w:rPr>
        <w:sz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491CA9">
    <w:pPr>
      <w:pStyle w:val="a9"/>
      <w:jc w:val="center"/>
      <w:rPr>
        <w:sz w:val="21"/>
      </w:rPr>
    </w:pPr>
    <w:r>
      <w:rPr>
        <w:sz w:val="21"/>
      </w:rPr>
      <w:fldChar w:fldCharType="begin"/>
    </w:r>
    <w:r w:rsidR="00A774C6">
      <w:rPr>
        <w:rStyle w:val="ac"/>
        <w:sz w:val="21"/>
      </w:rPr>
      <w:instrText xml:space="preserve"> PAGE </w:instrText>
    </w:r>
    <w:r>
      <w:rPr>
        <w:sz w:val="21"/>
      </w:rPr>
      <w:fldChar w:fldCharType="separate"/>
    </w:r>
    <w:r w:rsidR="00ED180F">
      <w:rPr>
        <w:rStyle w:val="ac"/>
        <w:noProof/>
        <w:sz w:val="21"/>
      </w:rPr>
      <w:t>32</w:t>
    </w:r>
    <w:r>
      <w:rPr>
        <w:sz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491CA9">
    <w:pPr>
      <w:pStyle w:val="a9"/>
      <w:ind w:firstLineChars="100" w:firstLine="210"/>
      <w:rPr>
        <w:sz w:val="21"/>
      </w:rPr>
    </w:pPr>
    <w:r>
      <w:rPr>
        <w:sz w:val="21"/>
      </w:rPr>
      <w:fldChar w:fldCharType="begin"/>
    </w:r>
    <w:r w:rsidR="00A774C6">
      <w:rPr>
        <w:rStyle w:val="ac"/>
        <w:sz w:val="21"/>
      </w:rPr>
      <w:instrText xml:space="preserve"> PAGE </w:instrText>
    </w:r>
    <w:r>
      <w:rPr>
        <w:sz w:val="21"/>
      </w:rPr>
      <w:fldChar w:fldCharType="separate"/>
    </w:r>
    <w:r w:rsidR="00A774C6">
      <w:rPr>
        <w:rStyle w:val="ac"/>
        <w:sz w:val="21"/>
      </w:rPr>
      <w:t>18</w:t>
    </w:r>
    <w:r>
      <w:rPr>
        <w:sz w:val="21"/>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491CA9">
    <w:pPr>
      <w:pStyle w:val="a9"/>
      <w:jc w:val="center"/>
      <w:rPr>
        <w:sz w:val="21"/>
      </w:rPr>
    </w:pPr>
    <w:r>
      <w:rPr>
        <w:sz w:val="21"/>
      </w:rPr>
      <w:fldChar w:fldCharType="begin"/>
    </w:r>
    <w:r w:rsidR="00A774C6">
      <w:rPr>
        <w:rStyle w:val="ac"/>
        <w:sz w:val="21"/>
      </w:rPr>
      <w:instrText xml:space="preserve"> PAGE </w:instrText>
    </w:r>
    <w:r>
      <w:rPr>
        <w:sz w:val="21"/>
      </w:rPr>
      <w:fldChar w:fldCharType="separate"/>
    </w:r>
    <w:r w:rsidR="00ED180F">
      <w:rPr>
        <w:rStyle w:val="ac"/>
        <w:noProof/>
        <w:sz w:val="21"/>
      </w:rPr>
      <w:t>33</w:t>
    </w:r>
    <w:r>
      <w:rPr>
        <w:sz w:val="21"/>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491CA9">
    <w:pPr>
      <w:pStyle w:val="a9"/>
      <w:ind w:firstLineChars="100" w:firstLine="210"/>
      <w:rPr>
        <w:sz w:val="21"/>
      </w:rPr>
    </w:pPr>
    <w:r>
      <w:rPr>
        <w:sz w:val="21"/>
      </w:rPr>
      <w:fldChar w:fldCharType="begin"/>
    </w:r>
    <w:r w:rsidR="00A774C6">
      <w:rPr>
        <w:rStyle w:val="ac"/>
        <w:sz w:val="21"/>
      </w:rPr>
      <w:instrText xml:space="preserve"> PAGE </w:instrText>
    </w:r>
    <w:r>
      <w:rPr>
        <w:sz w:val="21"/>
      </w:rPr>
      <w:fldChar w:fldCharType="separate"/>
    </w:r>
    <w:r w:rsidR="00A774C6">
      <w:rPr>
        <w:rStyle w:val="ac"/>
        <w:sz w:val="21"/>
      </w:rPr>
      <w:t>18</w:t>
    </w:r>
    <w:r>
      <w:rPr>
        <w:sz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76E" w:rsidRDefault="00D2476E">
      <w:r>
        <w:separator/>
      </w:r>
    </w:p>
  </w:footnote>
  <w:footnote w:type="continuationSeparator" w:id="0">
    <w:p w:rsidR="00D2476E" w:rsidRDefault="00D24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A774C6">
    <w:pPr>
      <w:pStyle w:val="aa"/>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A774C6">
    <w:pPr>
      <w:pStyle w:val="aa"/>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A774C6">
    <w:pPr>
      <w:pStyle w:val="aa"/>
      <w:pBdr>
        <w:bottom w:val="single" w:sz="6" w:space="0" w:color="auto"/>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A774C6">
    <w:pPr>
      <w:pStyle w:val="aa"/>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4C6" w:rsidRDefault="00A774C6" w:rsidP="00C117E0">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decimal"/>
      <w:lvlText w:val="%1．"/>
      <w:lvlJc w:val="left"/>
      <w:pPr>
        <w:tabs>
          <w:tab w:val="left" w:pos="720"/>
        </w:tabs>
        <w:ind w:left="720" w:hanging="7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52754AA"/>
    <w:multiLevelType w:val="multilevel"/>
    <w:tmpl w:val="052754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BDE4210"/>
    <w:multiLevelType w:val="multilevel"/>
    <w:tmpl w:val="1BDE421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D337CCB"/>
    <w:multiLevelType w:val="multilevel"/>
    <w:tmpl w:val="3D337CC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BEF674E"/>
    <w:multiLevelType w:val="multilevel"/>
    <w:tmpl w:val="4BEF674E"/>
    <w:lvl w:ilvl="0">
      <w:start w:val="1"/>
      <w:numFmt w:val="japaneseCounting"/>
      <w:lvlText w:val="第%1条"/>
      <w:lvlJc w:val="left"/>
      <w:pPr>
        <w:ind w:left="704" w:hanging="420"/>
      </w:pPr>
      <w:rPr>
        <w:rFonts w:hint="default"/>
        <w:b/>
        <w:i w:val="0"/>
        <w:color w:val="auto"/>
        <w:sz w:val="24"/>
        <w:szCs w:val="24"/>
        <w:lang w:val="en-US"/>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5">
    <w:nsid w:val="64960B88"/>
    <w:multiLevelType w:val="multilevel"/>
    <w:tmpl w:val="64960B88"/>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2"/>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ocumentProtection w:edit="readOnly" w:formatting="1" w:enforcement="1" w:cryptProviderType="rsaFull" w:cryptAlgorithmClass="hash" w:cryptAlgorithmType="typeAny" w:cryptAlgorithmSid="4" w:cryptSpinCount="100000" w:hash="sc8Em+OmuvNInLzzS3nkiw2FdGk=" w:salt="hQeZ+nmEBPHzh9OcAOj5O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EAC"/>
    <w:rsid w:val="000016E3"/>
    <w:rsid w:val="000031F0"/>
    <w:rsid w:val="00003A95"/>
    <w:rsid w:val="00003D91"/>
    <w:rsid w:val="00003F19"/>
    <w:rsid w:val="00005ACA"/>
    <w:rsid w:val="00005CEA"/>
    <w:rsid w:val="000068B7"/>
    <w:rsid w:val="00013B59"/>
    <w:rsid w:val="0001434A"/>
    <w:rsid w:val="00014516"/>
    <w:rsid w:val="000156BC"/>
    <w:rsid w:val="000164A5"/>
    <w:rsid w:val="00016AD9"/>
    <w:rsid w:val="00016D3D"/>
    <w:rsid w:val="00017C7D"/>
    <w:rsid w:val="00021147"/>
    <w:rsid w:val="0002168D"/>
    <w:rsid w:val="0002242D"/>
    <w:rsid w:val="000244EB"/>
    <w:rsid w:val="0002478A"/>
    <w:rsid w:val="00024A93"/>
    <w:rsid w:val="000257C9"/>
    <w:rsid w:val="00025D8B"/>
    <w:rsid w:val="00026058"/>
    <w:rsid w:val="0002728C"/>
    <w:rsid w:val="000306F9"/>
    <w:rsid w:val="00030E2B"/>
    <w:rsid w:val="00032D11"/>
    <w:rsid w:val="00033234"/>
    <w:rsid w:val="00033CE0"/>
    <w:rsid w:val="00033EF0"/>
    <w:rsid w:val="000342F1"/>
    <w:rsid w:val="000347BA"/>
    <w:rsid w:val="00035A5D"/>
    <w:rsid w:val="00041BEC"/>
    <w:rsid w:val="0004249C"/>
    <w:rsid w:val="00043CCE"/>
    <w:rsid w:val="00044723"/>
    <w:rsid w:val="00047381"/>
    <w:rsid w:val="0005014A"/>
    <w:rsid w:val="00050AC0"/>
    <w:rsid w:val="000528BE"/>
    <w:rsid w:val="000538A9"/>
    <w:rsid w:val="000544A5"/>
    <w:rsid w:val="00055AAC"/>
    <w:rsid w:val="00057E4D"/>
    <w:rsid w:val="000631F1"/>
    <w:rsid w:val="0006500B"/>
    <w:rsid w:val="000655A6"/>
    <w:rsid w:val="000663D1"/>
    <w:rsid w:val="00067C7A"/>
    <w:rsid w:val="0007045C"/>
    <w:rsid w:val="00070736"/>
    <w:rsid w:val="00070E86"/>
    <w:rsid w:val="00070F89"/>
    <w:rsid w:val="00071D9C"/>
    <w:rsid w:val="0007372E"/>
    <w:rsid w:val="00073B26"/>
    <w:rsid w:val="00073B8A"/>
    <w:rsid w:val="00073D3E"/>
    <w:rsid w:val="000752C4"/>
    <w:rsid w:val="00076119"/>
    <w:rsid w:val="00081F21"/>
    <w:rsid w:val="00081F6F"/>
    <w:rsid w:val="00082600"/>
    <w:rsid w:val="00082A10"/>
    <w:rsid w:val="00082DC1"/>
    <w:rsid w:val="00085546"/>
    <w:rsid w:val="00090367"/>
    <w:rsid w:val="000904F8"/>
    <w:rsid w:val="000908F4"/>
    <w:rsid w:val="00091119"/>
    <w:rsid w:val="000911BE"/>
    <w:rsid w:val="00092746"/>
    <w:rsid w:val="0009338E"/>
    <w:rsid w:val="00095879"/>
    <w:rsid w:val="0009711D"/>
    <w:rsid w:val="000A04B0"/>
    <w:rsid w:val="000A0C0F"/>
    <w:rsid w:val="000A2946"/>
    <w:rsid w:val="000A2D6A"/>
    <w:rsid w:val="000A3410"/>
    <w:rsid w:val="000A5BD4"/>
    <w:rsid w:val="000A67E9"/>
    <w:rsid w:val="000A7C2E"/>
    <w:rsid w:val="000B08ED"/>
    <w:rsid w:val="000B2A14"/>
    <w:rsid w:val="000B4177"/>
    <w:rsid w:val="000B44AA"/>
    <w:rsid w:val="000B496B"/>
    <w:rsid w:val="000B7935"/>
    <w:rsid w:val="000B7ACE"/>
    <w:rsid w:val="000C01E1"/>
    <w:rsid w:val="000C0B5C"/>
    <w:rsid w:val="000C303B"/>
    <w:rsid w:val="000C3AA3"/>
    <w:rsid w:val="000C599A"/>
    <w:rsid w:val="000C5B24"/>
    <w:rsid w:val="000C7132"/>
    <w:rsid w:val="000D2726"/>
    <w:rsid w:val="000D3118"/>
    <w:rsid w:val="000D3318"/>
    <w:rsid w:val="000D4160"/>
    <w:rsid w:val="000D7480"/>
    <w:rsid w:val="000E2CB0"/>
    <w:rsid w:val="000E2E48"/>
    <w:rsid w:val="000E38AD"/>
    <w:rsid w:val="000E3933"/>
    <w:rsid w:val="000E402E"/>
    <w:rsid w:val="000E5BB6"/>
    <w:rsid w:val="000E615A"/>
    <w:rsid w:val="000E6DC2"/>
    <w:rsid w:val="000E7344"/>
    <w:rsid w:val="000F0204"/>
    <w:rsid w:val="000F0C05"/>
    <w:rsid w:val="000F0C75"/>
    <w:rsid w:val="000F178E"/>
    <w:rsid w:val="000F326E"/>
    <w:rsid w:val="000F5424"/>
    <w:rsid w:val="000F5D00"/>
    <w:rsid w:val="000F7645"/>
    <w:rsid w:val="00100DC8"/>
    <w:rsid w:val="00103F4C"/>
    <w:rsid w:val="00104A2E"/>
    <w:rsid w:val="00105064"/>
    <w:rsid w:val="001056C6"/>
    <w:rsid w:val="00107118"/>
    <w:rsid w:val="0010767D"/>
    <w:rsid w:val="00107B24"/>
    <w:rsid w:val="0011250C"/>
    <w:rsid w:val="001127FB"/>
    <w:rsid w:val="00112A36"/>
    <w:rsid w:val="0011388D"/>
    <w:rsid w:val="00113ADE"/>
    <w:rsid w:val="00113B3C"/>
    <w:rsid w:val="00114009"/>
    <w:rsid w:val="001148C2"/>
    <w:rsid w:val="00116743"/>
    <w:rsid w:val="001167A2"/>
    <w:rsid w:val="00117839"/>
    <w:rsid w:val="00123385"/>
    <w:rsid w:val="00124F75"/>
    <w:rsid w:val="00125A27"/>
    <w:rsid w:val="0012766B"/>
    <w:rsid w:val="00127FC7"/>
    <w:rsid w:val="00130BDB"/>
    <w:rsid w:val="00130BE5"/>
    <w:rsid w:val="001337FD"/>
    <w:rsid w:val="00133AFE"/>
    <w:rsid w:val="00134921"/>
    <w:rsid w:val="0013507A"/>
    <w:rsid w:val="001377EC"/>
    <w:rsid w:val="00137E36"/>
    <w:rsid w:val="0014034E"/>
    <w:rsid w:val="00140E7D"/>
    <w:rsid w:val="0014163E"/>
    <w:rsid w:val="00141697"/>
    <w:rsid w:val="001416B2"/>
    <w:rsid w:val="00141A8A"/>
    <w:rsid w:val="00142015"/>
    <w:rsid w:val="001443A3"/>
    <w:rsid w:val="00144BD4"/>
    <w:rsid w:val="001459D5"/>
    <w:rsid w:val="001459EE"/>
    <w:rsid w:val="00145A79"/>
    <w:rsid w:val="0014771C"/>
    <w:rsid w:val="001508F5"/>
    <w:rsid w:val="00150BA0"/>
    <w:rsid w:val="0015223E"/>
    <w:rsid w:val="00152728"/>
    <w:rsid w:val="00153753"/>
    <w:rsid w:val="00153EAD"/>
    <w:rsid w:val="00153F4D"/>
    <w:rsid w:val="00154782"/>
    <w:rsid w:val="001549A4"/>
    <w:rsid w:val="00154FD8"/>
    <w:rsid w:val="00155D26"/>
    <w:rsid w:val="001567F9"/>
    <w:rsid w:val="00157DB7"/>
    <w:rsid w:val="0016035F"/>
    <w:rsid w:val="0016086E"/>
    <w:rsid w:val="00162437"/>
    <w:rsid w:val="00165D84"/>
    <w:rsid w:val="001663DF"/>
    <w:rsid w:val="00167F81"/>
    <w:rsid w:val="00170044"/>
    <w:rsid w:val="00171F10"/>
    <w:rsid w:val="00172A27"/>
    <w:rsid w:val="00173AE3"/>
    <w:rsid w:val="00176EAD"/>
    <w:rsid w:val="00180EFF"/>
    <w:rsid w:val="001826F4"/>
    <w:rsid w:val="00182A99"/>
    <w:rsid w:val="00184383"/>
    <w:rsid w:val="0018448D"/>
    <w:rsid w:val="00187B65"/>
    <w:rsid w:val="00187B71"/>
    <w:rsid w:val="00187BEB"/>
    <w:rsid w:val="00187CBB"/>
    <w:rsid w:val="00187FA0"/>
    <w:rsid w:val="0019082A"/>
    <w:rsid w:val="001920AE"/>
    <w:rsid w:val="001926BC"/>
    <w:rsid w:val="00192906"/>
    <w:rsid w:val="001929B8"/>
    <w:rsid w:val="0019414C"/>
    <w:rsid w:val="001963C9"/>
    <w:rsid w:val="001969AD"/>
    <w:rsid w:val="00196A9C"/>
    <w:rsid w:val="00197366"/>
    <w:rsid w:val="00197B09"/>
    <w:rsid w:val="001A1AC6"/>
    <w:rsid w:val="001A2036"/>
    <w:rsid w:val="001A233B"/>
    <w:rsid w:val="001A3124"/>
    <w:rsid w:val="001A4E22"/>
    <w:rsid w:val="001A6D31"/>
    <w:rsid w:val="001A6DF1"/>
    <w:rsid w:val="001A6E0A"/>
    <w:rsid w:val="001A77AE"/>
    <w:rsid w:val="001B0373"/>
    <w:rsid w:val="001B0EE3"/>
    <w:rsid w:val="001B2775"/>
    <w:rsid w:val="001B305F"/>
    <w:rsid w:val="001B3692"/>
    <w:rsid w:val="001B3F5E"/>
    <w:rsid w:val="001B4143"/>
    <w:rsid w:val="001B4714"/>
    <w:rsid w:val="001B5BE7"/>
    <w:rsid w:val="001B647C"/>
    <w:rsid w:val="001B6584"/>
    <w:rsid w:val="001C0372"/>
    <w:rsid w:val="001C03BC"/>
    <w:rsid w:val="001C17A0"/>
    <w:rsid w:val="001C1912"/>
    <w:rsid w:val="001C1CE1"/>
    <w:rsid w:val="001C249A"/>
    <w:rsid w:val="001C29E5"/>
    <w:rsid w:val="001C62EB"/>
    <w:rsid w:val="001C6DF4"/>
    <w:rsid w:val="001C7625"/>
    <w:rsid w:val="001D386A"/>
    <w:rsid w:val="001D3AF3"/>
    <w:rsid w:val="001D4369"/>
    <w:rsid w:val="001D571E"/>
    <w:rsid w:val="001D5C74"/>
    <w:rsid w:val="001D5F45"/>
    <w:rsid w:val="001D773B"/>
    <w:rsid w:val="001E133E"/>
    <w:rsid w:val="001E213D"/>
    <w:rsid w:val="001E4B88"/>
    <w:rsid w:val="001E5C7D"/>
    <w:rsid w:val="001E60F4"/>
    <w:rsid w:val="001E7578"/>
    <w:rsid w:val="001E7887"/>
    <w:rsid w:val="001F036A"/>
    <w:rsid w:val="001F139B"/>
    <w:rsid w:val="001F18C4"/>
    <w:rsid w:val="001F2BFC"/>
    <w:rsid w:val="001F30B7"/>
    <w:rsid w:val="001F4F18"/>
    <w:rsid w:val="001F68E1"/>
    <w:rsid w:val="001F6F61"/>
    <w:rsid w:val="0020120E"/>
    <w:rsid w:val="0020222B"/>
    <w:rsid w:val="00203190"/>
    <w:rsid w:val="002036CB"/>
    <w:rsid w:val="002053CE"/>
    <w:rsid w:val="002056CB"/>
    <w:rsid w:val="002059AC"/>
    <w:rsid w:val="00206BDE"/>
    <w:rsid w:val="00206E22"/>
    <w:rsid w:val="00210D74"/>
    <w:rsid w:val="00211C43"/>
    <w:rsid w:val="00211C82"/>
    <w:rsid w:val="00211EF3"/>
    <w:rsid w:val="00215633"/>
    <w:rsid w:val="00215A2B"/>
    <w:rsid w:val="002164A4"/>
    <w:rsid w:val="002166CE"/>
    <w:rsid w:val="00217013"/>
    <w:rsid w:val="00217361"/>
    <w:rsid w:val="00217904"/>
    <w:rsid w:val="00220E2C"/>
    <w:rsid w:val="002212D4"/>
    <w:rsid w:val="00221CAF"/>
    <w:rsid w:val="00221E2E"/>
    <w:rsid w:val="002247F1"/>
    <w:rsid w:val="00225631"/>
    <w:rsid w:val="00225EF3"/>
    <w:rsid w:val="00227AC6"/>
    <w:rsid w:val="00231028"/>
    <w:rsid w:val="00231375"/>
    <w:rsid w:val="00231F27"/>
    <w:rsid w:val="00232A62"/>
    <w:rsid w:val="00232B79"/>
    <w:rsid w:val="0023466F"/>
    <w:rsid w:val="00234C49"/>
    <w:rsid w:val="002351CD"/>
    <w:rsid w:val="00235674"/>
    <w:rsid w:val="002363BB"/>
    <w:rsid w:val="00236488"/>
    <w:rsid w:val="00240C26"/>
    <w:rsid w:val="00241605"/>
    <w:rsid w:val="00241E64"/>
    <w:rsid w:val="00243118"/>
    <w:rsid w:val="00243AA0"/>
    <w:rsid w:val="00244DA5"/>
    <w:rsid w:val="00245066"/>
    <w:rsid w:val="00245488"/>
    <w:rsid w:val="00245AEF"/>
    <w:rsid w:val="002460D7"/>
    <w:rsid w:val="00247155"/>
    <w:rsid w:val="00247286"/>
    <w:rsid w:val="00247421"/>
    <w:rsid w:val="00250736"/>
    <w:rsid w:val="00250D8D"/>
    <w:rsid w:val="00250F7D"/>
    <w:rsid w:val="00252F13"/>
    <w:rsid w:val="00255243"/>
    <w:rsid w:val="00255D10"/>
    <w:rsid w:val="00257962"/>
    <w:rsid w:val="00257FEE"/>
    <w:rsid w:val="00261FFE"/>
    <w:rsid w:val="00262C33"/>
    <w:rsid w:val="00262EE9"/>
    <w:rsid w:val="00263135"/>
    <w:rsid w:val="002633CB"/>
    <w:rsid w:val="00263556"/>
    <w:rsid w:val="00263EEA"/>
    <w:rsid w:val="00265669"/>
    <w:rsid w:val="00265E33"/>
    <w:rsid w:val="00270ACA"/>
    <w:rsid w:val="00270E83"/>
    <w:rsid w:val="00270F2C"/>
    <w:rsid w:val="00271B34"/>
    <w:rsid w:val="002720B8"/>
    <w:rsid w:val="00274502"/>
    <w:rsid w:val="002745A4"/>
    <w:rsid w:val="00281335"/>
    <w:rsid w:val="0028150D"/>
    <w:rsid w:val="00281810"/>
    <w:rsid w:val="00282879"/>
    <w:rsid w:val="00282E6B"/>
    <w:rsid w:val="00283912"/>
    <w:rsid w:val="00283BBD"/>
    <w:rsid w:val="002844DB"/>
    <w:rsid w:val="00284632"/>
    <w:rsid w:val="002850A9"/>
    <w:rsid w:val="002851D6"/>
    <w:rsid w:val="00290AD6"/>
    <w:rsid w:val="00290BF1"/>
    <w:rsid w:val="00292982"/>
    <w:rsid w:val="00292ED3"/>
    <w:rsid w:val="0029445D"/>
    <w:rsid w:val="00294A73"/>
    <w:rsid w:val="0029564A"/>
    <w:rsid w:val="002967AB"/>
    <w:rsid w:val="00297323"/>
    <w:rsid w:val="002A0FAD"/>
    <w:rsid w:val="002A26F9"/>
    <w:rsid w:val="002A3632"/>
    <w:rsid w:val="002A42D1"/>
    <w:rsid w:val="002A4343"/>
    <w:rsid w:val="002A4397"/>
    <w:rsid w:val="002A4C9E"/>
    <w:rsid w:val="002A5425"/>
    <w:rsid w:val="002A637C"/>
    <w:rsid w:val="002A6C44"/>
    <w:rsid w:val="002A74C1"/>
    <w:rsid w:val="002B02D6"/>
    <w:rsid w:val="002B13B9"/>
    <w:rsid w:val="002B1DF0"/>
    <w:rsid w:val="002B274A"/>
    <w:rsid w:val="002B2B56"/>
    <w:rsid w:val="002B34C1"/>
    <w:rsid w:val="002B3552"/>
    <w:rsid w:val="002B3B20"/>
    <w:rsid w:val="002B4DC1"/>
    <w:rsid w:val="002B4EBF"/>
    <w:rsid w:val="002B52EF"/>
    <w:rsid w:val="002B7BC8"/>
    <w:rsid w:val="002C0EDE"/>
    <w:rsid w:val="002C2F30"/>
    <w:rsid w:val="002C30C9"/>
    <w:rsid w:val="002C44A8"/>
    <w:rsid w:val="002C492B"/>
    <w:rsid w:val="002C5BF2"/>
    <w:rsid w:val="002C6637"/>
    <w:rsid w:val="002D0221"/>
    <w:rsid w:val="002D1A8E"/>
    <w:rsid w:val="002D311C"/>
    <w:rsid w:val="002D3FC0"/>
    <w:rsid w:val="002D4B73"/>
    <w:rsid w:val="002D601C"/>
    <w:rsid w:val="002D64D9"/>
    <w:rsid w:val="002E04D2"/>
    <w:rsid w:val="002E1DDD"/>
    <w:rsid w:val="002E2681"/>
    <w:rsid w:val="002E2C22"/>
    <w:rsid w:val="002E35D4"/>
    <w:rsid w:val="002E5AAA"/>
    <w:rsid w:val="002E5D2E"/>
    <w:rsid w:val="002E6205"/>
    <w:rsid w:val="002E665C"/>
    <w:rsid w:val="002E6F4F"/>
    <w:rsid w:val="002F13F9"/>
    <w:rsid w:val="002F1F87"/>
    <w:rsid w:val="002F2273"/>
    <w:rsid w:val="002F22E3"/>
    <w:rsid w:val="002F25BF"/>
    <w:rsid w:val="002F2870"/>
    <w:rsid w:val="002F3060"/>
    <w:rsid w:val="002F3837"/>
    <w:rsid w:val="002F4AC2"/>
    <w:rsid w:val="002F58E9"/>
    <w:rsid w:val="002F5F4D"/>
    <w:rsid w:val="002F7DF1"/>
    <w:rsid w:val="003007A3"/>
    <w:rsid w:val="003011A8"/>
    <w:rsid w:val="00302996"/>
    <w:rsid w:val="003030C9"/>
    <w:rsid w:val="00303A0A"/>
    <w:rsid w:val="00303D8E"/>
    <w:rsid w:val="0030487F"/>
    <w:rsid w:val="00305141"/>
    <w:rsid w:val="003053F7"/>
    <w:rsid w:val="0030587D"/>
    <w:rsid w:val="003058C2"/>
    <w:rsid w:val="00306350"/>
    <w:rsid w:val="00306C00"/>
    <w:rsid w:val="00310B66"/>
    <w:rsid w:val="003118A4"/>
    <w:rsid w:val="0031309E"/>
    <w:rsid w:val="00313481"/>
    <w:rsid w:val="00313745"/>
    <w:rsid w:val="00314E68"/>
    <w:rsid w:val="003155CF"/>
    <w:rsid w:val="003161D3"/>
    <w:rsid w:val="00317029"/>
    <w:rsid w:val="003202F5"/>
    <w:rsid w:val="00320B83"/>
    <w:rsid w:val="00321010"/>
    <w:rsid w:val="00321733"/>
    <w:rsid w:val="00322044"/>
    <w:rsid w:val="0032263A"/>
    <w:rsid w:val="00323673"/>
    <w:rsid w:val="00324315"/>
    <w:rsid w:val="0032516F"/>
    <w:rsid w:val="00326204"/>
    <w:rsid w:val="00327DFE"/>
    <w:rsid w:val="003306BE"/>
    <w:rsid w:val="00330A04"/>
    <w:rsid w:val="00330EEB"/>
    <w:rsid w:val="00331F2D"/>
    <w:rsid w:val="003331F2"/>
    <w:rsid w:val="00334D21"/>
    <w:rsid w:val="003360D2"/>
    <w:rsid w:val="00337556"/>
    <w:rsid w:val="00337572"/>
    <w:rsid w:val="003400F3"/>
    <w:rsid w:val="00340A5A"/>
    <w:rsid w:val="00343BA9"/>
    <w:rsid w:val="003444B1"/>
    <w:rsid w:val="00344B17"/>
    <w:rsid w:val="00344F2E"/>
    <w:rsid w:val="00345237"/>
    <w:rsid w:val="00345C33"/>
    <w:rsid w:val="00345EF1"/>
    <w:rsid w:val="00346123"/>
    <w:rsid w:val="003465FD"/>
    <w:rsid w:val="00346871"/>
    <w:rsid w:val="0034745B"/>
    <w:rsid w:val="00347514"/>
    <w:rsid w:val="0035232E"/>
    <w:rsid w:val="00352C60"/>
    <w:rsid w:val="00354A73"/>
    <w:rsid w:val="003559DB"/>
    <w:rsid w:val="003560A1"/>
    <w:rsid w:val="00356E73"/>
    <w:rsid w:val="003602F9"/>
    <w:rsid w:val="00361005"/>
    <w:rsid w:val="00361DA2"/>
    <w:rsid w:val="00361EC9"/>
    <w:rsid w:val="00363271"/>
    <w:rsid w:val="0036329A"/>
    <w:rsid w:val="00363D5C"/>
    <w:rsid w:val="00364F61"/>
    <w:rsid w:val="00365174"/>
    <w:rsid w:val="00365211"/>
    <w:rsid w:val="00366D40"/>
    <w:rsid w:val="0036700D"/>
    <w:rsid w:val="0036709C"/>
    <w:rsid w:val="00367B25"/>
    <w:rsid w:val="00370106"/>
    <w:rsid w:val="00370D2E"/>
    <w:rsid w:val="00372821"/>
    <w:rsid w:val="003748A6"/>
    <w:rsid w:val="00374B66"/>
    <w:rsid w:val="00375633"/>
    <w:rsid w:val="00376017"/>
    <w:rsid w:val="00376A97"/>
    <w:rsid w:val="00380FC9"/>
    <w:rsid w:val="00382E92"/>
    <w:rsid w:val="0038317C"/>
    <w:rsid w:val="00383660"/>
    <w:rsid w:val="0038530B"/>
    <w:rsid w:val="00386398"/>
    <w:rsid w:val="003868BF"/>
    <w:rsid w:val="00390E38"/>
    <w:rsid w:val="003925D1"/>
    <w:rsid w:val="0039290D"/>
    <w:rsid w:val="00393C82"/>
    <w:rsid w:val="003941E8"/>
    <w:rsid w:val="003950E4"/>
    <w:rsid w:val="0039709D"/>
    <w:rsid w:val="003A03A7"/>
    <w:rsid w:val="003A065C"/>
    <w:rsid w:val="003A2500"/>
    <w:rsid w:val="003A3F50"/>
    <w:rsid w:val="003A54B8"/>
    <w:rsid w:val="003A6A33"/>
    <w:rsid w:val="003A6DA1"/>
    <w:rsid w:val="003B02DF"/>
    <w:rsid w:val="003B0D9A"/>
    <w:rsid w:val="003B0EA8"/>
    <w:rsid w:val="003B2B87"/>
    <w:rsid w:val="003B3E4E"/>
    <w:rsid w:val="003B4AE8"/>
    <w:rsid w:val="003B5166"/>
    <w:rsid w:val="003B520F"/>
    <w:rsid w:val="003C00D8"/>
    <w:rsid w:val="003C1ECD"/>
    <w:rsid w:val="003C2B64"/>
    <w:rsid w:val="003C3582"/>
    <w:rsid w:val="003C5FDF"/>
    <w:rsid w:val="003C6EB8"/>
    <w:rsid w:val="003C76AB"/>
    <w:rsid w:val="003D0AB9"/>
    <w:rsid w:val="003D17CE"/>
    <w:rsid w:val="003D1E0B"/>
    <w:rsid w:val="003D1E7C"/>
    <w:rsid w:val="003D231E"/>
    <w:rsid w:val="003D2EE6"/>
    <w:rsid w:val="003D385C"/>
    <w:rsid w:val="003D3EB1"/>
    <w:rsid w:val="003D4BAF"/>
    <w:rsid w:val="003D4F95"/>
    <w:rsid w:val="003D58D8"/>
    <w:rsid w:val="003D5E31"/>
    <w:rsid w:val="003D66F1"/>
    <w:rsid w:val="003D6E26"/>
    <w:rsid w:val="003E154B"/>
    <w:rsid w:val="003E1A25"/>
    <w:rsid w:val="003E4950"/>
    <w:rsid w:val="003E51DA"/>
    <w:rsid w:val="003E5DBC"/>
    <w:rsid w:val="003E6B92"/>
    <w:rsid w:val="003F0446"/>
    <w:rsid w:val="003F0659"/>
    <w:rsid w:val="003F06F2"/>
    <w:rsid w:val="003F0C92"/>
    <w:rsid w:val="003F13A6"/>
    <w:rsid w:val="003F1705"/>
    <w:rsid w:val="003F287E"/>
    <w:rsid w:val="003F37A7"/>
    <w:rsid w:val="003F3BAE"/>
    <w:rsid w:val="0040010D"/>
    <w:rsid w:val="00400AAF"/>
    <w:rsid w:val="00401E27"/>
    <w:rsid w:val="00401E5D"/>
    <w:rsid w:val="00402849"/>
    <w:rsid w:val="00402B1A"/>
    <w:rsid w:val="0040310F"/>
    <w:rsid w:val="004035C9"/>
    <w:rsid w:val="0040480C"/>
    <w:rsid w:val="00405723"/>
    <w:rsid w:val="004059A2"/>
    <w:rsid w:val="004108E1"/>
    <w:rsid w:val="004116B4"/>
    <w:rsid w:val="00411F31"/>
    <w:rsid w:val="00412230"/>
    <w:rsid w:val="00412CCD"/>
    <w:rsid w:val="0041390C"/>
    <w:rsid w:val="00414E90"/>
    <w:rsid w:val="004161E6"/>
    <w:rsid w:val="00417622"/>
    <w:rsid w:val="004200BC"/>
    <w:rsid w:val="004214D5"/>
    <w:rsid w:val="0042194E"/>
    <w:rsid w:val="00422698"/>
    <w:rsid w:val="00422B1B"/>
    <w:rsid w:val="004304B8"/>
    <w:rsid w:val="004314F8"/>
    <w:rsid w:val="00432249"/>
    <w:rsid w:val="00433355"/>
    <w:rsid w:val="00434BBF"/>
    <w:rsid w:val="00434E12"/>
    <w:rsid w:val="00435015"/>
    <w:rsid w:val="00435D13"/>
    <w:rsid w:val="004363FA"/>
    <w:rsid w:val="00436EC2"/>
    <w:rsid w:val="004401DE"/>
    <w:rsid w:val="00441331"/>
    <w:rsid w:val="00441C18"/>
    <w:rsid w:val="00442534"/>
    <w:rsid w:val="004428D3"/>
    <w:rsid w:val="00443A29"/>
    <w:rsid w:val="00446186"/>
    <w:rsid w:val="004517C0"/>
    <w:rsid w:val="004527B7"/>
    <w:rsid w:val="00452C5C"/>
    <w:rsid w:val="004538AB"/>
    <w:rsid w:val="00453B44"/>
    <w:rsid w:val="00453C23"/>
    <w:rsid w:val="004540EC"/>
    <w:rsid w:val="00454763"/>
    <w:rsid w:val="00455F1A"/>
    <w:rsid w:val="00456BFA"/>
    <w:rsid w:val="004574C2"/>
    <w:rsid w:val="00457B1D"/>
    <w:rsid w:val="00460CB7"/>
    <w:rsid w:val="00460DFC"/>
    <w:rsid w:val="00460EB8"/>
    <w:rsid w:val="00461AD4"/>
    <w:rsid w:val="00464962"/>
    <w:rsid w:val="004709D1"/>
    <w:rsid w:val="00472558"/>
    <w:rsid w:val="004727ED"/>
    <w:rsid w:val="00472FC1"/>
    <w:rsid w:val="004739CB"/>
    <w:rsid w:val="00477858"/>
    <w:rsid w:val="0048176C"/>
    <w:rsid w:val="004818D4"/>
    <w:rsid w:val="00481D00"/>
    <w:rsid w:val="0048265F"/>
    <w:rsid w:val="00482F75"/>
    <w:rsid w:val="00483309"/>
    <w:rsid w:val="00483877"/>
    <w:rsid w:val="00484150"/>
    <w:rsid w:val="00484492"/>
    <w:rsid w:val="00487196"/>
    <w:rsid w:val="004871F7"/>
    <w:rsid w:val="00490BE2"/>
    <w:rsid w:val="00490DD8"/>
    <w:rsid w:val="00491CA9"/>
    <w:rsid w:val="0049231B"/>
    <w:rsid w:val="00492353"/>
    <w:rsid w:val="004926AF"/>
    <w:rsid w:val="00494B6E"/>
    <w:rsid w:val="0049529A"/>
    <w:rsid w:val="00496F87"/>
    <w:rsid w:val="0049710D"/>
    <w:rsid w:val="00497D34"/>
    <w:rsid w:val="004A09A1"/>
    <w:rsid w:val="004A0CCD"/>
    <w:rsid w:val="004A1CA0"/>
    <w:rsid w:val="004A5A07"/>
    <w:rsid w:val="004A5ABC"/>
    <w:rsid w:val="004A5F16"/>
    <w:rsid w:val="004A6934"/>
    <w:rsid w:val="004B27E6"/>
    <w:rsid w:val="004B2F68"/>
    <w:rsid w:val="004B364B"/>
    <w:rsid w:val="004B3B6B"/>
    <w:rsid w:val="004B441B"/>
    <w:rsid w:val="004B4648"/>
    <w:rsid w:val="004B4AC1"/>
    <w:rsid w:val="004B4B87"/>
    <w:rsid w:val="004B5B7F"/>
    <w:rsid w:val="004B5C0C"/>
    <w:rsid w:val="004B6488"/>
    <w:rsid w:val="004B6BCF"/>
    <w:rsid w:val="004B6DD2"/>
    <w:rsid w:val="004B7B52"/>
    <w:rsid w:val="004B7D2F"/>
    <w:rsid w:val="004B7E23"/>
    <w:rsid w:val="004C06ED"/>
    <w:rsid w:val="004C0A2A"/>
    <w:rsid w:val="004C19D9"/>
    <w:rsid w:val="004C238E"/>
    <w:rsid w:val="004C33BD"/>
    <w:rsid w:val="004C3800"/>
    <w:rsid w:val="004C4019"/>
    <w:rsid w:val="004C6181"/>
    <w:rsid w:val="004C6C25"/>
    <w:rsid w:val="004C7B20"/>
    <w:rsid w:val="004D0318"/>
    <w:rsid w:val="004D0CAC"/>
    <w:rsid w:val="004D0DA3"/>
    <w:rsid w:val="004D2BD2"/>
    <w:rsid w:val="004D3162"/>
    <w:rsid w:val="004D42B6"/>
    <w:rsid w:val="004D512B"/>
    <w:rsid w:val="004D526D"/>
    <w:rsid w:val="004D553C"/>
    <w:rsid w:val="004E3433"/>
    <w:rsid w:val="004E374A"/>
    <w:rsid w:val="004E39BF"/>
    <w:rsid w:val="004E4154"/>
    <w:rsid w:val="004E4A8D"/>
    <w:rsid w:val="004E50EB"/>
    <w:rsid w:val="004E64C2"/>
    <w:rsid w:val="004F0296"/>
    <w:rsid w:val="004F042F"/>
    <w:rsid w:val="004F081B"/>
    <w:rsid w:val="004F0895"/>
    <w:rsid w:val="004F10D8"/>
    <w:rsid w:val="004F4688"/>
    <w:rsid w:val="004F5B04"/>
    <w:rsid w:val="004F7656"/>
    <w:rsid w:val="004F781C"/>
    <w:rsid w:val="005027FC"/>
    <w:rsid w:val="00503105"/>
    <w:rsid w:val="00503CA1"/>
    <w:rsid w:val="005044F7"/>
    <w:rsid w:val="005046CB"/>
    <w:rsid w:val="0050731C"/>
    <w:rsid w:val="00507AEE"/>
    <w:rsid w:val="0051086A"/>
    <w:rsid w:val="00510DAD"/>
    <w:rsid w:val="00511115"/>
    <w:rsid w:val="00511CB1"/>
    <w:rsid w:val="00512474"/>
    <w:rsid w:val="00512542"/>
    <w:rsid w:val="0051368F"/>
    <w:rsid w:val="00513922"/>
    <w:rsid w:val="00513C88"/>
    <w:rsid w:val="00514554"/>
    <w:rsid w:val="0051463B"/>
    <w:rsid w:val="00515814"/>
    <w:rsid w:val="005159CB"/>
    <w:rsid w:val="00515D8F"/>
    <w:rsid w:val="005174D0"/>
    <w:rsid w:val="00517C4A"/>
    <w:rsid w:val="00517F59"/>
    <w:rsid w:val="00517FE5"/>
    <w:rsid w:val="0052089D"/>
    <w:rsid w:val="005208C1"/>
    <w:rsid w:val="00521D58"/>
    <w:rsid w:val="00524907"/>
    <w:rsid w:val="00524AFA"/>
    <w:rsid w:val="0052652C"/>
    <w:rsid w:val="00530662"/>
    <w:rsid w:val="00531952"/>
    <w:rsid w:val="00532E13"/>
    <w:rsid w:val="0053539F"/>
    <w:rsid w:val="005358F3"/>
    <w:rsid w:val="005368FE"/>
    <w:rsid w:val="0054076B"/>
    <w:rsid w:val="0054752D"/>
    <w:rsid w:val="0055063C"/>
    <w:rsid w:val="00550654"/>
    <w:rsid w:val="00550D05"/>
    <w:rsid w:val="0055156D"/>
    <w:rsid w:val="00552221"/>
    <w:rsid w:val="00552A28"/>
    <w:rsid w:val="00552C3B"/>
    <w:rsid w:val="005531F9"/>
    <w:rsid w:val="0055340F"/>
    <w:rsid w:val="00553B7A"/>
    <w:rsid w:val="0055551E"/>
    <w:rsid w:val="0055615C"/>
    <w:rsid w:val="0055670B"/>
    <w:rsid w:val="00560D22"/>
    <w:rsid w:val="00560DFD"/>
    <w:rsid w:val="005614A1"/>
    <w:rsid w:val="00562419"/>
    <w:rsid w:val="00562559"/>
    <w:rsid w:val="00563A77"/>
    <w:rsid w:val="00563F4B"/>
    <w:rsid w:val="00564DD6"/>
    <w:rsid w:val="005673C4"/>
    <w:rsid w:val="0057012E"/>
    <w:rsid w:val="005759F2"/>
    <w:rsid w:val="0057662C"/>
    <w:rsid w:val="00576BF1"/>
    <w:rsid w:val="00577455"/>
    <w:rsid w:val="00581D82"/>
    <w:rsid w:val="00583047"/>
    <w:rsid w:val="00583568"/>
    <w:rsid w:val="00584E7D"/>
    <w:rsid w:val="005854FF"/>
    <w:rsid w:val="0058614E"/>
    <w:rsid w:val="00587751"/>
    <w:rsid w:val="00591C77"/>
    <w:rsid w:val="00593D51"/>
    <w:rsid w:val="00594CDF"/>
    <w:rsid w:val="00594CF3"/>
    <w:rsid w:val="00594F9A"/>
    <w:rsid w:val="005965EC"/>
    <w:rsid w:val="005A33DA"/>
    <w:rsid w:val="005A39C1"/>
    <w:rsid w:val="005A4554"/>
    <w:rsid w:val="005A5EEA"/>
    <w:rsid w:val="005A706B"/>
    <w:rsid w:val="005A772E"/>
    <w:rsid w:val="005B1236"/>
    <w:rsid w:val="005B2B11"/>
    <w:rsid w:val="005B2F36"/>
    <w:rsid w:val="005B46AC"/>
    <w:rsid w:val="005B4CDA"/>
    <w:rsid w:val="005B5398"/>
    <w:rsid w:val="005C0D83"/>
    <w:rsid w:val="005C157F"/>
    <w:rsid w:val="005C17DA"/>
    <w:rsid w:val="005C1D7B"/>
    <w:rsid w:val="005C1F45"/>
    <w:rsid w:val="005C2187"/>
    <w:rsid w:val="005C4B21"/>
    <w:rsid w:val="005C6E33"/>
    <w:rsid w:val="005C6E72"/>
    <w:rsid w:val="005C72D5"/>
    <w:rsid w:val="005D040C"/>
    <w:rsid w:val="005D0B53"/>
    <w:rsid w:val="005D114B"/>
    <w:rsid w:val="005D1ACE"/>
    <w:rsid w:val="005D279D"/>
    <w:rsid w:val="005D4264"/>
    <w:rsid w:val="005D5A03"/>
    <w:rsid w:val="005D5F09"/>
    <w:rsid w:val="005D6C8A"/>
    <w:rsid w:val="005D7F2A"/>
    <w:rsid w:val="005E0EEB"/>
    <w:rsid w:val="005E1D51"/>
    <w:rsid w:val="005E2F59"/>
    <w:rsid w:val="005E3195"/>
    <w:rsid w:val="005E45A4"/>
    <w:rsid w:val="005E5F16"/>
    <w:rsid w:val="005E62C6"/>
    <w:rsid w:val="005E6381"/>
    <w:rsid w:val="005E69D9"/>
    <w:rsid w:val="005E6DFF"/>
    <w:rsid w:val="005E7170"/>
    <w:rsid w:val="005F2201"/>
    <w:rsid w:val="005F30AA"/>
    <w:rsid w:val="005F374A"/>
    <w:rsid w:val="005F38E7"/>
    <w:rsid w:val="005F3B9C"/>
    <w:rsid w:val="005F4F4F"/>
    <w:rsid w:val="005F5D59"/>
    <w:rsid w:val="005F7D72"/>
    <w:rsid w:val="006006C7"/>
    <w:rsid w:val="0060080C"/>
    <w:rsid w:val="00601C8B"/>
    <w:rsid w:val="00602C62"/>
    <w:rsid w:val="00604C3E"/>
    <w:rsid w:val="00606775"/>
    <w:rsid w:val="006072BC"/>
    <w:rsid w:val="00607517"/>
    <w:rsid w:val="0061067F"/>
    <w:rsid w:val="00610C1C"/>
    <w:rsid w:val="00611639"/>
    <w:rsid w:val="00611FF5"/>
    <w:rsid w:val="006126DE"/>
    <w:rsid w:val="006129FB"/>
    <w:rsid w:val="006136C2"/>
    <w:rsid w:val="006136C5"/>
    <w:rsid w:val="00613941"/>
    <w:rsid w:val="00614B20"/>
    <w:rsid w:val="00614FDA"/>
    <w:rsid w:val="0061518D"/>
    <w:rsid w:val="00615804"/>
    <w:rsid w:val="00615A45"/>
    <w:rsid w:val="006178E3"/>
    <w:rsid w:val="0061795B"/>
    <w:rsid w:val="00620012"/>
    <w:rsid w:val="0062069E"/>
    <w:rsid w:val="00621FFA"/>
    <w:rsid w:val="006229EE"/>
    <w:rsid w:val="00623104"/>
    <w:rsid w:val="0062323C"/>
    <w:rsid w:val="00625684"/>
    <w:rsid w:val="00625CE9"/>
    <w:rsid w:val="00626691"/>
    <w:rsid w:val="006279A2"/>
    <w:rsid w:val="00630533"/>
    <w:rsid w:val="00630B93"/>
    <w:rsid w:val="00630F75"/>
    <w:rsid w:val="00631F9E"/>
    <w:rsid w:val="006326A5"/>
    <w:rsid w:val="00632DDD"/>
    <w:rsid w:val="0063351A"/>
    <w:rsid w:val="00633C1A"/>
    <w:rsid w:val="00635E5E"/>
    <w:rsid w:val="0063602D"/>
    <w:rsid w:val="00637024"/>
    <w:rsid w:val="00637820"/>
    <w:rsid w:val="006402CB"/>
    <w:rsid w:val="00640E0A"/>
    <w:rsid w:val="00642507"/>
    <w:rsid w:val="00642F4D"/>
    <w:rsid w:val="00643837"/>
    <w:rsid w:val="00644C76"/>
    <w:rsid w:val="00645063"/>
    <w:rsid w:val="0064544C"/>
    <w:rsid w:val="006465B1"/>
    <w:rsid w:val="006468E1"/>
    <w:rsid w:val="006557D6"/>
    <w:rsid w:val="006567B4"/>
    <w:rsid w:val="006569F7"/>
    <w:rsid w:val="006573B0"/>
    <w:rsid w:val="00657493"/>
    <w:rsid w:val="00660339"/>
    <w:rsid w:val="00660DB6"/>
    <w:rsid w:val="00662479"/>
    <w:rsid w:val="00662621"/>
    <w:rsid w:val="006626F6"/>
    <w:rsid w:val="0066278A"/>
    <w:rsid w:val="00665347"/>
    <w:rsid w:val="00666155"/>
    <w:rsid w:val="00666682"/>
    <w:rsid w:val="0066764D"/>
    <w:rsid w:val="00667954"/>
    <w:rsid w:val="00667A7F"/>
    <w:rsid w:val="00672107"/>
    <w:rsid w:val="00674133"/>
    <w:rsid w:val="00674EEA"/>
    <w:rsid w:val="00675D6C"/>
    <w:rsid w:val="00676F29"/>
    <w:rsid w:val="00677C6E"/>
    <w:rsid w:val="00680180"/>
    <w:rsid w:val="00680E9C"/>
    <w:rsid w:val="00682999"/>
    <w:rsid w:val="00683457"/>
    <w:rsid w:val="00684983"/>
    <w:rsid w:val="00684F51"/>
    <w:rsid w:val="006859FF"/>
    <w:rsid w:val="0068671D"/>
    <w:rsid w:val="00686C45"/>
    <w:rsid w:val="00690763"/>
    <w:rsid w:val="006907BC"/>
    <w:rsid w:val="0069345B"/>
    <w:rsid w:val="00693ED7"/>
    <w:rsid w:val="00694FBF"/>
    <w:rsid w:val="00697360"/>
    <w:rsid w:val="00697EC3"/>
    <w:rsid w:val="006A07BC"/>
    <w:rsid w:val="006A12FE"/>
    <w:rsid w:val="006A1D12"/>
    <w:rsid w:val="006A1D2C"/>
    <w:rsid w:val="006A4A32"/>
    <w:rsid w:val="006A4D9C"/>
    <w:rsid w:val="006A4E34"/>
    <w:rsid w:val="006A56AE"/>
    <w:rsid w:val="006A6F9E"/>
    <w:rsid w:val="006A7D3F"/>
    <w:rsid w:val="006B017A"/>
    <w:rsid w:val="006B1ADD"/>
    <w:rsid w:val="006B2616"/>
    <w:rsid w:val="006B2E9F"/>
    <w:rsid w:val="006B4190"/>
    <w:rsid w:val="006B4AED"/>
    <w:rsid w:val="006B5163"/>
    <w:rsid w:val="006B7793"/>
    <w:rsid w:val="006B7A47"/>
    <w:rsid w:val="006C0758"/>
    <w:rsid w:val="006C2184"/>
    <w:rsid w:val="006C25CB"/>
    <w:rsid w:val="006C2CFA"/>
    <w:rsid w:val="006C438B"/>
    <w:rsid w:val="006C631F"/>
    <w:rsid w:val="006C6430"/>
    <w:rsid w:val="006C6630"/>
    <w:rsid w:val="006C6CFD"/>
    <w:rsid w:val="006C6EC2"/>
    <w:rsid w:val="006C7538"/>
    <w:rsid w:val="006C79EA"/>
    <w:rsid w:val="006C7B7C"/>
    <w:rsid w:val="006D0909"/>
    <w:rsid w:val="006D0E42"/>
    <w:rsid w:val="006D225C"/>
    <w:rsid w:val="006D294F"/>
    <w:rsid w:val="006D39E4"/>
    <w:rsid w:val="006D3C7C"/>
    <w:rsid w:val="006D45C3"/>
    <w:rsid w:val="006D4A1A"/>
    <w:rsid w:val="006D58A0"/>
    <w:rsid w:val="006E001A"/>
    <w:rsid w:val="006E25DF"/>
    <w:rsid w:val="006E291F"/>
    <w:rsid w:val="006E2A65"/>
    <w:rsid w:val="006E2C40"/>
    <w:rsid w:val="006E2DB8"/>
    <w:rsid w:val="006E4877"/>
    <w:rsid w:val="006E5AE8"/>
    <w:rsid w:val="006E6260"/>
    <w:rsid w:val="006F0E73"/>
    <w:rsid w:val="006F3661"/>
    <w:rsid w:val="006F5BE5"/>
    <w:rsid w:val="007002DB"/>
    <w:rsid w:val="007006A1"/>
    <w:rsid w:val="00701FE0"/>
    <w:rsid w:val="00702063"/>
    <w:rsid w:val="007021AE"/>
    <w:rsid w:val="007048FF"/>
    <w:rsid w:val="00705EE7"/>
    <w:rsid w:val="00706AAC"/>
    <w:rsid w:val="007079D5"/>
    <w:rsid w:val="00707CE1"/>
    <w:rsid w:val="00707F1E"/>
    <w:rsid w:val="00711778"/>
    <w:rsid w:val="007123CD"/>
    <w:rsid w:val="00712E16"/>
    <w:rsid w:val="00713883"/>
    <w:rsid w:val="0071500E"/>
    <w:rsid w:val="00716100"/>
    <w:rsid w:val="0071634A"/>
    <w:rsid w:val="007179A0"/>
    <w:rsid w:val="00720FE2"/>
    <w:rsid w:val="0072167E"/>
    <w:rsid w:val="00721C63"/>
    <w:rsid w:val="00723295"/>
    <w:rsid w:val="0072366A"/>
    <w:rsid w:val="00725A05"/>
    <w:rsid w:val="00725ACC"/>
    <w:rsid w:val="007264FF"/>
    <w:rsid w:val="007271D6"/>
    <w:rsid w:val="00727E90"/>
    <w:rsid w:val="0073036C"/>
    <w:rsid w:val="00730984"/>
    <w:rsid w:val="00732C07"/>
    <w:rsid w:val="007337B1"/>
    <w:rsid w:val="00733C29"/>
    <w:rsid w:val="00734E60"/>
    <w:rsid w:val="0073536B"/>
    <w:rsid w:val="00736504"/>
    <w:rsid w:val="00737A79"/>
    <w:rsid w:val="00741018"/>
    <w:rsid w:val="00741EAF"/>
    <w:rsid w:val="00742411"/>
    <w:rsid w:val="00743AAF"/>
    <w:rsid w:val="00743C12"/>
    <w:rsid w:val="00744704"/>
    <w:rsid w:val="00746F8C"/>
    <w:rsid w:val="00747DC0"/>
    <w:rsid w:val="007501B8"/>
    <w:rsid w:val="00750E5E"/>
    <w:rsid w:val="00750EA3"/>
    <w:rsid w:val="007519C4"/>
    <w:rsid w:val="00751C2E"/>
    <w:rsid w:val="00751EE9"/>
    <w:rsid w:val="00752CA4"/>
    <w:rsid w:val="007532C3"/>
    <w:rsid w:val="00754FFA"/>
    <w:rsid w:val="007554C3"/>
    <w:rsid w:val="0075738C"/>
    <w:rsid w:val="00761BB6"/>
    <w:rsid w:val="00761DEB"/>
    <w:rsid w:val="00762701"/>
    <w:rsid w:val="0076292A"/>
    <w:rsid w:val="00764015"/>
    <w:rsid w:val="0076425A"/>
    <w:rsid w:val="0076447C"/>
    <w:rsid w:val="00764EAF"/>
    <w:rsid w:val="00766C4E"/>
    <w:rsid w:val="00770234"/>
    <w:rsid w:val="00770B34"/>
    <w:rsid w:val="007714FA"/>
    <w:rsid w:val="00772492"/>
    <w:rsid w:val="00772985"/>
    <w:rsid w:val="00772E4B"/>
    <w:rsid w:val="0077495C"/>
    <w:rsid w:val="00775332"/>
    <w:rsid w:val="007756DF"/>
    <w:rsid w:val="00776D3D"/>
    <w:rsid w:val="00781955"/>
    <w:rsid w:val="007830F3"/>
    <w:rsid w:val="00783A52"/>
    <w:rsid w:val="00784943"/>
    <w:rsid w:val="007858BF"/>
    <w:rsid w:val="00787EE1"/>
    <w:rsid w:val="00791309"/>
    <w:rsid w:val="00792AC7"/>
    <w:rsid w:val="0079397F"/>
    <w:rsid w:val="00793B50"/>
    <w:rsid w:val="007945FC"/>
    <w:rsid w:val="007966C2"/>
    <w:rsid w:val="00796B2D"/>
    <w:rsid w:val="00796CE4"/>
    <w:rsid w:val="007A017B"/>
    <w:rsid w:val="007A1171"/>
    <w:rsid w:val="007A2947"/>
    <w:rsid w:val="007A330C"/>
    <w:rsid w:val="007A3A4E"/>
    <w:rsid w:val="007A5221"/>
    <w:rsid w:val="007A5284"/>
    <w:rsid w:val="007A5A67"/>
    <w:rsid w:val="007A75B9"/>
    <w:rsid w:val="007B0BF5"/>
    <w:rsid w:val="007B2C2F"/>
    <w:rsid w:val="007B2CFE"/>
    <w:rsid w:val="007B3539"/>
    <w:rsid w:val="007B6FB8"/>
    <w:rsid w:val="007B7C00"/>
    <w:rsid w:val="007C0A09"/>
    <w:rsid w:val="007C3166"/>
    <w:rsid w:val="007C471B"/>
    <w:rsid w:val="007C7924"/>
    <w:rsid w:val="007C7DF1"/>
    <w:rsid w:val="007D10C5"/>
    <w:rsid w:val="007D208D"/>
    <w:rsid w:val="007D2562"/>
    <w:rsid w:val="007D2FA0"/>
    <w:rsid w:val="007D47D8"/>
    <w:rsid w:val="007D50CE"/>
    <w:rsid w:val="007D5DEC"/>
    <w:rsid w:val="007D79D0"/>
    <w:rsid w:val="007E0890"/>
    <w:rsid w:val="007E57C5"/>
    <w:rsid w:val="007E6939"/>
    <w:rsid w:val="007E71A0"/>
    <w:rsid w:val="007F027A"/>
    <w:rsid w:val="007F13B1"/>
    <w:rsid w:val="007F2D79"/>
    <w:rsid w:val="007F32F5"/>
    <w:rsid w:val="007F405C"/>
    <w:rsid w:val="007F5A3D"/>
    <w:rsid w:val="007F74BF"/>
    <w:rsid w:val="00800C94"/>
    <w:rsid w:val="00801E64"/>
    <w:rsid w:val="008021DA"/>
    <w:rsid w:val="00802AE4"/>
    <w:rsid w:val="008049CA"/>
    <w:rsid w:val="00805FA9"/>
    <w:rsid w:val="00807AC0"/>
    <w:rsid w:val="00810A1B"/>
    <w:rsid w:val="008112EF"/>
    <w:rsid w:val="00813FF4"/>
    <w:rsid w:val="00816247"/>
    <w:rsid w:val="00816F0D"/>
    <w:rsid w:val="00821843"/>
    <w:rsid w:val="00822441"/>
    <w:rsid w:val="00822F40"/>
    <w:rsid w:val="00823E9D"/>
    <w:rsid w:val="0082467F"/>
    <w:rsid w:val="00825604"/>
    <w:rsid w:val="00830346"/>
    <w:rsid w:val="008305A6"/>
    <w:rsid w:val="00831954"/>
    <w:rsid w:val="00832474"/>
    <w:rsid w:val="008324E2"/>
    <w:rsid w:val="00832B4B"/>
    <w:rsid w:val="008331A8"/>
    <w:rsid w:val="0083533B"/>
    <w:rsid w:val="00835F40"/>
    <w:rsid w:val="0083685F"/>
    <w:rsid w:val="00836D36"/>
    <w:rsid w:val="00837439"/>
    <w:rsid w:val="008400CB"/>
    <w:rsid w:val="0084057D"/>
    <w:rsid w:val="00840A67"/>
    <w:rsid w:val="00844093"/>
    <w:rsid w:val="0084438D"/>
    <w:rsid w:val="00845494"/>
    <w:rsid w:val="00845BFC"/>
    <w:rsid w:val="00846436"/>
    <w:rsid w:val="00846EB2"/>
    <w:rsid w:val="0085083F"/>
    <w:rsid w:val="00850B97"/>
    <w:rsid w:val="00851518"/>
    <w:rsid w:val="00851B05"/>
    <w:rsid w:val="00851E9A"/>
    <w:rsid w:val="008532C4"/>
    <w:rsid w:val="0085392B"/>
    <w:rsid w:val="00853E72"/>
    <w:rsid w:val="00861342"/>
    <w:rsid w:val="00861CDE"/>
    <w:rsid w:val="00862C79"/>
    <w:rsid w:val="00863544"/>
    <w:rsid w:val="00864D65"/>
    <w:rsid w:val="0086504F"/>
    <w:rsid w:val="00865274"/>
    <w:rsid w:val="00866055"/>
    <w:rsid w:val="00867031"/>
    <w:rsid w:val="0086786E"/>
    <w:rsid w:val="00867C99"/>
    <w:rsid w:val="00871126"/>
    <w:rsid w:val="0087474C"/>
    <w:rsid w:val="008753C4"/>
    <w:rsid w:val="00875DF4"/>
    <w:rsid w:val="008761EC"/>
    <w:rsid w:val="0087679A"/>
    <w:rsid w:val="00877B18"/>
    <w:rsid w:val="0088030F"/>
    <w:rsid w:val="008823EC"/>
    <w:rsid w:val="00883F4D"/>
    <w:rsid w:val="00884854"/>
    <w:rsid w:val="00884896"/>
    <w:rsid w:val="00884C6A"/>
    <w:rsid w:val="0088548E"/>
    <w:rsid w:val="00886482"/>
    <w:rsid w:val="00886F06"/>
    <w:rsid w:val="00887E21"/>
    <w:rsid w:val="00890374"/>
    <w:rsid w:val="00895F45"/>
    <w:rsid w:val="0089618F"/>
    <w:rsid w:val="00896DF9"/>
    <w:rsid w:val="008A01E6"/>
    <w:rsid w:val="008A172C"/>
    <w:rsid w:val="008A2117"/>
    <w:rsid w:val="008A3D27"/>
    <w:rsid w:val="008A4445"/>
    <w:rsid w:val="008A5F33"/>
    <w:rsid w:val="008A633A"/>
    <w:rsid w:val="008B0301"/>
    <w:rsid w:val="008B0547"/>
    <w:rsid w:val="008B4783"/>
    <w:rsid w:val="008B4FA8"/>
    <w:rsid w:val="008B51E1"/>
    <w:rsid w:val="008B5BAA"/>
    <w:rsid w:val="008B5BC5"/>
    <w:rsid w:val="008B5F93"/>
    <w:rsid w:val="008B73F3"/>
    <w:rsid w:val="008C02F6"/>
    <w:rsid w:val="008C0675"/>
    <w:rsid w:val="008C18C5"/>
    <w:rsid w:val="008C4CC7"/>
    <w:rsid w:val="008C5223"/>
    <w:rsid w:val="008C72A8"/>
    <w:rsid w:val="008C7428"/>
    <w:rsid w:val="008C750D"/>
    <w:rsid w:val="008D1D4A"/>
    <w:rsid w:val="008D2900"/>
    <w:rsid w:val="008D3D83"/>
    <w:rsid w:val="008D58F3"/>
    <w:rsid w:val="008D5BD4"/>
    <w:rsid w:val="008D7046"/>
    <w:rsid w:val="008E06DE"/>
    <w:rsid w:val="008E1F0E"/>
    <w:rsid w:val="008E2362"/>
    <w:rsid w:val="008E351C"/>
    <w:rsid w:val="008E396C"/>
    <w:rsid w:val="008E4879"/>
    <w:rsid w:val="008E4E18"/>
    <w:rsid w:val="008E5CB8"/>
    <w:rsid w:val="008F07BC"/>
    <w:rsid w:val="008F0885"/>
    <w:rsid w:val="008F1574"/>
    <w:rsid w:val="008F28AC"/>
    <w:rsid w:val="008F4785"/>
    <w:rsid w:val="008F4B82"/>
    <w:rsid w:val="008F52EB"/>
    <w:rsid w:val="008F5764"/>
    <w:rsid w:val="008F64D8"/>
    <w:rsid w:val="008F67C8"/>
    <w:rsid w:val="008F7919"/>
    <w:rsid w:val="00900FA4"/>
    <w:rsid w:val="00902266"/>
    <w:rsid w:val="009023A7"/>
    <w:rsid w:val="0090244C"/>
    <w:rsid w:val="0090379D"/>
    <w:rsid w:val="00905932"/>
    <w:rsid w:val="009063CF"/>
    <w:rsid w:val="00906917"/>
    <w:rsid w:val="00911285"/>
    <w:rsid w:val="00911348"/>
    <w:rsid w:val="00913541"/>
    <w:rsid w:val="00914DE8"/>
    <w:rsid w:val="009154FF"/>
    <w:rsid w:val="00916522"/>
    <w:rsid w:val="009169CB"/>
    <w:rsid w:val="00916A27"/>
    <w:rsid w:val="00920A99"/>
    <w:rsid w:val="0092339F"/>
    <w:rsid w:val="0092607F"/>
    <w:rsid w:val="00926207"/>
    <w:rsid w:val="00926792"/>
    <w:rsid w:val="0092722B"/>
    <w:rsid w:val="0092737C"/>
    <w:rsid w:val="00927790"/>
    <w:rsid w:val="00927890"/>
    <w:rsid w:val="0092792B"/>
    <w:rsid w:val="009303B8"/>
    <w:rsid w:val="00932DA5"/>
    <w:rsid w:val="00934338"/>
    <w:rsid w:val="00935AC1"/>
    <w:rsid w:val="00940B0B"/>
    <w:rsid w:val="009411C5"/>
    <w:rsid w:val="009425E0"/>
    <w:rsid w:val="009435A9"/>
    <w:rsid w:val="00944ED4"/>
    <w:rsid w:val="0094528A"/>
    <w:rsid w:val="0094581C"/>
    <w:rsid w:val="00945AE0"/>
    <w:rsid w:val="00950323"/>
    <w:rsid w:val="009515EB"/>
    <w:rsid w:val="00952A2D"/>
    <w:rsid w:val="0095335A"/>
    <w:rsid w:val="00955A6B"/>
    <w:rsid w:val="00955B20"/>
    <w:rsid w:val="00957EF2"/>
    <w:rsid w:val="009604FC"/>
    <w:rsid w:val="00961678"/>
    <w:rsid w:val="0096187E"/>
    <w:rsid w:val="009625D1"/>
    <w:rsid w:val="00962993"/>
    <w:rsid w:val="0096372A"/>
    <w:rsid w:val="009638DF"/>
    <w:rsid w:val="009649EA"/>
    <w:rsid w:val="0097211A"/>
    <w:rsid w:val="0097317B"/>
    <w:rsid w:val="00973813"/>
    <w:rsid w:val="00974AD4"/>
    <w:rsid w:val="00975047"/>
    <w:rsid w:val="009752DB"/>
    <w:rsid w:val="00976DA7"/>
    <w:rsid w:val="00977EA2"/>
    <w:rsid w:val="009811E6"/>
    <w:rsid w:val="00983999"/>
    <w:rsid w:val="00983F91"/>
    <w:rsid w:val="009857B4"/>
    <w:rsid w:val="009869B8"/>
    <w:rsid w:val="0098782A"/>
    <w:rsid w:val="00990A85"/>
    <w:rsid w:val="0099114A"/>
    <w:rsid w:val="0099371F"/>
    <w:rsid w:val="009A03B0"/>
    <w:rsid w:val="009A1397"/>
    <w:rsid w:val="009A16E3"/>
    <w:rsid w:val="009A2591"/>
    <w:rsid w:val="009A2AAC"/>
    <w:rsid w:val="009A2E38"/>
    <w:rsid w:val="009A61C7"/>
    <w:rsid w:val="009A7DE6"/>
    <w:rsid w:val="009B2BD4"/>
    <w:rsid w:val="009B31A9"/>
    <w:rsid w:val="009B4D01"/>
    <w:rsid w:val="009B6E95"/>
    <w:rsid w:val="009B7581"/>
    <w:rsid w:val="009C041E"/>
    <w:rsid w:val="009C0437"/>
    <w:rsid w:val="009C2105"/>
    <w:rsid w:val="009C2359"/>
    <w:rsid w:val="009C23FF"/>
    <w:rsid w:val="009C3D7A"/>
    <w:rsid w:val="009C43BF"/>
    <w:rsid w:val="009C4CBC"/>
    <w:rsid w:val="009C6C1E"/>
    <w:rsid w:val="009C740D"/>
    <w:rsid w:val="009C7918"/>
    <w:rsid w:val="009D1542"/>
    <w:rsid w:val="009D16AF"/>
    <w:rsid w:val="009D1F6C"/>
    <w:rsid w:val="009D29F7"/>
    <w:rsid w:val="009D378A"/>
    <w:rsid w:val="009D4451"/>
    <w:rsid w:val="009D5CEC"/>
    <w:rsid w:val="009D64AA"/>
    <w:rsid w:val="009E0A71"/>
    <w:rsid w:val="009E0F93"/>
    <w:rsid w:val="009E1E3B"/>
    <w:rsid w:val="009E28DE"/>
    <w:rsid w:val="009E2EFB"/>
    <w:rsid w:val="009E5BA7"/>
    <w:rsid w:val="009E5E81"/>
    <w:rsid w:val="009E6BEF"/>
    <w:rsid w:val="009E79B5"/>
    <w:rsid w:val="009F1355"/>
    <w:rsid w:val="009F1B5F"/>
    <w:rsid w:val="009F28C6"/>
    <w:rsid w:val="009F2DC7"/>
    <w:rsid w:val="009F2F3F"/>
    <w:rsid w:val="009F37AB"/>
    <w:rsid w:val="009F487B"/>
    <w:rsid w:val="009F4CD1"/>
    <w:rsid w:val="009F5F42"/>
    <w:rsid w:val="009F7954"/>
    <w:rsid w:val="009F7ACB"/>
    <w:rsid w:val="00A001A6"/>
    <w:rsid w:val="00A03F28"/>
    <w:rsid w:val="00A07139"/>
    <w:rsid w:val="00A07209"/>
    <w:rsid w:val="00A10222"/>
    <w:rsid w:val="00A11FF2"/>
    <w:rsid w:val="00A148B9"/>
    <w:rsid w:val="00A150C9"/>
    <w:rsid w:val="00A15B9C"/>
    <w:rsid w:val="00A21069"/>
    <w:rsid w:val="00A21E07"/>
    <w:rsid w:val="00A22237"/>
    <w:rsid w:val="00A2258F"/>
    <w:rsid w:val="00A22C6B"/>
    <w:rsid w:val="00A22E78"/>
    <w:rsid w:val="00A23207"/>
    <w:rsid w:val="00A24AA0"/>
    <w:rsid w:val="00A2631F"/>
    <w:rsid w:val="00A26FB2"/>
    <w:rsid w:val="00A27F46"/>
    <w:rsid w:val="00A30281"/>
    <w:rsid w:val="00A341F5"/>
    <w:rsid w:val="00A42014"/>
    <w:rsid w:val="00A43BAF"/>
    <w:rsid w:val="00A45A77"/>
    <w:rsid w:val="00A461A3"/>
    <w:rsid w:val="00A504B6"/>
    <w:rsid w:val="00A51B76"/>
    <w:rsid w:val="00A51E1C"/>
    <w:rsid w:val="00A51EAE"/>
    <w:rsid w:val="00A524F4"/>
    <w:rsid w:val="00A53C56"/>
    <w:rsid w:val="00A55798"/>
    <w:rsid w:val="00A55E23"/>
    <w:rsid w:val="00A5608A"/>
    <w:rsid w:val="00A566E7"/>
    <w:rsid w:val="00A573D6"/>
    <w:rsid w:val="00A57795"/>
    <w:rsid w:val="00A57A5B"/>
    <w:rsid w:val="00A60548"/>
    <w:rsid w:val="00A606E2"/>
    <w:rsid w:val="00A627A1"/>
    <w:rsid w:val="00A62907"/>
    <w:rsid w:val="00A63028"/>
    <w:rsid w:val="00A640BB"/>
    <w:rsid w:val="00A65950"/>
    <w:rsid w:val="00A67AA0"/>
    <w:rsid w:val="00A70454"/>
    <w:rsid w:val="00A70CC9"/>
    <w:rsid w:val="00A70E52"/>
    <w:rsid w:val="00A710BF"/>
    <w:rsid w:val="00A72166"/>
    <w:rsid w:val="00A72E4F"/>
    <w:rsid w:val="00A730B5"/>
    <w:rsid w:val="00A7399A"/>
    <w:rsid w:val="00A76A6B"/>
    <w:rsid w:val="00A772B6"/>
    <w:rsid w:val="00A774C6"/>
    <w:rsid w:val="00A804E4"/>
    <w:rsid w:val="00A80DE9"/>
    <w:rsid w:val="00A81FCF"/>
    <w:rsid w:val="00A824C7"/>
    <w:rsid w:val="00A840F8"/>
    <w:rsid w:val="00A8467E"/>
    <w:rsid w:val="00A85EEC"/>
    <w:rsid w:val="00A872CF"/>
    <w:rsid w:val="00A90291"/>
    <w:rsid w:val="00A90709"/>
    <w:rsid w:val="00A907A9"/>
    <w:rsid w:val="00A925BD"/>
    <w:rsid w:val="00A93289"/>
    <w:rsid w:val="00A93C62"/>
    <w:rsid w:val="00A94330"/>
    <w:rsid w:val="00A95125"/>
    <w:rsid w:val="00A95A3D"/>
    <w:rsid w:val="00A960A3"/>
    <w:rsid w:val="00A96303"/>
    <w:rsid w:val="00A979E8"/>
    <w:rsid w:val="00A97C38"/>
    <w:rsid w:val="00AA1903"/>
    <w:rsid w:val="00AA213D"/>
    <w:rsid w:val="00AA4DCB"/>
    <w:rsid w:val="00AA4F5D"/>
    <w:rsid w:val="00AA603E"/>
    <w:rsid w:val="00AA714E"/>
    <w:rsid w:val="00AA72AB"/>
    <w:rsid w:val="00AB03A0"/>
    <w:rsid w:val="00AB0DB8"/>
    <w:rsid w:val="00AB2611"/>
    <w:rsid w:val="00AB3379"/>
    <w:rsid w:val="00AB3DB0"/>
    <w:rsid w:val="00AB587B"/>
    <w:rsid w:val="00AB5B70"/>
    <w:rsid w:val="00AB5C24"/>
    <w:rsid w:val="00AB5E2A"/>
    <w:rsid w:val="00AB683C"/>
    <w:rsid w:val="00AB7226"/>
    <w:rsid w:val="00AC1334"/>
    <w:rsid w:val="00AC153A"/>
    <w:rsid w:val="00AC26EE"/>
    <w:rsid w:val="00AC2F75"/>
    <w:rsid w:val="00AC3FB6"/>
    <w:rsid w:val="00AC6463"/>
    <w:rsid w:val="00AC6C63"/>
    <w:rsid w:val="00AD045E"/>
    <w:rsid w:val="00AD06AB"/>
    <w:rsid w:val="00AD12A3"/>
    <w:rsid w:val="00AD1E70"/>
    <w:rsid w:val="00AD2C6D"/>
    <w:rsid w:val="00AD684E"/>
    <w:rsid w:val="00AD6BCB"/>
    <w:rsid w:val="00AD71DC"/>
    <w:rsid w:val="00AE00AA"/>
    <w:rsid w:val="00AE0527"/>
    <w:rsid w:val="00AE2FD7"/>
    <w:rsid w:val="00AE3FE0"/>
    <w:rsid w:val="00AE44D1"/>
    <w:rsid w:val="00AE467E"/>
    <w:rsid w:val="00AE46C5"/>
    <w:rsid w:val="00AE63BE"/>
    <w:rsid w:val="00AE643A"/>
    <w:rsid w:val="00AF0286"/>
    <w:rsid w:val="00AF27A9"/>
    <w:rsid w:val="00AF292C"/>
    <w:rsid w:val="00AF3F66"/>
    <w:rsid w:val="00AF4296"/>
    <w:rsid w:val="00AF4A70"/>
    <w:rsid w:val="00AF732D"/>
    <w:rsid w:val="00B01892"/>
    <w:rsid w:val="00B03271"/>
    <w:rsid w:val="00B03825"/>
    <w:rsid w:val="00B03D02"/>
    <w:rsid w:val="00B03EC6"/>
    <w:rsid w:val="00B05D99"/>
    <w:rsid w:val="00B0630C"/>
    <w:rsid w:val="00B06415"/>
    <w:rsid w:val="00B07E17"/>
    <w:rsid w:val="00B10329"/>
    <w:rsid w:val="00B10E3F"/>
    <w:rsid w:val="00B11F44"/>
    <w:rsid w:val="00B12E5F"/>
    <w:rsid w:val="00B12ED0"/>
    <w:rsid w:val="00B158BB"/>
    <w:rsid w:val="00B1645D"/>
    <w:rsid w:val="00B231CC"/>
    <w:rsid w:val="00B23C28"/>
    <w:rsid w:val="00B24F10"/>
    <w:rsid w:val="00B274BB"/>
    <w:rsid w:val="00B276E6"/>
    <w:rsid w:val="00B279C4"/>
    <w:rsid w:val="00B30EAD"/>
    <w:rsid w:val="00B32554"/>
    <w:rsid w:val="00B33AF3"/>
    <w:rsid w:val="00B3444D"/>
    <w:rsid w:val="00B34DA2"/>
    <w:rsid w:val="00B35730"/>
    <w:rsid w:val="00B3611A"/>
    <w:rsid w:val="00B378D5"/>
    <w:rsid w:val="00B4000C"/>
    <w:rsid w:val="00B40714"/>
    <w:rsid w:val="00B4091A"/>
    <w:rsid w:val="00B41BF6"/>
    <w:rsid w:val="00B41D53"/>
    <w:rsid w:val="00B434AD"/>
    <w:rsid w:val="00B44FFC"/>
    <w:rsid w:val="00B45237"/>
    <w:rsid w:val="00B4603A"/>
    <w:rsid w:val="00B50E3D"/>
    <w:rsid w:val="00B524B9"/>
    <w:rsid w:val="00B53D26"/>
    <w:rsid w:val="00B54370"/>
    <w:rsid w:val="00B54949"/>
    <w:rsid w:val="00B55D7D"/>
    <w:rsid w:val="00B570B9"/>
    <w:rsid w:val="00B572B2"/>
    <w:rsid w:val="00B57B4F"/>
    <w:rsid w:val="00B607D3"/>
    <w:rsid w:val="00B60A72"/>
    <w:rsid w:val="00B6258C"/>
    <w:rsid w:val="00B6285C"/>
    <w:rsid w:val="00B646A0"/>
    <w:rsid w:val="00B64CBB"/>
    <w:rsid w:val="00B654CC"/>
    <w:rsid w:val="00B66477"/>
    <w:rsid w:val="00B66CFA"/>
    <w:rsid w:val="00B6748A"/>
    <w:rsid w:val="00B67CB6"/>
    <w:rsid w:val="00B7145E"/>
    <w:rsid w:val="00B71A88"/>
    <w:rsid w:val="00B720E9"/>
    <w:rsid w:val="00B73124"/>
    <w:rsid w:val="00B7444A"/>
    <w:rsid w:val="00B77487"/>
    <w:rsid w:val="00B8064B"/>
    <w:rsid w:val="00B80961"/>
    <w:rsid w:val="00B80D14"/>
    <w:rsid w:val="00B83A33"/>
    <w:rsid w:val="00B83E34"/>
    <w:rsid w:val="00B85429"/>
    <w:rsid w:val="00B86191"/>
    <w:rsid w:val="00B866B0"/>
    <w:rsid w:val="00B90D4D"/>
    <w:rsid w:val="00B91A99"/>
    <w:rsid w:val="00B92517"/>
    <w:rsid w:val="00B9331D"/>
    <w:rsid w:val="00B941EC"/>
    <w:rsid w:val="00B94D78"/>
    <w:rsid w:val="00B968F8"/>
    <w:rsid w:val="00B96BA1"/>
    <w:rsid w:val="00B96BA6"/>
    <w:rsid w:val="00B97EE9"/>
    <w:rsid w:val="00BA0176"/>
    <w:rsid w:val="00BA04F7"/>
    <w:rsid w:val="00BA0B6C"/>
    <w:rsid w:val="00BA12BF"/>
    <w:rsid w:val="00BA2A17"/>
    <w:rsid w:val="00BA2A1D"/>
    <w:rsid w:val="00BA3F2E"/>
    <w:rsid w:val="00BA41FA"/>
    <w:rsid w:val="00BA447B"/>
    <w:rsid w:val="00BA616B"/>
    <w:rsid w:val="00BB002E"/>
    <w:rsid w:val="00BB1D1C"/>
    <w:rsid w:val="00BB2725"/>
    <w:rsid w:val="00BB471C"/>
    <w:rsid w:val="00BB5637"/>
    <w:rsid w:val="00BC1DBD"/>
    <w:rsid w:val="00BC200B"/>
    <w:rsid w:val="00BC21C6"/>
    <w:rsid w:val="00BC2616"/>
    <w:rsid w:val="00BC2AFF"/>
    <w:rsid w:val="00BC35B6"/>
    <w:rsid w:val="00BC41A4"/>
    <w:rsid w:val="00BC49D1"/>
    <w:rsid w:val="00BC4B48"/>
    <w:rsid w:val="00BC5DA4"/>
    <w:rsid w:val="00BC6BC2"/>
    <w:rsid w:val="00BC7DF2"/>
    <w:rsid w:val="00BD0CBA"/>
    <w:rsid w:val="00BD18CC"/>
    <w:rsid w:val="00BD1B54"/>
    <w:rsid w:val="00BD1C50"/>
    <w:rsid w:val="00BD2E17"/>
    <w:rsid w:val="00BD3922"/>
    <w:rsid w:val="00BD476B"/>
    <w:rsid w:val="00BD4D4D"/>
    <w:rsid w:val="00BD6377"/>
    <w:rsid w:val="00BD6C4E"/>
    <w:rsid w:val="00BE10C1"/>
    <w:rsid w:val="00BE1D63"/>
    <w:rsid w:val="00BE241F"/>
    <w:rsid w:val="00BE2716"/>
    <w:rsid w:val="00BE2A93"/>
    <w:rsid w:val="00BE33F6"/>
    <w:rsid w:val="00BE3A6D"/>
    <w:rsid w:val="00BE3BDA"/>
    <w:rsid w:val="00BE5F06"/>
    <w:rsid w:val="00BF1C39"/>
    <w:rsid w:val="00BF1CAF"/>
    <w:rsid w:val="00BF242D"/>
    <w:rsid w:val="00BF2D31"/>
    <w:rsid w:val="00BF3FDC"/>
    <w:rsid w:val="00BF4283"/>
    <w:rsid w:val="00BF4A5A"/>
    <w:rsid w:val="00BF56AF"/>
    <w:rsid w:val="00BF5E4E"/>
    <w:rsid w:val="00BF71AC"/>
    <w:rsid w:val="00BF7632"/>
    <w:rsid w:val="00C0010C"/>
    <w:rsid w:val="00C01352"/>
    <w:rsid w:val="00C0178A"/>
    <w:rsid w:val="00C02D2E"/>
    <w:rsid w:val="00C02FC1"/>
    <w:rsid w:val="00C03489"/>
    <w:rsid w:val="00C041E8"/>
    <w:rsid w:val="00C058F3"/>
    <w:rsid w:val="00C059A4"/>
    <w:rsid w:val="00C06DD9"/>
    <w:rsid w:val="00C06E21"/>
    <w:rsid w:val="00C071B8"/>
    <w:rsid w:val="00C07CFA"/>
    <w:rsid w:val="00C11767"/>
    <w:rsid w:val="00C117E0"/>
    <w:rsid w:val="00C12B37"/>
    <w:rsid w:val="00C12C16"/>
    <w:rsid w:val="00C13B78"/>
    <w:rsid w:val="00C14018"/>
    <w:rsid w:val="00C14EDD"/>
    <w:rsid w:val="00C22188"/>
    <w:rsid w:val="00C229D3"/>
    <w:rsid w:val="00C22FCF"/>
    <w:rsid w:val="00C24EEF"/>
    <w:rsid w:val="00C2583C"/>
    <w:rsid w:val="00C26026"/>
    <w:rsid w:val="00C26461"/>
    <w:rsid w:val="00C2767D"/>
    <w:rsid w:val="00C30B44"/>
    <w:rsid w:val="00C30E58"/>
    <w:rsid w:val="00C31084"/>
    <w:rsid w:val="00C31B97"/>
    <w:rsid w:val="00C31D76"/>
    <w:rsid w:val="00C321D8"/>
    <w:rsid w:val="00C32296"/>
    <w:rsid w:val="00C35090"/>
    <w:rsid w:val="00C350EE"/>
    <w:rsid w:val="00C35463"/>
    <w:rsid w:val="00C35B38"/>
    <w:rsid w:val="00C35E5C"/>
    <w:rsid w:val="00C36FFC"/>
    <w:rsid w:val="00C37FD8"/>
    <w:rsid w:val="00C40083"/>
    <w:rsid w:val="00C406A2"/>
    <w:rsid w:val="00C41E47"/>
    <w:rsid w:val="00C42782"/>
    <w:rsid w:val="00C427EC"/>
    <w:rsid w:val="00C43E5E"/>
    <w:rsid w:val="00C45247"/>
    <w:rsid w:val="00C45955"/>
    <w:rsid w:val="00C46E58"/>
    <w:rsid w:val="00C47D3C"/>
    <w:rsid w:val="00C500D1"/>
    <w:rsid w:val="00C5015A"/>
    <w:rsid w:val="00C513FB"/>
    <w:rsid w:val="00C533C5"/>
    <w:rsid w:val="00C547B5"/>
    <w:rsid w:val="00C54EEB"/>
    <w:rsid w:val="00C551CB"/>
    <w:rsid w:val="00C55340"/>
    <w:rsid w:val="00C55546"/>
    <w:rsid w:val="00C55979"/>
    <w:rsid w:val="00C573CC"/>
    <w:rsid w:val="00C60B88"/>
    <w:rsid w:val="00C61F33"/>
    <w:rsid w:val="00C61FAA"/>
    <w:rsid w:val="00C621DF"/>
    <w:rsid w:val="00C622CD"/>
    <w:rsid w:val="00C64992"/>
    <w:rsid w:val="00C64FAA"/>
    <w:rsid w:val="00C679FB"/>
    <w:rsid w:val="00C67E52"/>
    <w:rsid w:val="00C702DD"/>
    <w:rsid w:val="00C705A6"/>
    <w:rsid w:val="00C70859"/>
    <w:rsid w:val="00C70BCA"/>
    <w:rsid w:val="00C71D0E"/>
    <w:rsid w:val="00C724C5"/>
    <w:rsid w:val="00C72F8D"/>
    <w:rsid w:val="00C74CE1"/>
    <w:rsid w:val="00C7693D"/>
    <w:rsid w:val="00C80EED"/>
    <w:rsid w:val="00C852E1"/>
    <w:rsid w:val="00C8728E"/>
    <w:rsid w:val="00C905C3"/>
    <w:rsid w:val="00C90E2A"/>
    <w:rsid w:val="00C9252B"/>
    <w:rsid w:val="00C935FD"/>
    <w:rsid w:val="00C946B8"/>
    <w:rsid w:val="00C961FB"/>
    <w:rsid w:val="00C966CD"/>
    <w:rsid w:val="00C968C7"/>
    <w:rsid w:val="00C96E91"/>
    <w:rsid w:val="00CA1958"/>
    <w:rsid w:val="00CA2569"/>
    <w:rsid w:val="00CA2887"/>
    <w:rsid w:val="00CA2FC3"/>
    <w:rsid w:val="00CA311D"/>
    <w:rsid w:val="00CA3D8C"/>
    <w:rsid w:val="00CA5219"/>
    <w:rsid w:val="00CA54F6"/>
    <w:rsid w:val="00CA7879"/>
    <w:rsid w:val="00CB0DFD"/>
    <w:rsid w:val="00CB1379"/>
    <w:rsid w:val="00CB16AF"/>
    <w:rsid w:val="00CB1C43"/>
    <w:rsid w:val="00CB37B1"/>
    <w:rsid w:val="00CB413A"/>
    <w:rsid w:val="00CB479D"/>
    <w:rsid w:val="00CB4A51"/>
    <w:rsid w:val="00CB531D"/>
    <w:rsid w:val="00CB53AC"/>
    <w:rsid w:val="00CB6641"/>
    <w:rsid w:val="00CC0538"/>
    <w:rsid w:val="00CC2478"/>
    <w:rsid w:val="00CC359F"/>
    <w:rsid w:val="00CC36B2"/>
    <w:rsid w:val="00CC3EB2"/>
    <w:rsid w:val="00CC4BFE"/>
    <w:rsid w:val="00CC6813"/>
    <w:rsid w:val="00CC6891"/>
    <w:rsid w:val="00CC6DF7"/>
    <w:rsid w:val="00CC7D95"/>
    <w:rsid w:val="00CD0068"/>
    <w:rsid w:val="00CD054E"/>
    <w:rsid w:val="00CD0BFB"/>
    <w:rsid w:val="00CD1803"/>
    <w:rsid w:val="00CD4931"/>
    <w:rsid w:val="00CD4D43"/>
    <w:rsid w:val="00CD521F"/>
    <w:rsid w:val="00CD5458"/>
    <w:rsid w:val="00CD55C0"/>
    <w:rsid w:val="00CD57E9"/>
    <w:rsid w:val="00CE0477"/>
    <w:rsid w:val="00CE0809"/>
    <w:rsid w:val="00CE0A3D"/>
    <w:rsid w:val="00CE0EC8"/>
    <w:rsid w:val="00CE5D17"/>
    <w:rsid w:val="00CE61F2"/>
    <w:rsid w:val="00CE6A19"/>
    <w:rsid w:val="00CE6C6E"/>
    <w:rsid w:val="00CF23E3"/>
    <w:rsid w:val="00CF240F"/>
    <w:rsid w:val="00CF451E"/>
    <w:rsid w:val="00CF6814"/>
    <w:rsid w:val="00CF788F"/>
    <w:rsid w:val="00D001F8"/>
    <w:rsid w:val="00D0022F"/>
    <w:rsid w:val="00D00502"/>
    <w:rsid w:val="00D00E71"/>
    <w:rsid w:val="00D0269A"/>
    <w:rsid w:val="00D03217"/>
    <w:rsid w:val="00D06211"/>
    <w:rsid w:val="00D063F4"/>
    <w:rsid w:val="00D0686A"/>
    <w:rsid w:val="00D06C8D"/>
    <w:rsid w:val="00D078DB"/>
    <w:rsid w:val="00D1070D"/>
    <w:rsid w:val="00D118E8"/>
    <w:rsid w:val="00D12179"/>
    <w:rsid w:val="00D125EF"/>
    <w:rsid w:val="00D13CBD"/>
    <w:rsid w:val="00D13F04"/>
    <w:rsid w:val="00D1413D"/>
    <w:rsid w:val="00D1423B"/>
    <w:rsid w:val="00D15CD6"/>
    <w:rsid w:val="00D16968"/>
    <w:rsid w:val="00D17787"/>
    <w:rsid w:val="00D17C45"/>
    <w:rsid w:val="00D17F6D"/>
    <w:rsid w:val="00D20587"/>
    <w:rsid w:val="00D21D69"/>
    <w:rsid w:val="00D22939"/>
    <w:rsid w:val="00D22B80"/>
    <w:rsid w:val="00D2446E"/>
    <w:rsid w:val="00D2476E"/>
    <w:rsid w:val="00D2478A"/>
    <w:rsid w:val="00D26D3D"/>
    <w:rsid w:val="00D2731A"/>
    <w:rsid w:val="00D30AFF"/>
    <w:rsid w:val="00D332C8"/>
    <w:rsid w:val="00D35630"/>
    <w:rsid w:val="00D379A1"/>
    <w:rsid w:val="00D40778"/>
    <w:rsid w:val="00D413DC"/>
    <w:rsid w:val="00D42595"/>
    <w:rsid w:val="00D42D80"/>
    <w:rsid w:val="00D4333F"/>
    <w:rsid w:val="00D43A1A"/>
    <w:rsid w:val="00D44279"/>
    <w:rsid w:val="00D44E04"/>
    <w:rsid w:val="00D464CC"/>
    <w:rsid w:val="00D500A7"/>
    <w:rsid w:val="00D50E07"/>
    <w:rsid w:val="00D531DB"/>
    <w:rsid w:val="00D53AFA"/>
    <w:rsid w:val="00D53F33"/>
    <w:rsid w:val="00D54447"/>
    <w:rsid w:val="00D5547A"/>
    <w:rsid w:val="00D55B79"/>
    <w:rsid w:val="00D56087"/>
    <w:rsid w:val="00D56331"/>
    <w:rsid w:val="00D56950"/>
    <w:rsid w:val="00D6091D"/>
    <w:rsid w:val="00D60F0C"/>
    <w:rsid w:val="00D60F8F"/>
    <w:rsid w:val="00D6205E"/>
    <w:rsid w:val="00D62FC4"/>
    <w:rsid w:val="00D6341D"/>
    <w:rsid w:val="00D664FF"/>
    <w:rsid w:val="00D70024"/>
    <w:rsid w:val="00D73233"/>
    <w:rsid w:val="00D736EC"/>
    <w:rsid w:val="00D7427F"/>
    <w:rsid w:val="00D747BA"/>
    <w:rsid w:val="00D74BD0"/>
    <w:rsid w:val="00D77217"/>
    <w:rsid w:val="00D81612"/>
    <w:rsid w:val="00D8394E"/>
    <w:rsid w:val="00D83A5E"/>
    <w:rsid w:val="00D84165"/>
    <w:rsid w:val="00D85AE7"/>
    <w:rsid w:val="00D86024"/>
    <w:rsid w:val="00D86435"/>
    <w:rsid w:val="00D86BDB"/>
    <w:rsid w:val="00D92CEF"/>
    <w:rsid w:val="00D92F82"/>
    <w:rsid w:val="00D93FE0"/>
    <w:rsid w:val="00D95308"/>
    <w:rsid w:val="00D97729"/>
    <w:rsid w:val="00D97B46"/>
    <w:rsid w:val="00DA1853"/>
    <w:rsid w:val="00DA1DD8"/>
    <w:rsid w:val="00DA2D4A"/>
    <w:rsid w:val="00DA5A23"/>
    <w:rsid w:val="00DA6729"/>
    <w:rsid w:val="00DA7337"/>
    <w:rsid w:val="00DA772F"/>
    <w:rsid w:val="00DB0FE4"/>
    <w:rsid w:val="00DB193F"/>
    <w:rsid w:val="00DB39FF"/>
    <w:rsid w:val="00DB6F46"/>
    <w:rsid w:val="00DB7312"/>
    <w:rsid w:val="00DB794C"/>
    <w:rsid w:val="00DC1486"/>
    <w:rsid w:val="00DC3435"/>
    <w:rsid w:val="00DC38FB"/>
    <w:rsid w:val="00DC3E7B"/>
    <w:rsid w:val="00DC47C6"/>
    <w:rsid w:val="00DC558F"/>
    <w:rsid w:val="00DC560C"/>
    <w:rsid w:val="00DC6F43"/>
    <w:rsid w:val="00DC7226"/>
    <w:rsid w:val="00DC7A90"/>
    <w:rsid w:val="00DD28E8"/>
    <w:rsid w:val="00DD4485"/>
    <w:rsid w:val="00DD48C9"/>
    <w:rsid w:val="00DD4B87"/>
    <w:rsid w:val="00DD56F0"/>
    <w:rsid w:val="00DD59D5"/>
    <w:rsid w:val="00DD5E48"/>
    <w:rsid w:val="00DD6ED1"/>
    <w:rsid w:val="00DD7258"/>
    <w:rsid w:val="00DE06D0"/>
    <w:rsid w:val="00DE1FB0"/>
    <w:rsid w:val="00DE3892"/>
    <w:rsid w:val="00DE3D4C"/>
    <w:rsid w:val="00DE49D0"/>
    <w:rsid w:val="00DE4BA0"/>
    <w:rsid w:val="00DE588C"/>
    <w:rsid w:val="00DE59EB"/>
    <w:rsid w:val="00DE5BD2"/>
    <w:rsid w:val="00DE73BB"/>
    <w:rsid w:val="00DE7F75"/>
    <w:rsid w:val="00DF0EAC"/>
    <w:rsid w:val="00DF31AB"/>
    <w:rsid w:val="00DF3915"/>
    <w:rsid w:val="00DF3BC3"/>
    <w:rsid w:val="00DF42DB"/>
    <w:rsid w:val="00DF551B"/>
    <w:rsid w:val="00DF7D50"/>
    <w:rsid w:val="00E022DB"/>
    <w:rsid w:val="00E0365F"/>
    <w:rsid w:val="00E0468A"/>
    <w:rsid w:val="00E047C0"/>
    <w:rsid w:val="00E05952"/>
    <w:rsid w:val="00E0605D"/>
    <w:rsid w:val="00E07A06"/>
    <w:rsid w:val="00E07D45"/>
    <w:rsid w:val="00E10571"/>
    <w:rsid w:val="00E108BA"/>
    <w:rsid w:val="00E10B06"/>
    <w:rsid w:val="00E10F09"/>
    <w:rsid w:val="00E11074"/>
    <w:rsid w:val="00E11785"/>
    <w:rsid w:val="00E126D6"/>
    <w:rsid w:val="00E129E9"/>
    <w:rsid w:val="00E1340C"/>
    <w:rsid w:val="00E1380F"/>
    <w:rsid w:val="00E13846"/>
    <w:rsid w:val="00E13EB5"/>
    <w:rsid w:val="00E14C0C"/>
    <w:rsid w:val="00E14D98"/>
    <w:rsid w:val="00E15021"/>
    <w:rsid w:val="00E17112"/>
    <w:rsid w:val="00E177D4"/>
    <w:rsid w:val="00E17F09"/>
    <w:rsid w:val="00E20179"/>
    <w:rsid w:val="00E202DD"/>
    <w:rsid w:val="00E204BA"/>
    <w:rsid w:val="00E20D52"/>
    <w:rsid w:val="00E2174A"/>
    <w:rsid w:val="00E22D04"/>
    <w:rsid w:val="00E24437"/>
    <w:rsid w:val="00E249C5"/>
    <w:rsid w:val="00E26897"/>
    <w:rsid w:val="00E27009"/>
    <w:rsid w:val="00E31175"/>
    <w:rsid w:val="00E3128D"/>
    <w:rsid w:val="00E31786"/>
    <w:rsid w:val="00E321BC"/>
    <w:rsid w:val="00E32304"/>
    <w:rsid w:val="00E3242C"/>
    <w:rsid w:val="00E33589"/>
    <w:rsid w:val="00E33776"/>
    <w:rsid w:val="00E34748"/>
    <w:rsid w:val="00E37C2F"/>
    <w:rsid w:val="00E40503"/>
    <w:rsid w:val="00E4195C"/>
    <w:rsid w:val="00E41FDC"/>
    <w:rsid w:val="00E427F2"/>
    <w:rsid w:val="00E42C9F"/>
    <w:rsid w:val="00E432F5"/>
    <w:rsid w:val="00E44D32"/>
    <w:rsid w:val="00E455CA"/>
    <w:rsid w:val="00E4578A"/>
    <w:rsid w:val="00E47D63"/>
    <w:rsid w:val="00E53B5E"/>
    <w:rsid w:val="00E550D9"/>
    <w:rsid w:val="00E5552A"/>
    <w:rsid w:val="00E55E4B"/>
    <w:rsid w:val="00E55EB9"/>
    <w:rsid w:val="00E570B8"/>
    <w:rsid w:val="00E57290"/>
    <w:rsid w:val="00E608CD"/>
    <w:rsid w:val="00E63BBB"/>
    <w:rsid w:val="00E64C3E"/>
    <w:rsid w:val="00E657DF"/>
    <w:rsid w:val="00E65DA8"/>
    <w:rsid w:val="00E72228"/>
    <w:rsid w:val="00E74C91"/>
    <w:rsid w:val="00E8092B"/>
    <w:rsid w:val="00E80DC9"/>
    <w:rsid w:val="00E8122D"/>
    <w:rsid w:val="00E8190B"/>
    <w:rsid w:val="00E81DAC"/>
    <w:rsid w:val="00E830E3"/>
    <w:rsid w:val="00E83B86"/>
    <w:rsid w:val="00E84680"/>
    <w:rsid w:val="00E84777"/>
    <w:rsid w:val="00E86173"/>
    <w:rsid w:val="00E879C3"/>
    <w:rsid w:val="00E87EB5"/>
    <w:rsid w:val="00E937F0"/>
    <w:rsid w:val="00E93C84"/>
    <w:rsid w:val="00E94173"/>
    <w:rsid w:val="00E943E5"/>
    <w:rsid w:val="00E9468E"/>
    <w:rsid w:val="00E950C7"/>
    <w:rsid w:val="00E97329"/>
    <w:rsid w:val="00E97E30"/>
    <w:rsid w:val="00EA4352"/>
    <w:rsid w:val="00EA4C62"/>
    <w:rsid w:val="00EA56DB"/>
    <w:rsid w:val="00EA57C6"/>
    <w:rsid w:val="00EA6C5F"/>
    <w:rsid w:val="00EB25DF"/>
    <w:rsid w:val="00EB2A3B"/>
    <w:rsid w:val="00EB2CD9"/>
    <w:rsid w:val="00EB30E2"/>
    <w:rsid w:val="00EB5BA5"/>
    <w:rsid w:val="00EB7427"/>
    <w:rsid w:val="00EB7C96"/>
    <w:rsid w:val="00EC15E5"/>
    <w:rsid w:val="00EC20A8"/>
    <w:rsid w:val="00EC2687"/>
    <w:rsid w:val="00EC2E08"/>
    <w:rsid w:val="00EC387F"/>
    <w:rsid w:val="00EC4315"/>
    <w:rsid w:val="00EC489E"/>
    <w:rsid w:val="00EC5025"/>
    <w:rsid w:val="00EC5961"/>
    <w:rsid w:val="00EC73F5"/>
    <w:rsid w:val="00EC75F2"/>
    <w:rsid w:val="00EC7732"/>
    <w:rsid w:val="00EC7A08"/>
    <w:rsid w:val="00ED079A"/>
    <w:rsid w:val="00ED0D60"/>
    <w:rsid w:val="00ED0DDD"/>
    <w:rsid w:val="00ED0EB6"/>
    <w:rsid w:val="00ED1361"/>
    <w:rsid w:val="00ED180F"/>
    <w:rsid w:val="00ED22EE"/>
    <w:rsid w:val="00ED3023"/>
    <w:rsid w:val="00ED30F1"/>
    <w:rsid w:val="00ED4946"/>
    <w:rsid w:val="00ED4AE6"/>
    <w:rsid w:val="00ED4BD5"/>
    <w:rsid w:val="00ED512E"/>
    <w:rsid w:val="00ED520A"/>
    <w:rsid w:val="00ED5BE1"/>
    <w:rsid w:val="00ED5CCD"/>
    <w:rsid w:val="00ED64AA"/>
    <w:rsid w:val="00ED6CCE"/>
    <w:rsid w:val="00ED718A"/>
    <w:rsid w:val="00ED7453"/>
    <w:rsid w:val="00EE1EBA"/>
    <w:rsid w:val="00EE228A"/>
    <w:rsid w:val="00EE24B4"/>
    <w:rsid w:val="00EE3089"/>
    <w:rsid w:val="00EE3DE9"/>
    <w:rsid w:val="00EE4724"/>
    <w:rsid w:val="00EE4B43"/>
    <w:rsid w:val="00EE6DB1"/>
    <w:rsid w:val="00EE7E4A"/>
    <w:rsid w:val="00EF0303"/>
    <w:rsid w:val="00EF21DF"/>
    <w:rsid w:val="00EF2B90"/>
    <w:rsid w:val="00EF39C3"/>
    <w:rsid w:val="00EF3CA9"/>
    <w:rsid w:val="00EF569D"/>
    <w:rsid w:val="00EF629C"/>
    <w:rsid w:val="00EF6FDE"/>
    <w:rsid w:val="00EF70F5"/>
    <w:rsid w:val="00EF7452"/>
    <w:rsid w:val="00EF7456"/>
    <w:rsid w:val="00EF7BE6"/>
    <w:rsid w:val="00F0033E"/>
    <w:rsid w:val="00F024B3"/>
    <w:rsid w:val="00F033FC"/>
    <w:rsid w:val="00F03C3A"/>
    <w:rsid w:val="00F05FE3"/>
    <w:rsid w:val="00F076C3"/>
    <w:rsid w:val="00F1020E"/>
    <w:rsid w:val="00F10795"/>
    <w:rsid w:val="00F10965"/>
    <w:rsid w:val="00F10F73"/>
    <w:rsid w:val="00F1171C"/>
    <w:rsid w:val="00F11A26"/>
    <w:rsid w:val="00F12912"/>
    <w:rsid w:val="00F132F3"/>
    <w:rsid w:val="00F13811"/>
    <w:rsid w:val="00F151E4"/>
    <w:rsid w:val="00F15FBF"/>
    <w:rsid w:val="00F15FC9"/>
    <w:rsid w:val="00F178E6"/>
    <w:rsid w:val="00F17D24"/>
    <w:rsid w:val="00F20FBF"/>
    <w:rsid w:val="00F21363"/>
    <w:rsid w:val="00F21A6A"/>
    <w:rsid w:val="00F21D06"/>
    <w:rsid w:val="00F228F8"/>
    <w:rsid w:val="00F2350A"/>
    <w:rsid w:val="00F24D10"/>
    <w:rsid w:val="00F2586A"/>
    <w:rsid w:val="00F25CB9"/>
    <w:rsid w:val="00F26A06"/>
    <w:rsid w:val="00F26AE5"/>
    <w:rsid w:val="00F27F8F"/>
    <w:rsid w:val="00F30862"/>
    <w:rsid w:val="00F32502"/>
    <w:rsid w:val="00F3316A"/>
    <w:rsid w:val="00F33276"/>
    <w:rsid w:val="00F33BE0"/>
    <w:rsid w:val="00F35466"/>
    <w:rsid w:val="00F36B6C"/>
    <w:rsid w:val="00F40174"/>
    <w:rsid w:val="00F408F9"/>
    <w:rsid w:val="00F41906"/>
    <w:rsid w:val="00F42406"/>
    <w:rsid w:val="00F42D19"/>
    <w:rsid w:val="00F43F56"/>
    <w:rsid w:val="00F44566"/>
    <w:rsid w:val="00F445AF"/>
    <w:rsid w:val="00F45302"/>
    <w:rsid w:val="00F4582B"/>
    <w:rsid w:val="00F45EB4"/>
    <w:rsid w:val="00F4626F"/>
    <w:rsid w:val="00F471EA"/>
    <w:rsid w:val="00F47566"/>
    <w:rsid w:val="00F47B20"/>
    <w:rsid w:val="00F5040F"/>
    <w:rsid w:val="00F511B7"/>
    <w:rsid w:val="00F53B4F"/>
    <w:rsid w:val="00F56503"/>
    <w:rsid w:val="00F567E7"/>
    <w:rsid w:val="00F57357"/>
    <w:rsid w:val="00F600DD"/>
    <w:rsid w:val="00F62557"/>
    <w:rsid w:val="00F62A86"/>
    <w:rsid w:val="00F6398A"/>
    <w:rsid w:val="00F643A2"/>
    <w:rsid w:val="00F64546"/>
    <w:rsid w:val="00F64DA7"/>
    <w:rsid w:val="00F65C69"/>
    <w:rsid w:val="00F6759A"/>
    <w:rsid w:val="00F701C0"/>
    <w:rsid w:val="00F70BAF"/>
    <w:rsid w:val="00F70FEB"/>
    <w:rsid w:val="00F7102C"/>
    <w:rsid w:val="00F71943"/>
    <w:rsid w:val="00F7196F"/>
    <w:rsid w:val="00F77238"/>
    <w:rsid w:val="00F779E0"/>
    <w:rsid w:val="00F77C4D"/>
    <w:rsid w:val="00F81080"/>
    <w:rsid w:val="00F815AF"/>
    <w:rsid w:val="00F81B27"/>
    <w:rsid w:val="00F824C1"/>
    <w:rsid w:val="00F824D3"/>
    <w:rsid w:val="00F8443F"/>
    <w:rsid w:val="00F844FD"/>
    <w:rsid w:val="00F85217"/>
    <w:rsid w:val="00F85CF3"/>
    <w:rsid w:val="00F90F81"/>
    <w:rsid w:val="00F916BD"/>
    <w:rsid w:val="00F95ED3"/>
    <w:rsid w:val="00F965AC"/>
    <w:rsid w:val="00F965E4"/>
    <w:rsid w:val="00FA0DB7"/>
    <w:rsid w:val="00FA13A8"/>
    <w:rsid w:val="00FA1712"/>
    <w:rsid w:val="00FA496D"/>
    <w:rsid w:val="00FA5C99"/>
    <w:rsid w:val="00FA6A79"/>
    <w:rsid w:val="00FA6B9F"/>
    <w:rsid w:val="00FA7721"/>
    <w:rsid w:val="00FB01CF"/>
    <w:rsid w:val="00FB192B"/>
    <w:rsid w:val="00FB2868"/>
    <w:rsid w:val="00FB2DDD"/>
    <w:rsid w:val="00FB39BB"/>
    <w:rsid w:val="00FB429A"/>
    <w:rsid w:val="00FB61A6"/>
    <w:rsid w:val="00FB7DE1"/>
    <w:rsid w:val="00FC027C"/>
    <w:rsid w:val="00FC087B"/>
    <w:rsid w:val="00FC134C"/>
    <w:rsid w:val="00FC1A44"/>
    <w:rsid w:val="00FC20DC"/>
    <w:rsid w:val="00FC2303"/>
    <w:rsid w:val="00FC281C"/>
    <w:rsid w:val="00FC29F0"/>
    <w:rsid w:val="00FC311A"/>
    <w:rsid w:val="00FC3CC5"/>
    <w:rsid w:val="00FC3EDD"/>
    <w:rsid w:val="00FC461D"/>
    <w:rsid w:val="00FC4728"/>
    <w:rsid w:val="00FC57B4"/>
    <w:rsid w:val="00FC598B"/>
    <w:rsid w:val="00FC59C6"/>
    <w:rsid w:val="00FC612F"/>
    <w:rsid w:val="00FC6865"/>
    <w:rsid w:val="00FD1971"/>
    <w:rsid w:val="00FD1A08"/>
    <w:rsid w:val="00FD4CBE"/>
    <w:rsid w:val="00FD4DCE"/>
    <w:rsid w:val="00FD5CCA"/>
    <w:rsid w:val="00FD6064"/>
    <w:rsid w:val="00FD755A"/>
    <w:rsid w:val="00FD7B89"/>
    <w:rsid w:val="00FE0C65"/>
    <w:rsid w:val="00FE1381"/>
    <w:rsid w:val="00FE28A0"/>
    <w:rsid w:val="00FE2F61"/>
    <w:rsid w:val="00FE2F67"/>
    <w:rsid w:val="00FE39D7"/>
    <w:rsid w:val="00FE3E83"/>
    <w:rsid w:val="00FE4868"/>
    <w:rsid w:val="00FE4907"/>
    <w:rsid w:val="00FE5147"/>
    <w:rsid w:val="00FE55E0"/>
    <w:rsid w:val="00FE5D0C"/>
    <w:rsid w:val="00FE5F75"/>
    <w:rsid w:val="00FE7AD7"/>
    <w:rsid w:val="00FE7CBD"/>
    <w:rsid w:val="00FF33BE"/>
    <w:rsid w:val="00FF3776"/>
    <w:rsid w:val="00FF3CF8"/>
    <w:rsid w:val="00FF4E1E"/>
    <w:rsid w:val="00FF55AC"/>
    <w:rsid w:val="00FF5A01"/>
    <w:rsid w:val="00FF67B7"/>
    <w:rsid w:val="0D1D27D5"/>
    <w:rsid w:val="11AE3A47"/>
    <w:rsid w:val="67706676"/>
    <w:rsid w:val="76107173"/>
    <w:rsid w:val="7E8854DA"/>
    <w:rsid w:val="7EEA69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0" w:unhideWhenUsed="0"/>
    <w:lsdException w:name="toc 3" w:semiHidden="0" w:uiPriority="39" w:unhideWhenUsed="0" w:qFormat="1"/>
    <w:lsdException w:name="toc 4" w:uiPriority="39"/>
    <w:lsdException w:name="toc 5" w:uiPriority="39"/>
    <w:lsdException w:name="toc 6" w:uiPriority="0" w:unhideWhenUsed="0" w:qFormat="1"/>
    <w:lsdException w:name="toc 7" w:uiPriority="39"/>
    <w:lsdException w:name="toc 8" w:uiPriority="39"/>
    <w:lsdException w:name="toc 9" w:uiPriority="39"/>
    <w:lsdException w:name="annotation text" w:uiPriority="0" w:unhideWhenUsed="0"/>
    <w:lsdException w:name="header" w:semiHidden="0" w:uiPriority="0" w:unhideWhenUsed="0" w:qFormat="1"/>
    <w:lsdException w:name="footer" w:semiHidden="0" w:uiPriority="0" w:unhideWhenUsed="0" w:qFormat="1"/>
    <w:lsdException w:name="caption" w:uiPriority="35" w:qFormat="1"/>
    <w:lsdException w:name="annotation reference" w:uiPriority="0"/>
    <w:lsdException w:name="page number" w:semiHidden="0" w:uiPriority="0" w:unhideWhenUsed="0"/>
    <w:lsdException w:name="Title" w:semiHidden="0" w:uiPriority="10" w:unhideWhenUsed="0" w:qFormat="1"/>
    <w:lsdException w:name="Default Paragraph Font" w:semiHidden="0"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semiHidden="0" w:uiPriority="0" w:unhideWhenUsed="0" w:qFormat="1"/>
    <w:lsdException w:name="Hyperlink" w:semiHidden="0" w:unhideWhenUsed="0"/>
    <w:lsdException w:name="Strong" w:semiHidden="0" w:uiPriority="22" w:unhideWhenUsed="0" w:qFormat="1"/>
    <w:lsdException w:name="Emphasis" w:semiHidden="0" w:uiPriority="20" w:unhideWhenUsed="0" w:qFormat="1"/>
    <w:lsdException w:name="Document Map" w:semiHidden="0" w:uiPriority="0" w:unhideWhenUsed="0"/>
    <w:lsdException w:name="Normal (Web)" w:semiHidden="0" w:uiPriority="0" w:unhideWhenUsed="0" w:qFormat="1"/>
    <w:lsdException w:name="Normal Table" w:semiHidden="0" w:qFormat="1"/>
    <w:lsdException w:name="Balloon Text" w:semiHidden="0" w:uiPriority="0" w:unhideWhenUsed="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538"/>
    <w:pPr>
      <w:widowControl w:val="0"/>
      <w:jc w:val="both"/>
    </w:pPr>
    <w:rPr>
      <w:kern w:val="2"/>
      <w:sz w:val="21"/>
    </w:rPr>
  </w:style>
  <w:style w:type="paragraph" w:styleId="1">
    <w:name w:val="heading 1"/>
    <w:basedOn w:val="a"/>
    <w:next w:val="a"/>
    <w:qFormat/>
    <w:rsid w:val="00CC0538"/>
    <w:pPr>
      <w:keepNext/>
      <w:keepLines/>
      <w:spacing w:before="340" w:after="330" w:line="578" w:lineRule="auto"/>
      <w:outlineLvl w:val="0"/>
    </w:pPr>
    <w:rPr>
      <w:b/>
      <w:bCs/>
      <w:kern w:val="44"/>
      <w:sz w:val="44"/>
      <w:szCs w:val="44"/>
    </w:rPr>
  </w:style>
  <w:style w:type="paragraph" w:styleId="2">
    <w:name w:val="heading 2"/>
    <w:basedOn w:val="a"/>
    <w:next w:val="a"/>
    <w:qFormat/>
    <w:rsid w:val="00CC053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CC0538"/>
    <w:pPr>
      <w:keepNext/>
      <w:keepLines/>
      <w:spacing w:line="440" w:lineRule="exact"/>
      <w:outlineLvl w:val="2"/>
    </w:pPr>
    <w:rPr>
      <w:b/>
      <w:bCs/>
      <w:sz w:val="3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rsid w:val="00CC0538"/>
    <w:pPr>
      <w:shd w:val="clear" w:color="auto" w:fill="000080"/>
    </w:pPr>
  </w:style>
  <w:style w:type="paragraph" w:styleId="a4">
    <w:name w:val="annotation text"/>
    <w:basedOn w:val="a"/>
    <w:link w:val="Char"/>
    <w:semiHidden/>
    <w:rsid w:val="00CC0538"/>
    <w:pPr>
      <w:jc w:val="left"/>
    </w:pPr>
  </w:style>
  <w:style w:type="paragraph" w:styleId="a5">
    <w:name w:val="Body Text"/>
    <w:basedOn w:val="a"/>
    <w:qFormat/>
    <w:rsid w:val="00CC0538"/>
    <w:rPr>
      <w:rFonts w:ascii="宋体" w:hAnsi="宋体"/>
      <w:i/>
      <w:iCs/>
      <w:szCs w:val="21"/>
    </w:rPr>
  </w:style>
  <w:style w:type="paragraph" w:styleId="a6">
    <w:name w:val="Body Text Indent"/>
    <w:basedOn w:val="a"/>
    <w:qFormat/>
    <w:rsid w:val="00CC0538"/>
    <w:pPr>
      <w:spacing w:after="120"/>
      <w:ind w:leftChars="200" w:left="420"/>
    </w:pPr>
    <w:rPr>
      <w:szCs w:val="24"/>
    </w:rPr>
  </w:style>
  <w:style w:type="paragraph" w:styleId="30">
    <w:name w:val="toc 3"/>
    <w:basedOn w:val="a"/>
    <w:next w:val="a"/>
    <w:uiPriority w:val="39"/>
    <w:qFormat/>
    <w:rsid w:val="00CC0538"/>
    <w:pPr>
      <w:spacing w:line="460" w:lineRule="exact"/>
    </w:pPr>
    <w:rPr>
      <w:sz w:val="24"/>
    </w:rPr>
  </w:style>
  <w:style w:type="paragraph" w:styleId="a7">
    <w:name w:val="Date"/>
    <w:basedOn w:val="a"/>
    <w:next w:val="a"/>
    <w:qFormat/>
    <w:rsid w:val="00CC0538"/>
    <w:pPr>
      <w:ind w:leftChars="2500" w:left="100"/>
    </w:pPr>
  </w:style>
  <w:style w:type="paragraph" w:styleId="a8">
    <w:name w:val="Balloon Text"/>
    <w:basedOn w:val="a"/>
    <w:rsid w:val="00CC0538"/>
    <w:rPr>
      <w:sz w:val="18"/>
      <w:szCs w:val="18"/>
    </w:rPr>
  </w:style>
  <w:style w:type="paragraph" w:styleId="a9">
    <w:name w:val="footer"/>
    <w:basedOn w:val="a"/>
    <w:qFormat/>
    <w:rsid w:val="00CC0538"/>
    <w:pPr>
      <w:tabs>
        <w:tab w:val="center" w:pos="4153"/>
        <w:tab w:val="right" w:pos="8306"/>
      </w:tabs>
      <w:snapToGrid w:val="0"/>
      <w:jc w:val="left"/>
    </w:pPr>
    <w:rPr>
      <w:sz w:val="18"/>
    </w:rPr>
  </w:style>
  <w:style w:type="paragraph" w:styleId="aa">
    <w:name w:val="header"/>
    <w:basedOn w:val="a"/>
    <w:qFormat/>
    <w:rsid w:val="00CC0538"/>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CC0538"/>
    <w:pPr>
      <w:spacing w:line="400" w:lineRule="exact"/>
    </w:pPr>
    <w:rPr>
      <w:sz w:val="24"/>
    </w:rPr>
  </w:style>
  <w:style w:type="paragraph" w:styleId="6">
    <w:name w:val="toc 6"/>
    <w:basedOn w:val="a"/>
    <w:next w:val="a"/>
    <w:semiHidden/>
    <w:qFormat/>
    <w:rsid w:val="00CC0538"/>
    <w:pPr>
      <w:ind w:leftChars="1000" w:left="2100"/>
    </w:pPr>
    <w:rPr>
      <w:szCs w:val="24"/>
    </w:rPr>
  </w:style>
  <w:style w:type="paragraph" w:styleId="20">
    <w:name w:val="toc 2"/>
    <w:basedOn w:val="a"/>
    <w:next w:val="a"/>
    <w:rsid w:val="00CC0538"/>
    <w:pPr>
      <w:tabs>
        <w:tab w:val="right" w:leader="dot" w:pos="9060"/>
      </w:tabs>
      <w:spacing w:line="460" w:lineRule="exact"/>
    </w:pPr>
    <w:rPr>
      <w:color w:val="7030A0"/>
      <w:sz w:val="24"/>
      <w:szCs w:val="21"/>
    </w:rPr>
  </w:style>
  <w:style w:type="paragraph" w:styleId="21">
    <w:name w:val="Body Text 2"/>
    <w:basedOn w:val="a"/>
    <w:link w:val="2Char"/>
    <w:qFormat/>
    <w:rsid w:val="00CC0538"/>
    <w:pPr>
      <w:spacing w:after="120" w:line="480" w:lineRule="auto"/>
    </w:pPr>
  </w:style>
  <w:style w:type="paragraph" w:styleId="ab">
    <w:name w:val="Normal (Web)"/>
    <w:basedOn w:val="a"/>
    <w:qFormat/>
    <w:rsid w:val="00CC0538"/>
    <w:pPr>
      <w:widowControl/>
      <w:spacing w:before="100" w:beforeAutospacing="1" w:after="100" w:afterAutospacing="1"/>
      <w:jc w:val="left"/>
    </w:pPr>
    <w:rPr>
      <w:rFonts w:ascii="宋体" w:hAnsi="宋体" w:cs="宋体"/>
      <w:kern w:val="0"/>
      <w:sz w:val="24"/>
      <w:szCs w:val="24"/>
    </w:rPr>
  </w:style>
  <w:style w:type="character" w:styleId="ac">
    <w:name w:val="page number"/>
    <w:basedOn w:val="a0"/>
    <w:rsid w:val="00CC0538"/>
  </w:style>
  <w:style w:type="character" w:styleId="ad">
    <w:name w:val="Hyperlink"/>
    <w:uiPriority w:val="99"/>
    <w:rsid w:val="00CC0538"/>
    <w:rPr>
      <w:color w:val="0000FF"/>
      <w:u w:val="single"/>
    </w:rPr>
  </w:style>
  <w:style w:type="table" w:styleId="ae">
    <w:name w:val="Table Grid"/>
    <w:basedOn w:val="a1"/>
    <w:rsid w:val="00CC053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纯文本1"/>
    <w:basedOn w:val="a"/>
    <w:rsid w:val="00CC0538"/>
    <w:pPr>
      <w:adjustRightInd w:val="0"/>
      <w:textAlignment w:val="baseline"/>
    </w:pPr>
    <w:rPr>
      <w:rFonts w:ascii="宋体" w:hAnsi="Courier New"/>
    </w:rPr>
  </w:style>
  <w:style w:type="paragraph" w:customStyle="1" w:styleId="Char2CharCharChar">
    <w:name w:val="Char2 Char Char Char"/>
    <w:basedOn w:val="a"/>
    <w:rsid w:val="00CC0538"/>
    <w:pPr>
      <w:widowControl/>
      <w:spacing w:after="160" w:line="240" w:lineRule="exact"/>
      <w:jc w:val="left"/>
    </w:pPr>
    <w:rPr>
      <w:rFonts w:ascii="Verdana" w:hAnsi="Verdana"/>
      <w:kern w:val="0"/>
      <w:sz w:val="20"/>
      <w:lang w:eastAsia="en-US"/>
    </w:rPr>
  </w:style>
  <w:style w:type="paragraph" w:customStyle="1" w:styleId="12">
    <w:name w:val="样式 标题 1 +"/>
    <w:basedOn w:val="1"/>
    <w:rsid w:val="00CC0538"/>
    <w:pPr>
      <w:spacing w:before="0" w:after="0" w:line="440" w:lineRule="exact"/>
      <w:ind w:firstLineChars="200" w:firstLine="420"/>
    </w:pPr>
    <w:rPr>
      <w:rFonts w:eastAsia="黑体"/>
      <w:b w:val="0"/>
      <w:kern w:val="0"/>
      <w:sz w:val="21"/>
    </w:rPr>
  </w:style>
  <w:style w:type="paragraph" w:customStyle="1" w:styleId="Char0">
    <w:name w:val="Char"/>
    <w:basedOn w:val="a"/>
    <w:rsid w:val="00CC0538"/>
    <w:pPr>
      <w:widowControl/>
      <w:spacing w:after="160" w:line="240" w:lineRule="exact"/>
      <w:jc w:val="left"/>
    </w:pPr>
    <w:rPr>
      <w:rFonts w:ascii="Verdana" w:hAnsi="Verdana"/>
      <w:kern w:val="0"/>
      <w:sz w:val="20"/>
      <w:lang w:eastAsia="en-US"/>
    </w:rPr>
  </w:style>
  <w:style w:type="paragraph" w:customStyle="1" w:styleId="CharCharCharChar">
    <w:name w:val="Char Char Char Char"/>
    <w:basedOn w:val="a"/>
    <w:rsid w:val="00CC0538"/>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a"/>
    <w:rsid w:val="00CC0538"/>
    <w:rPr>
      <w:rFonts w:ascii="Tahoma" w:hAnsi="Tahoma"/>
      <w:sz w:val="24"/>
    </w:rPr>
  </w:style>
  <w:style w:type="paragraph" w:customStyle="1" w:styleId="22">
    <w:name w:val="样式 标题 2 +"/>
    <w:basedOn w:val="2"/>
    <w:rsid w:val="00CC0538"/>
    <w:pPr>
      <w:spacing w:before="0" w:after="0" w:line="440" w:lineRule="exact"/>
      <w:ind w:firstLineChars="200" w:firstLine="422"/>
    </w:pPr>
    <w:rPr>
      <w:rFonts w:ascii="宋体" w:eastAsia="宋体" w:hAnsi="宋体"/>
      <w:bCs w:val="0"/>
      <w:sz w:val="21"/>
      <w:szCs w:val="20"/>
    </w:rPr>
  </w:style>
  <w:style w:type="paragraph" w:customStyle="1" w:styleId="13">
    <w:name w:val="列出段落1"/>
    <w:basedOn w:val="a"/>
    <w:uiPriority w:val="34"/>
    <w:qFormat/>
    <w:rsid w:val="00CC0538"/>
    <w:pPr>
      <w:ind w:firstLineChars="200" w:firstLine="420"/>
    </w:pPr>
    <w:rPr>
      <w:rFonts w:ascii="Calibri" w:hAnsi="Calibri"/>
      <w:szCs w:val="22"/>
    </w:rPr>
  </w:style>
  <w:style w:type="paragraph" w:customStyle="1" w:styleId="af">
    <w:name w:val="表文"/>
    <w:basedOn w:val="a"/>
    <w:rsid w:val="00CC0538"/>
    <w:pPr>
      <w:topLinePunct/>
    </w:pPr>
    <w:rPr>
      <w:kern w:val="0"/>
      <w:sz w:val="18"/>
      <w:szCs w:val="18"/>
    </w:rPr>
  </w:style>
  <w:style w:type="character" w:customStyle="1" w:styleId="2Char">
    <w:name w:val="正文文本 2 Char"/>
    <w:link w:val="21"/>
    <w:rsid w:val="00CC0538"/>
    <w:rPr>
      <w:kern w:val="2"/>
      <w:sz w:val="21"/>
    </w:rPr>
  </w:style>
  <w:style w:type="paragraph" w:customStyle="1" w:styleId="af0">
    <w:name w:val="正文（生产细则）"/>
    <w:basedOn w:val="a"/>
    <w:rsid w:val="00CC0538"/>
    <w:pPr>
      <w:adjustRightInd w:val="0"/>
      <w:snapToGrid w:val="0"/>
      <w:spacing w:line="300" w:lineRule="auto"/>
      <w:ind w:firstLineChars="200" w:firstLine="200"/>
    </w:pPr>
    <w:rPr>
      <w:rFonts w:eastAsia="仿宋_GB2312"/>
      <w:color w:val="000000"/>
      <w:sz w:val="24"/>
      <w:szCs w:val="24"/>
    </w:rPr>
  </w:style>
  <w:style w:type="character" w:customStyle="1" w:styleId="clabel1">
    <w:name w:val="clabel1"/>
    <w:rsid w:val="00CC0538"/>
    <w:rPr>
      <w:color w:val="FF0000"/>
    </w:rPr>
  </w:style>
  <w:style w:type="paragraph" w:customStyle="1" w:styleId="14">
    <w:name w:val="列出段落1"/>
    <w:basedOn w:val="a"/>
    <w:rsid w:val="00CC0538"/>
    <w:pPr>
      <w:ind w:firstLineChars="200" w:firstLine="420"/>
    </w:pPr>
    <w:rPr>
      <w:rFonts w:ascii="Calibri" w:hAnsi="Calibri" w:cs="Calibri"/>
      <w:szCs w:val="21"/>
    </w:rPr>
  </w:style>
  <w:style w:type="paragraph" w:customStyle="1" w:styleId="110">
    <w:name w:val="纯文本11"/>
    <w:basedOn w:val="a"/>
    <w:rsid w:val="00CC0538"/>
    <w:pPr>
      <w:adjustRightInd w:val="0"/>
      <w:textAlignment w:val="baseline"/>
    </w:pPr>
    <w:rPr>
      <w:rFonts w:ascii="宋体" w:hAnsi="Courier New"/>
    </w:rPr>
  </w:style>
  <w:style w:type="paragraph" w:customStyle="1" w:styleId="Char2CharCharChar1">
    <w:name w:val="Char2 Char Char Char1"/>
    <w:basedOn w:val="a"/>
    <w:rsid w:val="00CC0538"/>
    <w:pPr>
      <w:widowControl/>
      <w:spacing w:after="160" w:line="240" w:lineRule="exact"/>
      <w:jc w:val="left"/>
    </w:pPr>
    <w:rPr>
      <w:rFonts w:ascii="Verdana" w:hAnsi="Verdana"/>
      <w:kern w:val="0"/>
      <w:sz w:val="20"/>
      <w:lang w:eastAsia="en-US"/>
    </w:rPr>
  </w:style>
  <w:style w:type="paragraph" w:customStyle="1" w:styleId="Char1">
    <w:name w:val="Char1"/>
    <w:basedOn w:val="a"/>
    <w:rsid w:val="00CC0538"/>
    <w:pPr>
      <w:widowControl/>
      <w:spacing w:after="160" w:line="240" w:lineRule="exact"/>
      <w:jc w:val="left"/>
    </w:pPr>
    <w:rPr>
      <w:rFonts w:ascii="Verdana" w:hAnsi="Verdana"/>
      <w:kern w:val="0"/>
      <w:sz w:val="20"/>
      <w:lang w:eastAsia="en-US"/>
    </w:rPr>
  </w:style>
  <w:style w:type="paragraph" w:customStyle="1" w:styleId="111">
    <w:name w:val="列出段落11"/>
    <w:basedOn w:val="a"/>
    <w:rsid w:val="00CC0538"/>
    <w:pPr>
      <w:ind w:firstLineChars="200" w:firstLine="420"/>
    </w:pPr>
    <w:rPr>
      <w:rFonts w:ascii="Calibri" w:hAnsi="Calibri" w:cs="Calibri"/>
      <w:szCs w:val="21"/>
    </w:rPr>
  </w:style>
  <w:style w:type="character" w:customStyle="1" w:styleId="Char">
    <w:name w:val="批注文字 Char"/>
    <w:link w:val="a4"/>
    <w:semiHidden/>
    <w:rsid w:val="00CC0538"/>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18" Type="http://schemas.openxmlformats.org/officeDocument/2006/relationships/footer" Target="footer8.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9.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footer" Target="footer7.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24" Type="http://schemas.openxmlformats.org/officeDocument/2006/relationships/header" Target="header5.xml"/><Relationship Id="rId5" Type="http://schemas.microsoft.com/office/2007/relationships/stylesWithEffects" Target="stylesWithEffects.xml"/><Relationship Id="rId15" Type="http://schemas.openxmlformats.org/officeDocument/2006/relationships/footer" Target="footer6.xml"/><Relationship Id="rId23"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5.xml"/><Relationship Id="rId22" Type="http://schemas.openxmlformats.org/officeDocument/2006/relationships/footer" Target="footer1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35"/>
    <customShpInfo spid="_x0000_s1117"/>
    <customShpInfo spid="_x0000_s1093"/>
    <customShpInfo spid="_x0000_s1094"/>
    <customShpInfo spid="_x0000_s1101"/>
    <customShpInfo spid="_x0000_s1095"/>
    <customShpInfo spid="_x0000_s1107"/>
    <customShpInfo spid="_x0000_s1096"/>
    <customShpInfo spid="_x0000_s1108"/>
    <customShpInfo spid="_x0000_s1103"/>
    <customShpInfo spid="_x0000_s1097"/>
    <customShpInfo spid="_x0000_s1104"/>
    <customShpInfo spid="_x0000_s1098"/>
    <customShpInfo spid="_x0000_s1105"/>
    <customShpInfo spid="_x0000_s1099"/>
    <customShpInfo spid="_x0000_s1106"/>
    <customShpInfo spid="_x0000_s1100"/>
    <customShpInfo spid="_x0000_s1113"/>
    <customShpInfo spid="_x0000_s1114"/>
    <customShpInfo spid="_x0000_s1115"/>
    <customShpInfo spid="_x0000_s1116"/>
    <customShpInfo spid="_x0000_s1042"/>
    <customShpInfo spid="_x0000_s1044"/>
    <customShpInfo spid="_x0000_s1047"/>
    <customShpInfo spid="_x0000_s1041"/>
    <customShpInfo spid="_x0000_s1043"/>
    <customShpInfo spid="_x0000_s104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E17DEB-6B99-4FFA-85EF-59A0549D5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62</Pages>
  <Words>23863</Words>
  <Characters>11462</Characters>
  <Application>Microsoft Office Word</Application>
  <DocSecurity>8</DocSecurity>
  <Lines>95</Lines>
  <Paragraphs>70</Paragraphs>
  <ScaleCrop>false</ScaleCrop>
  <Company>微软中国</Company>
  <LinksUpToDate>false</LinksUpToDate>
  <CharactersWithSpaces>35255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编号：XK××-×××</dc:title>
  <dc:creator>user</dc:creator>
  <cp:lastModifiedBy>dell</cp:lastModifiedBy>
  <cp:revision>14</cp:revision>
  <cp:lastPrinted>2016-09-29T20:34:00Z</cp:lastPrinted>
  <dcterms:created xsi:type="dcterms:W3CDTF">2016-09-27T08:08:00Z</dcterms:created>
  <dcterms:modified xsi:type="dcterms:W3CDTF">2016-09-30T06:37:00Z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