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header6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94" w:rsidRPr="00CF7C8A" w:rsidRDefault="00704E0D">
      <w:pPr>
        <w:tabs>
          <w:tab w:val="left" w:pos="720"/>
        </w:tabs>
        <w:wordWrap w:val="0"/>
        <w:autoSpaceDE w:val="0"/>
        <w:autoSpaceDN w:val="0"/>
        <w:adjustRightInd w:val="0"/>
        <w:ind w:left="352" w:right="18" w:hanging="180"/>
        <w:jc w:val="right"/>
        <w:rPr>
          <w:rFonts w:ascii="宋体" w:hAnsi="宋体"/>
          <w:color w:val="000000"/>
          <w:sz w:val="28"/>
          <w:szCs w:val="28"/>
        </w:rPr>
      </w:pPr>
      <w:bookmarkStart w:id="0" w:name="_GoBack"/>
      <w:bookmarkEnd w:id="0"/>
      <w:r w:rsidRPr="00CF7C8A">
        <w:rPr>
          <w:rFonts w:ascii="宋体" w:hAnsi="宋体" w:hint="eastAsia"/>
          <w:color w:val="000000"/>
          <w:sz w:val="24"/>
          <w:szCs w:val="24"/>
        </w:rPr>
        <w:t>编号：</w:t>
      </w:r>
      <w:r w:rsidRPr="00CF7C8A">
        <w:rPr>
          <w:rFonts w:ascii="宋体" w:hAnsi="宋体"/>
          <w:color w:val="000000"/>
          <w:sz w:val="24"/>
          <w:szCs w:val="24"/>
        </w:rPr>
        <w:t>XK</w:t>
      </w:r>
      <w:r w:rsidR="00F2164D" w:rsidRPr="00CF7C8A">
        <w:rPr>
          <w:rFonts w:ascii="宋体" w:hAnsi="宋体" w:hint="eastAsia"/>
          <w:color w:val="000000"/>
          <w:sz w:val="24"/>
          <w:szCs w:val="24"/>
        </w:rPr>
        <w:t>06</w:t>
      </w:r>
      <w:r w:rsidRPr="00CF7C8A">
        <w:rPr>
          <w:rFonts w:ascii="宋体" w:hAnsi="宋体"/>
          <w:color w:val="000000"/>
          <w:sz w:val="24"/>
          <w:szCs w:val="24"/>
        </w:rPr>
        <w:t>-</w:t>
      </w:r>
      <w:r w:rsidR="00F2164D" w:rsidRPr="00CF7C8A">
        <w:rPr>
          <w:rFonts w:ascii="宋体" w:hAnsi="宋体" w:hint="eastAsia"/>
          <w:color w:val="000000"/>
          <w:sz w:val="24"/>
          <w:szCs w:val="24"/>
        </w:rPr>
        <w:t>006</w:t>
      </w:r>
    </w:p>
    <w:p w:rsidR="00DA5494" w:rsidRPr="00CF7C8A" w:rsidRDefault="00DA5494">
      <w:pPr>
        <w:spacing w:line="360" w:lineRule="auto"/>
        <w:jc w:val="right"/>
        <w:rPr>
          <w:rFonts w:ascii="仿宋_GB2312" w:eastAsia="仿宋_GB2312"/>
          <w:color w:val="000000"/>
          <w:sz w:val="52"/>
        </w:rPr>
      </w:pPr>
    </w:p>
    <w:p w:rsidR="00CF7C8A" w:rsidRPr="00CF7C8A" w:rsidRDefault="00CF7C8A">
      <w:pPr>
        <w:spacing w:line="360" w:lineRule="auto"/>
        <w:jc w:val="right"/>
        <w:rPr>
          <w:rFonts w:ascii="仿宋_GB2312" w:eastAsia="仿宋_GB2312"/>
          <w:color w:val="000000"/>
          <w:sz w:val="52"/>
        </w:rPr>
      </w:pPr>
    </w:p>
    <w:p w:rsidR="00CF7C8A" w:rsidRPr="00CF7C8A" w:rsidRDefault="00CF7C8A">
      <w:pPr>
        <w:spacing w:line="360" w:lineRule="auto"/>
        <w:jc w:val="right"/>
        <w:rPr>
          <w:rFonts w:ascii="仿宋_GB2312" w:eastAsia="仿宋_GB2312"/>
          <w:color w:val="000000"/>
          <w:sz w:val="52"/>
        </w:rPr>
      </w:pPr>
    </w:p>
    <w:p w:rsidR="00DA5494" w:rsidRPr="00CF7C8A" w:rsidRDefault="00DA5494">
      <w:pPr>
        <w:spacing w:line="360" w:lineRule="auto"/>
        <w:jc w:val="right"/>
        <w:rPr>
          <w:rFonts w:ascii="仿宋_GB2312" w:eastAsia="仿宋_GB2312"/>
          <w:color w:val="000000"/>
          <w:sz w:val="52"/>
        </w:rPr>
      </w:pPr>
    </w:p>
    <w:p w:rsidR="00DA5494" w:rsidRPr="00CF7C8A" w:rsidRDefault="00614FA7">
      <w:pPr>
        <w:spacing w:line="360" w:lineRule="auto"/>
        <w:jc w:val="center"/>
        <w:rPr>
          <w:rFonts w:ascii="宋体" w:hAnsi="宋体"/>
          <w:color w:val="000000"/>
          <w:kern w:val="0"/>
          <w:sz w:val="32"/>
          <w:szCs w:val="32"/>
        </w:rPr>
      </w:pPr>
      <w:r w:rsidRPr="00CF7C8A">
        <w:rPr>
          <w:rFonts w:ascii="宋体" w:hAnsi="宋体" w:hint="eastAsia"/>
          <w:bCs/>
          <w:color w:val="000000"/>
          <w:kern w:val="0"/>
          <w:sz w:val="32"/>
          <w:szCs w:val="32"/>
        </w:rPr>
        <w:t>铅酸蓄电池产品</w:t>
      </w:r>
      <w:r w:rsidR="00704E0D" w:rsidRPr="00CF7C8A">
        <w:rPr>
          <w:rFonts w:ascii="宋体" w:hAnsi="宋体" w:hint="eastAsia"/>
          <w:color w:val="000000"/>
          <w:kern w:val="0"/>
          <w:sz w:val="32"/>
          <w:szCs w:val="32"/>
        </w:rPr>
        <w:t>生产许可证实施细则</w:t>
      </w:r>
    </w:p>
    <w:p w:rsidR="00DA5494" w:rsidRPr="00CF7C8A" w:rsidRDefault="00DA5494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MS+Sans+Serif" w:eastAsia="MS+Sans+Serif"/>
          <w:color w:val="FF0000"/>
          <w:kern w:val="0"/>
          <w:sz w:val="32"/>
          <w:szCs w:val="32"/>
        </w:rPr>
      </w:pPr>
    </w:p>
    <w:p w:rsidR="00DA5494" w:rsidRPr="00CF7C8A" w:rsidRDefault="00DA5494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MS+Sans+Serif" w:eastAsia="MS+Sans+Serif"/>
          <w:color w:val="FF0000"/>
          <w:kern w:val="0"/>
          <w:sz w:val="32"/>
          <w:szCs w:val="32"/>
        </w:rPr>
      </w:pPr>
    </w:p>
    <w:p w:rsidR="00DA5494" w:rsidRPr="00CF7C8A" w:rsidRDefault="00DA5494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DA5494" w:rsidRPr="00CF7C8A" w:rsidRDefault="00DA5494">
      <w:pPr>
        <w:tabs>
          <w:tab w:val="left" w:pos="720"/>
        </w:tabs>
        <w:autoSpaceDE w:val="0"/>
        <w:autoSpaceDN w:val="0"/>
        <w:adjustRightInd w:val="0"/>
        <w:ind w:right="18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DA5494" w:rsidRPr="00CF7C8A" w:rsidRDefault="00DA5494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DA5494" w:rsidRPr="00CF7C8A" w:rsidRDefault="00DA5494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DA5494" w:rsidRPr="00CF7C8A" w:rsidRDefault="00DA5494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DA5494" w:rsidRPr="00CF7C8A" w:rsidRDefault="00DA5494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DA5494" w:rsidRPr="00CF7C8A" w:rsidRDefault="00DA5494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DA5494" w:rsidRPr="00CF7C8A" w:rsidRDefault="00DA5494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DA5494" w:rsidRPr="00CF7C8A" w:rsidRDefault="00DA5494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8"/>
          <w:szCs w:val="28"/>
        </w:rPr>
      </w:pPr>
    </w:p>
    <w:p w:rsidR="00DA5494" w:rsidRPr="00CF7C8A" w:rsidRDefault="00704E0D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color w:val="000000"/>
          <w:kern w:val="0"/>
          <w:sz w:val="24"/>
          <w:szCs w:val="24"/>
        </w:rPr>
      </w:pPr>
      <w:r w:rsidRPr="00CF7C8A">
        <w:rPr>
          <w:rFonts w:ascii="方正仿宋简体" w:eastAsia="方正仿宋简体" w:hint="eastAsia"/>
          <w:color w:val="000000"/>
          <w:kern w:val="0"/>
          <w:sz w:val="24"/>
          <w:szCs w:val="24"/>
        </w:rPr>
        <w:t>2016</w:t>
      </w:r>
      <w:r w:rsidR="00CF7C8A" w:rsidRPr="00CF7C8A">
        <w:rPr>
          <w:rFonts w:ascii="方正仿宋简体" w:eastAsia="方正仿宋简体" w:hint="eastAsia"/>
          <w:color w:val="000000"/>
          <w:kern w:val="0"/>
          <w:sz w:val="24"/>
          <w:szCs w:val="24"/>
        </w:rPr>
        <w:t>年9月30日</w:t>
      </w:r>
      <w:r w:rsidRPr="00CF7C8A">
        <w:rPr>
          <w:rFonts w:ascii="方正仿宋简体" w:eastAsia="方正仿宋简体" w:hint="eastAsia"/>
          <w:color w:val="000000"/>
          <w:kern w:val="0"/>
          <w:sz w:val="24"/>
          <w:szCs w:val="24"/>
        </w:rPr>
        <w:t>公布</w:t>
      </w:r>
      <w:r w:rsidR="00CF7C8A" w:rsidRPr="00CF7C8A">
        <w:rPr>
          <w:rFonts w:ascii="方正仿宋简体" w:eastAsia="方正仿宋简体" w:hint="eastAsia"/>
          <w:color w:val="000000"/>
          <w:kern w:val="0"/>
          <w:sz w:val="24"/>
          <w:szCs w:val="24"/>
        </w:rPr>
        <w:t xml:space="preserve">                                   2016年10月30日</w:t>
      </w:r>
      <w:r w:rsidRPr="00CF7C8A">
        <w:rPr>
          <w:rFonts w:ascii="方正仿宋简体" w:eastAsia="方正仿宋简体" w:hint="eastAsia"/>
          <w:color w:val="000000"/>
          <w:kern w:val="0"/>
          <w:sz w:val="24"/>
          <w:szCs w:val="24"/>
        </w:rPr>
        <w:t>实施</w:t>
      </w:r>
    </w:p>
    <w:p w:rsidR="00DA5494" w:rsidRPr="00CF7C8A" w:rsidRDefault="004B45C6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方正大标宋简体" w:eastAsia="方正大标宋简体"/>
          <w:color w:val="000000"/>
          <w:kern w:val="0"/>
          <w:sz w:val="24"/>
          <w:szCs w:val="24"/>
        </w:rPr>
      </w:pPr>
      <w:r>
        <w:rPr>
          <w:rFonts w:ascii="方正大标宋简体" w:eastAsia="方正大标宋简体"/>
          <w:noProof/>
          <w:color w:val="000000"/>
          <w:kern w:val="0"/>
          <w:sz w:val="24"/>
          <w:szCs w:val="24"/>
        </w:rPr>
        <w:pict>
          <v:line id="直线 11" o:spid="_x0000_s1026" style="position:absolute;left:0;text-align:left;z-index:251664384;visibility:visible;mso-wrap-distance-top:-6e-5mm;mso-wrap-distance-bottom:-6e-5mm" from="-7.15pt,7.8pt" to="491.6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">
            <o:lock v:ext="edit" shapetype="f"/>
          </v:line>
        </w:pict>
      </w:r>
    </w:p>
    <w:p w:rsidR="00DA5494" w:rsidRPr="00CF7C8A" w:rsidRDefault="00704E0D"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方正大标宋简体" w:eastAsia="方正大标宋简体"/>
          <w:color w:val="000000"/>
          <w:kern w:val="0"/>
          <w:sz w:val="24"/>
          <w:szCs w:val="24"/>
        </w:rPr>
      </w:pPr>
      <w:r w:rsidRPr="00CF7C8A">
        <w:rPr>
          <w:rFonts w:asciiTheme="majorEastAsia" w:eastAsiaTheme="majorEastAsia" w:hAnsiTheme="majorEastAsia" w:cstheme="majorEastAsia" w:hint="eastAsia"/>
          <w:bCs/>
          <w:color w:val="000000"/>
          <w:kern w:val="0"/>
          <w:sz w:val="24"/>
          <w:szCs w:val="24"/>
        </w:rPr>
        <w:t>国家质量监督检验检疫总局</w:t>
      </w:r>
    </w:p>
    <w:p w:rsidR="00DA5494" w:rsidRPr="00CF7C8A" w:rsidRDefault="00704E0D">
      <w:pPr>
        <w:tabs>
          <w:tab w:val="left" w:pos="8788"/>
        </w:tabs>
        <w:spacing w:line="240" w:lineRule="exact"/>
        <w:jc w:val="center"/>
        <w:rPr>
          <w:rFonts w:ascii="宋体" w:hAnsi="宋体"/>
          <w:color w:val="000000"/>
          <w:sz w:val="10"/>
          <w:szCs w:val="10"/>
        </w:rPr>
      </w:pPr>
      <w:r w:rsidRPr="00CF7C8A">
        <w:rPr>
          <w:rFonts w:ascii="宋体" w:hAnsi="宋体"/>
          <w:color w:val="000000"/>
          <w:sz w:val="10"/>
          <w:szCs w:val="10"/>
        </w:rPr>
        <w:br w:type="page"/>
      </w:r>
    </w:p>
    <w:p w:rsidR="00DA5494" w:rsidRPr="00CF7C8A" w:rsidRDefault="00704E0D">
      <w:pPr>
        <w:tabs>
          <w:tab w:val="left" w:pos="8788"/>
        </w:tabs>
        <w:spacing w:line="300" w:lineRule="auto"/>
        <w:ind w:left="1" w:rightChars="-15" w:right="-31"/>
        <w:jc w:val="center"/>
        <w:rPr>
          <w:rFonts w:asciiTheme="majorEastAsia" w:eastAsiaTheme="majorEastAsia" w:hAnsiTheme="majorEastAsia" w:cstheme="majorEastAsia"/>
          <w:color w:val="000000"/>
          <w:sz w:val="32"/>
          <w:szCs w:val="32"/>
        </w:rPr>
      </w:pPr>
      <w:r w:rsidRPr="00CF7C8A">
        <w:rPr>
          <w:rFonts w:asciiTheme="majorEastAsia" w:eastAsiaTheme="majorEastAsia" w:hAnsiTheme="majorEastAsia" w:cstheme="majorEastAsia" w:hint="eastAsia"/>
          <w:color w:val="000000"/>
          <w:sz w:val="32"/>
          <w:szCs w:val="32"/>
        </w:rPr>
        <w:lastRenderedPageBreak/>
        <w:t>目录</w:t>
      </w:r>
    </w:p>
    <w:p w:rsidR="00CF7C8A" w:rsidRPr="00CF7C8A" w:rsidRDefault="006A7220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CF7C8A">
        <w:rPr>
          <w:rFonts w:ascii="宋体" w:hAnsi="宋体"/>
          <w:color w:val="000000"/>
          <w:szCs w:val="28"/>
        </w:rPr>
        <w:fldChar w:fldCharType="begin"/>
      </w:r>
      <w:r w:rsidR="00704E0D" w:rsidRPr="00CF7C8A">
        <w:rPr>
          <w:rFonts w:ascii="宋体" w:hAnsi="宋体"/>
          <w:color w:val="000000"/>
          <w:szCs w:val="28"/>
        </w:rPr>
        <w:instrText xml:space="preserve"> TOC \o "1-3" \h \z \u </w:instrText>
      </w:r>
      <w:r w:rsidRPr="00CF7C8A">
        <w:rPr>
          <w:rFonts w:ascii="宋体" w:hAnsi="宋体"/>
          <w:color w:val="000000"/>
          <w:szCs w:val="28"/>
        </w:rPr>
        <w:fldChar w:fldCharType="separate"/>
      </w:r>
      <w:hyperlink w:anchor="_Toc462919477" w:history="1">
        <w:r w:rsidR="00CF7C8A" w:rsidRPr="00CF7C8A">
          <w:rPr>
            <w:rStyle w:val="af5"/>
            <w:rFonts w:ascii="宋体" w:hAnsi="宋体" w:cs="宋体" w:hint="eastAsia"/>
            <w:bCs/>
            <w:noProof/>
          </w:rPr>
          <w:t>第一章</w:t>
        </w:r>
        <w:r w:rsidR="00CF7C8A" w:rsidRPr="00CF7C8A">
          <w:rPr>
            <w:rStyle w:val="af5"/>
            <w:rFonts w:ascii="宋体" w:hAnsi="宋体" w:cs="宋体"/>
            <w:bCs/>
            <w:noProof/>
          </w:rPr>
          <w:t xml:space="preserve"> </w:t>
        </w:r>
        <w:r w:rsidR="00CF7C8A" w:rsidRPr="00CF7C8A">
          <w:rPr>
            <w:rStyle w:val="af5"/>
            <w:rFonts w:ascii="宋体" w:hAnsi="宋体" w:cs="宋体" w:hint="eastAsia"/>
            <w:bCs/>
            <w:noProof/>
          </w:rPr>
          <w:t>总则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_Toc462919477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1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478" w:history="1">
        <w:r w:rsidR="00CF7C8A" w:rsidRPr="00CF7C8A">
          <w:rPr>
            <w:rStyle w:val="af5"/>
            <w:rFonts w:ascii="宋体" w:hAnsi="宋体" w:cs="宋体" w:hint="eastAsia"/>
            <w:bCs/>
            <w:noProof/>
          </w:rPr>
          <w:t>第二章</w:t>
        </w:r>
        <w:r w:rsidR="00CF7C8A" w:rsidRPr="00CF7C8A">
          <w:rPr>
            <w:rStyle w:val="af5"/>
            <w:rFonts w:ascii="宋体" w:hAnsi="宋体" w:cs="宋体"/>
            <w:bCs/>
            <w:noProof/>
          </w:rPr>
          <w:t xml:space="preserve"> </w:t>
        </w:r>
        <w:r w:rsidR="00CF7C8A" w:rsidRPr="00CF7C8A">
          <w:rPr>
            <w:rStyle w:val="af5"/>
            <w:rFonts w:ascii="宋体" w:hAnsi="宋体" w:cs="宋体" w:hint="eastAsia"/>
            <w:bCs/>
            <w:noProof/>
          </w:rPr>
          <w:t>发证产品及标准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_Toc462919478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1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479" w:history="1">
        <w:r w:rsidR="00CF7C8A" w:rsidRPr="00CF7C8A">
          <w:rPr>
            <w:rStyle w:val="af5"/>
            <w:rFonts w:ascii="宋体" w:hAnsi="宋体" w:cs="宋体" w:hint="eastAsia"/>
            <w:bCs/>
            <w:noProof/>
          </w:rPr>
          <w:t>第三章</w:t>
        </w:r>
        <w:r w:rsidR="00CF7C8A" w:rsidRPr="00CF7C8A">
          <w:rPr>
            <w:rStyle w:val="af5"/>
            <w:rFonts w:ascii="宋体" w:hAnsi="宋体" w:cs="宋体"/>
            <w:bCs/>
            <w:noProof/>
          </w:rPr>
          <w:t xml:space="preserve">  </w:t>
        </w:r>
        <w:r w:rsidR="00CF7C8A" w:rsidRPr="00CF7C8A">
          <w:rPr>
            <w:rStyle w:val="af5"/>
            <w:rFonts w:ascii="宋体" w:hAnsi="宋体" w:cs="宋体" w:hint="eastAsia"/>
            <w:bCs/>
            <w:noProof/>
          </w:rPr>
          <w:t>企业申请生产许可证的基本条件和资料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_Toc462919479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3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480" w:history="1">
        <w:r w:rsidR="00CF7C8A" w:rsidRPr="00CF7C8A">
          <w:rPr>
            <w:rStyle w:val="af5"/>
            <w:rFonts w:ascii="宋体" w:hAnsi="宋体" w:cs="宋体" w:hint="eastAsia"/>
            <w:bCs/>
            <w:noProof/>
          </w:rPr>
          <w:t>第四章</w:t>
        </w:r>
        <w:r w:rsidR="00CF7C8A" w:rsidRPr="00CF7C8A">
          <w:rPr>
            <w:rStyle w:val="af5"/>
            <w:rFonts w:ascii="宋体" w:hAnsi="宋体" w:cs="宋体"/>
            <w:bCs/>
            <w:noProof/>
          </w:rPr>
          <w:t xml:space="preserve">  </w:t>
        </w:r>
        <w:r w:rsidR="00CF7C8A" w:rsidRPr="00CF7C8A">
          <w:rPr>
            <w:rStyle w:val="af5"/>
            <w:rFonts w:ascii="宋体" w:hAnsi="宋体" w:cs="宋体" w:hint="eastAsia"/>
            <w:bCs/>
            <w:noProof/>
          </w:rPr>
          <w:t>企业实地核查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_Toc462919480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9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481" w:history="1">
        <w:r w:rsidR="00CF7C8A" w:rsidRPr="00CF7C8A">
          <w:rPr>
            <w:rStyle w:val="af5"/>
            <w:rFonts w:ascii="宋体" w:hAnsi="宋体" w:cs="宋体" w:hint="eastAsia"/>
            <w:bCs/>
            <w:noProof/>
          </w:rPr>
          <w:t>第五章</w:t>
        </w:r>
        <w:r w:rsidR="00CF7C8A" w:rsidRPr="00CF7C8A">
          <w:rPr>
            <w:rStyle w:val="af5"/>
            <w:rFonts w:ascii="宋体" w:hAnsi="宋体" w:cs="宋体"/>
            <w:bCs/>
            <w:noProof/>
          </w:rPr>
          <w:t xml:space="preserve">  </w:t>
        </w:r>
        <w:r w:rsidR="00CF7C8A" w:rsidRPr="00CF7C8A">
          <w:rPr>
            <w:rStyle w:val="af5"/>
            <w:rFonts w:ascii="宋体" w:hAnsi="宋体" w:cs="宋体" w:hint="eastAsia"/>
            <w:bCs/>
            <w:noProof/>
          </w:rPr>
          <w:t>产品检验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_Toc462919481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10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487" w:history="1">
        <w:r w:rsidR="00CF7C8A" w:rsidRPr="00CF7C8A">
          <w:rPr>
            <w:rStyle w:val="af5"/>
            <w:rFonts w:ascii="宋体" w:hAnsi="宋体" w:cs="宋体" w:hint="eastAsia"/>
            <w:bCs/>
            <w:noProof/>
          </w:rPr>
          <w:t>第六章</w:t>
        </w:r>
        <w:r w:rsidR="00CF7C8A" w:rsidRPr="00CF7C8A">
          <w:rPr>
            <w:rStyle w:val="af5"/>
            <w:rFonts w:ascii="宋体" w:hAnsi="宋体" w:cs="宋体"/>
            <w:bCs/>
            <w:noProof/>
          </w:rPr>
          <w:t xml:space="preserve">  </w:t>
        </w:r>
        <w:r w:rsidR="00CF7C8A" w:rsidRPr="00CF7C8A">
          <w:rPr>
            <w:rStyle w:val="af5"/>
            <w:rFonts w:ascii="宋体" w:hAnsi="宋体" w:cs="宋体" w:hint="eastAsia"/>
            <w:bCs/>
            <w:noProof/>
          </w:rPr>
          <w:t>证书许可范围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_Toc462919487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23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488" w:history="1">
        <w:r w:rsidR="00CF7C8A" w:rsidRPr="00CF7C8A">
          <w:rPr>
            <w:rStyle w:val="af5"/>
            <w:rFonts w:ascii="宋体" w:hAnsi="宋体" w:cs="宋体" w:hint="eastAsia"/>
            <w:bCs/>
            <w:noProof/>
          </w:rPr>
          <w:t>第七章</w:t>
        </w:r>
        <w:r w:rsidR="00CF7C8A" w:rsidRPr="00CF7C8A">
          <w:rPr>
            <w:rStyle w:val="af5"/>
            <w:rFonts w:ascii="宋体" w:hAnsi="宋体" w:cs="宋体"/>
            <w:bCs/>
            <w:noProof/>
          </w:rPr>
          <w:t xml:space="preserve">  </w:t>
        </w:r>
        <w:r w:rsidR="00CF7C8A" w:rsidRPr="00CF7C8A">
          <w:rPr>
            <w:rStyle w:val="af5"/>
            <w:rFonts w:ascii="宋体" w:hAnsi="宋体" w:cs="宋体" w:hint="eastAsia"/>
            <w:bCs/>
            <w:noProof/>
          </w:rPr>
          <w:t>附则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_Toc462919488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24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489" w:history="1">
        <w:r w:rsidR="00CF7C8A" w:rsidRPr="00CF7C8A">
          <w:rPr>
            <w:rStyle w:val="af5"/>
            <w:rFonts w:asciiTheme="majorEastAsia" w:eastAsiaTheme="majorEastAsia" w:hAnsiTheme="majorEastAsia" w:hint="eastAsia"/>
            <w:noProof/>
          </w:rPr>
          <w:t>附件</w:t>
        </w:r>
        <w:r w:rsidR="00CF7C8A" w:rsidRPr="00CF7C8A">
          <w:rPr>
            <w:rStyle w:val="af5"/>
            <w:rFonts w:asciiTheme="majorEastAsia" w:eastAsiaTheme="majorEastAsia" w:hAnsiTheme="majorEastAsia"/>
            <w:noProof/>
          </w:rPr>
          <w:t>1</w:t>
        </w:r>
        <w:r w:rsidR="00CF7C8A" w:rsidRPr="00CF7C8A">
          <w:rPr>
            <w:rStyle w:val="af5"/>
            <w:rFonts w:asciiTheme="majorEastAsia" w:eastAsiaTheme="majorEastAsia" w:hAnsiTheme="majorEastAsia" w:hint="eastAsia"/>
            <w:noProof/>
          </w:rPr>
          <w:t>企业核查时准备书面材料清单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_Toc462919489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26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491" w:history="1">
        <w:r w:rsidR="00CF7C8A" w:rsidRPr="00CF7C8A">
          <w:rPr>
            <w:rStyle w:val="af5"/>
            <w:rFonts w:asciiTheme="minorEastAsia" w:hAnsiTheme="minorEastAsia" w:hint="eastAsia"/>
            <w:noProof/>
          </w:rPr>
          <w:t>附件</w:t>
        </w:r>
        <w:r w:rsidR="00CF7C8A" w:rsidRPr="00CF7C8A">
          <w:rPr>
            <w:rStyle w:val="af5"/>
            <w:rFonts w:asciiTheme="minorEastAsia" w:hAnsiTheme="minorEastAsia"/>
            <w:noProof/>
          </w:rPr>
          <w:t>1-1</w:t>
        </w:r>
        <w:r w:rsidR="00CF7C8A" w:rsidRPr="00CF7C8A">
          <w:rPr>
            <w:rStyle w:val="af5"/>
            <w:rFonts w:asciiTheme="minorEastAsia" w:hAnsiTheme="minorEastAsia" w:hint="eastAsia"/>
            <w:noProof/>
          </w:rPr>
          <w:t>企业生产铅酸蓄电池产品主要工艺流程图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_Toc462919491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27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493" w:history="1">
        <w:r w:rsidR="00CF7C8A" w:rsidRPr="00CF7C8A">
          <w:rPr>
            <w:rStyle w:val="af5"/>
            <w:rFonts w:asciiTheme="minorEastAsia" w:hAnsiTheme="minorEastAsia" w:hint="eastAsia"/>
            <w:noProof/>
          </w:rPr>
          <w:t>附件</w:t>
        </w:r>
        <w:r w:rsidR="00CF7C8A" w:rsidRPr="00CF7C8A">
          <w:rPr>
            <w:rStyle w:val="af5"/>
            <w:rFonts w:asciiTheme="minorEastAsia" w:hAnsiTheme="minorEastAsia"/>
            <w:noProof/>
          </w:rPr>
          <w:t>1-2</w:t>
        </w:r>
        <w:r w:rsidR="00CF7C8A" w:rsidRPr="00CF7C8A">
          <w:rPr>
            <w:rStyle w:val="af5"/>
            <w:rFonts w:asciiTheme="minorEastAsia" w:hAnsiTheme="minorEastAsia" w:hint="eastAsia"/>
            <w:noProof/>
          </w:rPr>
          <w:t>企业生产铅酸蓄电池产品生产设施和检验设施表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_Toc462919493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27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495" w:history="1">
        <w:r w:rsidR="00CF7C8A" w:rsidRPr="00CF7C8A">
          <w:rPr>
            <w:rStyle w:val="af5"/>
            <w:rFonts w:ascii="宋体" w:hAnsi="宋体" w:hint="eastAsia"/>
            <w:noProof/>
          </w:rPr>
          <w:t>附件</w:t>
        </w:r>
        <w:r w:rsidR="00CF7C8A" w:rsidRPr="00CF7C8A">
          <w:rPr>
            <w:rStyle w:val="af5"/>
            <w:rFonts w:ascii="宋体" w:hAnsi="宋体"/>
            <w:noProof/>
          </w:rPr>
          <w:t>1-3</w:t>
        </w:r>
        <w:r w:rsidR="00CF7C8A" w:rsidRPr="00CF7C8A">
          <w:rPr>
            <w:rStyle w:val="af5"/>
            <w:rFonts w:ascii="宋体" w:hAnsi="宋体" w:hint="eastAsia"/>
            <w:noProof/>
          </w:rPr>
          <w:t>企业生产铅酸蓄电池产品生产场所示意图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_Toc462919495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28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497" w:history="1">
        <w:r w:rsidR="00CF7C8A" w:rsidRPr="00CF7C8A">
          <w:rPr>
            <w:rStyle w:val="af5"/>
            <w:rFonts w:asciiTheme="minorEastAsia" w:hAnsiTheme="minorEastAsia" w:hint="eastAsia"/>
            <w:noProof/>
          </w:rPr>
          <w:t>附件</w:t>
        </w:r>
        <w:r w:rsidR="00CF7C8A" w:rsidRPr="00CF7C8A">
          <w:rPr>
            <w:rStyle w:val="af5"/>
            <w:rFonts w:asciiTheme="minorEastAsia" w:hAnsiTheme="minorEastAsia"/>
            <w:noProof/>
          </w:rPr>
          <w:t>1-4</w:t>
        </w:r>
        <w:r w:rsidR="00CF7C8A" w:rsidRPr="00CF7C8A">
          <w:rPr>
            <w:rStyle w:val="af5"/>
            <w:rFonts w:asciiTheme="minorEastAsia" w:hAnsiTheme="minorEastAsia" w:hint="eastAsia"/>
            <w:noProof/>
          </w:rPr>
          <w:t>企业生产铅酸蓄电池产品生产设备表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_Toc462919497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30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499" w:history="1">
        <w:r w:rsidR="00CF7C8A" w:rsidRPr="00CF7C8A">
          <w:rPr>
            <w:rStyle w:val="af5"/>
            <w:rFonts w:ascii="宋体" w:hAnsi="宋体" w:hint="eastAsia"/>
            <w:noProof/>
          </w:rPr>
          <w:t>附件</w:t>
        </w:r>
        <w:r w:rsidR="00CF7C8A" w:rsidRPr="00CF7C8A">
          <w:rPr>
            <w:rStyle w:val="af5"/>
            <w:rFonts w:ascii="宋体" w:hAnsi="宋体"/>
            <w:noProof/>
          </w:rPr>
          <w:t>1-5</w:t>
        </w:r>
        <w:r w:rsidR="00CF7C8A" w:rsidRPr="00CF7C8A">
          <w:rPr>
            <w:rStyle w:val="af5"/>
            <w:rFonts w:ascii="宋体" w:hAnsi="宋体" w:hint="eastAsia"/>
            <w:noProof/>
          </w:rPr>
          <w:t>企业生产铅酸蓄电池产品检验设备表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_Toc462919499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31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501" w:history="1">
        <w:r w:rsidR="00CF7C8A" w:rsidRPr="00CF7C8A">
          <w:rPr>
            <w:rStyle w:val="af5"/>
            <w:rFonts w:asciiTheme="minorEastAsia" w:hAnsiTheme="minorEastAsia" w:hint="eastAsia"/>
            <w:noProof/>
          </w:rPr>
          <w:t>附件</w:t>
        </w:r>
        <w:r w:rsidR="00CF7C8A" w:rsidRPr="00CF7C8A">
          <w:rPr>
            <w:rStyle w:val="af5"/>
            <w:rFonts w:asciiTheme="minorEastAsia" w:hAnsiTheme="minorEastAsia"/>
            <w:noProof/>
          </w:rPr>
          <w:t>1-6</w:t>
        </w:r>
        <w:r w:rsidR="00CF7C8A" w:rsidRPr="00CF7C8A">
          <w:rPr>
            <w:rStyle w:val="af5"/>
            <w:rFonts w:asciiTheme="minorEastAsia" w:hAnsiTheme="minorEastAsia" w:hint="eastAsia"/>
            <w:noProof/>
          </w:rPr>
          <w:t>企业生产铅酸蓄电池产品关键件明细表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_Toc462919501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32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503" w:history="1">
        <w:r w:rsidR="00CF7C8A" w:rsidRPr="00CF7C8A">
          <w:rPr>
            <w:rStyle w:val="af5"/>
            <w:rFonts w:ascii="宋体" w:hAnsi="宋体" w:hint="eastAsia"/>
            <w:noProof/>
          </w:rPr>
          <w:t>附件</w:t>
        </w:r>
        <w:r w:rsidR="00CF7C8A" w:rsidRPr="00CF7C8A">
          <w:rPr>
            <w:rStyle w:val="af5"/>
            <w:rFonts w:ascii="宋体" w:hAnsi="宋体"/>
            <w:noProof/>
          </w:rPr>
          <w:t>1-7</w:t>
        </w:r>
        <w:r w:rsidR="00CF7C8A" w:rsidRPr="00CF7C8A">
          <w:rPr>
            <w:rStyle w:val="af5"/>
            <w:rFonts w:ascii="宋体" w:hAnsi="宋体" w:hint="eastAsia"/>
            <w:noProof/>
          </w:rPr>
          <w:t>关键岗位专业技术人员表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_Toc462919503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33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505" w:history="1">
        <w:r w:rsidR="00CF7C8A" w:rsidRPr="00CF7C8A">
          <w:rPr>
            <w:rStyle w:val="af5"/>
            <w:rFonts w:asciiTheme="minorEastAsia" w:hAnsiTheme="minorEastAsia" w:hint="eastAsia"/>
            <w:noProof/>
          </w:rPr>
          <w:t>附件</w:t>
        </w:r>
        <w:r w:rsidR="00CF7C8A" w:rsidRPr="00CF7C8A">
          <w:rPr>
            <w:rStyle w:val="af5"/>
            <w:rFonts w:asciiTheme="minorEastAsia" w:hAnsiTheme="minorEastAsia"/>
            <w:noProof/>
          </w:rPr>
          <w:t>1-8</w:t>
        </w:r>
        <w:r w:rsidR="00CF7C8A" w:rsidRPr="00CF7C8A">
          <w:rPr>
            <w:rStyle w:val="af5"/>
            <w:rFonts w:asciiTheme="minorEastAsia" w:hAnsiTheme="minorEastAsia" w:hint="eastAsia"/>
            <w:noProof/>
          </w:rPr>
          <w:t>产品技术文件和工艺文件清单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_Toc462919505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34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507" w:history="1">
        <w:r w:rsidR="00CF7C8A" w:rsidRPr="00CF7C8A">
          <w:rPr>
            <w:rStyle w:val="af5"/>
            <w:rFonts w:asciiTheme="minorEastAsia" w:hAnsiTheme="minorEastAsia" w:hint="eastAsia"/>
            <w:noProof/>
          </w:rPr>
          <w:t>附件</w:t>
        </w:r>
        <w:r w:rsidR="00CF7C8A" w:rsidRPr="00CF7C8A">
          <w:rPr>
            <w:rStyle w:val="af5"/>
            <w:rFonts w:asciiTheme="minorEastAsia" w:hAnsiTheme="minorEastAsia"/>
            <w:noProof/>
          </w:rPr>
          <w:t>2</w:t>
        </w:r>
        <w:r w:rsidR="00CF7C8A" w:rsidRPr="00CF7C8A">
          <w:rPr>
            <w:rStyle w:val="af5"/>
            <w:rFonts w:asciiTheme="minorEastAsia" w:hAnsiTheme="minorEastAsia" w:hint="eastAsia"/>
            <w:noProof/>
          </w:rPr>
          <w:t>铅酸蓄电池产品生产许可证企业实地核查办法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_Toc462919507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35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510" w:history="1">
        <w:r w:rsidR="00CF7C8A" w:rsidRPr="00CF7C8A">
          <w:rPr>
            <w:rStyle w:val="af5"/>
            <w:rFonts w:ascii="宋体" w:hAnsi="宋体" w:hint="eastAsia"/>
            <w:noProof/>
          </w:rPr>
          <w:t>附件</w:t>
        </w:r>
        <w:r w:rsidR="00CF7C8A" w:rsidRPr="00CF7C8A">
          <w:rPr>
            <w:rStyle w:val="af5"/>
            <w:rFonts w:ascii="宋体" w:hAnsi="宋体"/>
            <w:noProof/>
          </w:rPr>
          <w:t>3</w:t>
        </w:r>
        <w:r w:rsidR="00CF7C8A" w:rsidRPr="00CF7C8A">
          <w:rPr>
            <w:rStyle w:val="af5"/>
            <w:rFonts w:ascii="宋体" w:hAnsi="宋体" w:hint="eastAsia"/>
            <w:noProof/>
          </w:rPr>
          <w:t>企业实地核查不符合和建议改进条款汇总表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_Toc462919510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42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512" w:history="1">
        <w:r w:rsidR="00CF7C8A" w:rsidRPr="00CF7C8A">
          <w:rPr>
            <w:rStyle w:val="af5"/>
            <w:rFonts w:hint="eastAsia"/>
            <w:noProof/>
          </w:rPr>
          <w:t>附件</w:t>
        </w:r>
        <w:r w:rsidR="00CF7C8A" w:rsidRPr="00CF7C8A">
          <w:rPr>
            <w:rStyle w:val="af5"/>
            <w:rFonts w:ascii="宋体" w:hAnsi="宋体"/>
            <w:noProof/>
          </w:rPr>
          <w:t>4</w:t>
        </w:r>
        <w:r w:rsidR="00CF7C8A" w:rsidRPr="00CF7C8A">
          <w:rPr>
            <w:rStyle w:val="af5"/>
            <w:rFonts w:ascii="宋体" w:hAnsi="宋体" w:hint="eastAsia"/>
            <w:noProof/>
          </w:rPr>
          <w:t>生产许可证企业实地核查报告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_Toc462919512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43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514" w:history="1">
        <w:r w:rsidR="00CF7C8A" w:rsidRPr="00CF7C8A">
          <w:rPr>
            <w:rStyle w:val="af5"/>
            <w:rFonts w:ascii="宋体" w:hAnsi="宋体" w:hint="eastAsia"/>
            <w:noProof/>
          </w:rPr>
          <w:t>附件</w:t>
        </w:r>
        <w:r w:rsidR="00CF7C8A" w:rsidRPr="00CF7C8A">
          <w:rPr>
            <w:rStyle w:val="af5"/>
            <w:rFonts w:ascii="宋体" w:hAnsi="宋体"/>
            <w:noProof/>
          </w:rPr>
          <w:t>5</w:t>
        </w:r>
        <w:r w:rsidR="00CF7C8A" w:rsidRPr="00CF7C8A">
          <w:rPr>
            <w:rStyle w:val="af5"/>
            <w:rFonts w:ascii="宋体" w:hAnsi="宋体" w:hint="eastAsia"/>
            <w:noProof/>
          </w:rPr>
          <w:t>检验报告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_Toc462919514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44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516" w:history="1">
        <w:r w:rsidR="00CF7C8A" w:rsidRPr="00CF7C8A">
          <w:rPr>
            <w:rStyle w:val="af5"/>
            <w:rFonts w:ascii="宋体" w:hAnsi="宋体" w:hint="eastAsia"/>
            <w:noProof/>
          </w:rPr>
          <w:t>附件</w:t>
        </w:r>
        <w:r w:rsidR="00CF7C8A" w:rsidRPr="00CF7C8A">
          <w:rPr>
            <w:rStyle w:val="af5"/>
            <w:rFonts w:ascii="宋体" w:hAnsi="宋体"/>
            <w:noProof/>
          </w:rPr>
          <w:t>6</w:t>
        </w:r>
        <w:r w:rsidR="00CF7C8A" w:rsidRPr="00CF7C8A">
          <w:rPr>
            <w:rStyle w:val="af5"/>
            <w:rFonts w:ascii="宋体" w:hAnsi="宋体" w:hint="eastAsia"/>
            <w:noProof/>
          </w:rPr>
          <w:t>铅酸蓄电池用生极板检验技术规范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_Toc462919516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48</w:t>
        </w:r>
        <w:r w:rsidR="00CF7C8A" w:rsidRPr="00CF7C8A">
          <w:rPr>
            <w:noProof/>
            <w:webHidden/>
          </w:rPr>
          <w:fldChar w:fldCharType="end"/>
        </w:r>
      </w:hyperlink>
    </w:p>
    <w:p w:rsidR="00CF7C8A" w:rsidRPr="00CF7C8A" w:rsidRDefault="004B45C6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62919548" w:history="1">
        <w:r w:rsidR="00CF7C8A" w:rsidRPr="00CF7C8A">
          <w:rPr>
            <w:rStyle w:val="af5"/>
            <w:rFonts w:ascii="宋体" w:hAnsi="宋体" w:hint="eastAsia"/>
            <w:noProof/>
          </w:rPr>
          <w:t>附件</w:t>
        </w:r>
        <w:r w:rsidR="00CF7C8A" w:rsidRPr="00CF7C8A">
          <w:rPr>
            <w:rStyle w:val="af5"/>
            <w:rFonts w:ascii="宋体" w:hAnsi="宋体"/>
            <w:noProof/>
          </w:rPr>
          <w:t>7</w:t>
        </w:r>
        <w:r w:rsidR="00CF7C8A" w:rsidRPr="00CF7C8A">
          <w:rPr>
            <w:rStyle w:val="af5"/>
            <w:rFonts w:ascii="宋体" w:hAnsi="宋体" w:hint="eastAsia"/>
            <w:noProof/>
          </w:rPr>
          <w:t>本实施细则与旧版细则主要内容对比表</w:t>
        </w:r>
        <w:r w:rsidR="00CF7C8A" w:rsidRPr="00CF7C8A">
          <w:rPr>
            <w:noProof/>
            <w:webHidden/>
          </w:rPr>
          <w:tab/>
        </w:r>
        <w:r w:rsidR="00CF7C8A" w:rsidRPr="00CF7C8A">
          <w:rPr>
            <w:noProof/>
            <w:webHidden/>
          </w:rPr>
          <w:fldChar w:fldCharType="begin"/>
        </w:r>
        <w:r w:rsidR="00CF7C8A" w:rsidRPr="00CF7C8A">
          <w:rPr>
            <w:noProof/>
            <w:webHidden/>
          </w:rPr>
          <w:instrText xml:space="preserve"> PAGEREF _Toc462919548 \h </w:instrText>
        </w:r>
        <w:r w:rsidR="00CF7C8A" w:rsidRPr="00CF7C8A">
          <w:rPr>
            <w:noProof/>
            <w:webHidden/>
          </w:rPr>
        </w:r>
        <w:r w:rsidR="00CF7C8A" w:rsidRPr="00CF7C8A">
          <w:rPr>
            <w:noProof/>
            <w:webHidden/>
          </w:rPr>
          <w:fldChar w:fldCharType="separate"/>
        </w:r>
        <w:r w:rsidR="008A2545">
          <w:rPr>
            <w:noProof/>
            <w:webHidden/>
          </w:rPr>
          <w:t>58</w:t>
        </w:r>
        <w:r w:rsidR="00CF7C8A" w:rsidRPr="00CF7C8A">
          <w:rPr>
            <w:noProof/>
            <w:webHidden/>
          </w:rPr>
          <w:fldChar w:fldCharType="end"/>
        </w:r>
      </w:hyperlink>
    </w:p>
    <w:p w:rsidR="00DA5494" w:rsidRPr="00CF7C8A" w:rsidRDefault="006A7220">
      <w:pPr>
        <w:tabs>
          <w:tab w:val="left" w:pos="8788"/>
        </w:tabs>
        <w:adjustRightInd w:val="0"/>
        <w:snapToGrid w:val="0"/>
        <w:spacing w:line="360" w:lineRule="auto"/>
        <w:rPr>
          <w:rFonts w:ascii="宋体" w:hAnsi="宋体"/>
          <w:color w:val="000000"/>
          <w:sz w:val="24"/>
          <w:szCs w:val="28"/>
        </w:rPr>
        <w:sectPr w:rsidR="00DA5494" w:rsidRPr="00CF7C8A">
          <w:headerReference w:type="default" r:id="rId10"/>
          <w:footerReference w:type="even" r:id="rId11"/>
          <w:footerReference w:type="first" r:id="rId12"/>
          <w:pgSz w:w="11906" w:h="16838"/>
          <w:pgMar w:top="1418" w:right="1418" w:bottom="1090" w:left="1418" w:header="851" w:footer="992" w:gutter="0"/>
          <w:pgNumType w:start="1"/>
          <w:cols w:space="720"/>
          <w:docGrid w:type="lines" w:linePitch="312"/>
        </w:sectPr>
      </w:pPr>
      <w:r w:rsidRPr="00CF7C8A">
        <w:rPr>
          <w:rFonts w:ascii="宋体" w:hAnsi="宋体"/>
          <w:color w:val="000000"/>
          <w:sz w:val="24"/>
          <w:szCs w:val="28"/>
        </w:rPr>
        <w:fldChar w:fldCharType="end"/>
      </w:r>
    </w:p>
    <w:p w:rsidR="00DA5494" w:rsidRPr="00CF7C8A" w:rsidRDefault="00CF7C8A">
      <w:pPr>
        <w:tabs>
          <w:tab w:val="left" w:pos="8788"/>
        </w:tabs>
        <w:spacing w:line="360" w:lineRule="auto"/>
        <w:jc w:val="center"/>
        <w:rPr>
          <w:rFonts w:ascii="仿宋_GB2312"/>
          <w:color w:val="000000"/>
          <w:kern w:val="0"/>
          <w:sz w:val="28"/>
          <w:szCs w:val="28"/>
        </w:rPr>
      </w:pPr>
      <w:r w:rsidRPr="00CF7C8A">
        <w:rPr>
          <w:rFonts w:ascii="仿宋_GB2312" w:hint="eastAsia"/>
          <w:color w:val="000000"/>
          <w:kern w:val="0"/>
          <w:sz w:val="28"/>
          <w:szCs w:val="28"/>
        </w:rPr>
        <w:lastRenderedPageBreak/>
        <w:t>铅酸蓄电池</w:t>
      </w:r>
      <w:r w:rsidR="00704E0D" w:rsidRPr="00CF7C8A">
        <w:rPr>
          <w:rFonts w:ascii="宋体" w:hAnsi="宋体" w:hint="eastAsia"/>
          <w:color w:val="000000"/>
          <w:kern w:val="0"/>
          <w:sz w:val="28"/>
          <w:szCs w:val="28"/>
        </w:rPr>
        <w:t>产品</w:t>
      </w:r>
      <w:r w:rsidR="00704E0D" w:rsidRPr="00CF7C8A">
        <w:rPr>
          <w:rFonts w:ascii="仿宋_GB2312" w:hint="eastAsia"/>
          <w:color w:val="000000"/>
          <w:kern w:val="0"/>
          <w:sz w:val="28"/>
          <w:szCs w:val="28"/>
        </w:rPr>
        <w:t>生产许可证实施细则</w:t>
      </w:r>
    </w:p>
    <w:p w:rsidR="00DA5494" w:rsidRPr="00CF7C8A" w:rsidRDefault="00DA5494">
      <w:pPr>
        <w:tabs>
          <w:tab w:val="left" w:pos="8788"/>
        </w:tabs>
        <w:spacing w:line="360" w:lineRule="auto"/>
        <w:jc w:val="center"/>
        <w:rPr>
          <w:rFonts w:ascii="仿宋_GB2312"/>
          <w:color w:val="000000"/>
          <w:kern w:val="0"/>
          <w:sz w:val="28"/>
          <w:szCs w:val="28"/>
        </w:rPr>
      </w:pPr>
    </w:p>
    <w:p w:rsidR="00DA5494" w:rsidRPr="00CF7C8A" w:rsidRDefault="00704E0D" w:rsidP="00CF7C8A">
      <w:pPr>
        <w:pStyle w:val="13"/>
        <w:spacing w:line="360" w:lineRule="auto"/>
        <w:ind w:firstLineChars="0" w:firstLine="0"/>
        <w:jc w:val="center"/>
        <w:outlineLvl w:val="0"/>
        <w:rPr>
          <w:rFonts w:ascii="宋体" w:cs="宋体"/>
          <w:color w:val="000000"/>
          <w:sz w:val="28"/>
          <w:szCs w:val="28"/>
        </w:rPr>
      </w:pPr>
      <w:bookmarkStart w:id="1" w:name="_Toc462919477"/>
      <w:r w:rsidRPr="00CF7C8A">
        <w:rPr>
          <w:rFonts w:ascii="宋体" w:hAnsi="宋体" w:cs="宋体" w:hint="eastAsia"/>
          <w:bCs/>
          <w:color w:val="000000"/>
          <w:sz w:val="28"/>
          <w:szCs w:val="28"/>
        </w:rPr>
        <w:t>第一章 总则</w:t>
      </w:r>
      <w:bookmarkEnd w:id="1"/>
    </w:p>
    <w:p w:rsidR="00DA5494" w:rsidRPr="00CF7C8A" w:rsidRDefault="00704E0D">
      <w:pPr>
        <w:pStyle w:val="13"/>
        <w:numPr>
          <w:ilvl w:val="0"/>
          <w:numId w:val="6"/>
        </w:numPr>
        <w:spacing w:line="360" w:lineRule="auto"/>
        <w:ind w:left="0" w:firstLineChars="0" w:firstLine="422"/>
        <w:rPr>
          <w:rFonts w:ascii="宋体" w:hAnsi="宋体" w:cs="宋体"/>
          <w:sz w:val="24"/>
          <w:szCs w:val="24"/>
        </w:rPr>
      </w:pPr>
      <w:r w:rsidRPr="00CF7C8A">
        <w:rPr>
          <w:rFonts w:ascii="宋体" w:hAnsi="宋体" w:cs="宋体" w:hint="eastAsia"/>
          <w:color w:val="000000"/>
          <w:sz w:val="24"/>
          <w:szCs w:val="24"/>
        </w:rPr>
        <w:t>为了做好铅酸蓄电池产品生产许可</w:t>
      </w:r>
      <w:r w:rsidRPr="00CF7C8A">
        <w:rPr>
          <w:rFonts w:ascii="宋体" w:hAnsi="宋体" w:cs="宋体" w:hint="eastAsia"/>
          <w:sz w:val="24"/>
          <w:szCs w:val="24"/>
        </w:rPr>
        <w:t>证审查工作，依据《中华人民共和国工业产品生产许可证管理条例》、《中华人民共和国工业产品生产许可证管理条例实施办法》、《工业产品生产许可证实施</w:t>
      </w:r>
      <w:r w:rsidR="00CD7700" w:rsidRPr="00CF7C8A">
        <w:rPr>
          <w:rFonts w:ascii="宋体" w:hAnsi="宋体" w:cs="宋体" w:hint="eastAsia"/>
          <w:sz w:val="24"/>
          <w:szCs w:val="24"/>
        </w:rPr>
        <w:t>通则</w:t>
      </w:r>
      <w:r w:rsidRPr="00CF7C8A">
        <w:rPr>
          <w:rFonts w:ascii="宋体" w:hAnsi="宋体" w:cs="宋体" w:hint="eastAsia"/>
          <w:sz w:val="24"/>
          <w:szCs w:val="24"/>
        </w:rPr>
        <w:t>》</w:t>
      </w:r>
      <w:r w:rsidR="00CD7700" w:rsidRPr="00CF7C8A">
        <w:rPr>
          <w:rFonts w:ascii="宋体" w:hAnsi="宋体" w:cs="宋体" w:hint="eastAsia"/>
          <w:sz w:val="24"/>
          <w:szCs w:val="24"/>
        </w:rPr>
        <w:t>（以下简称通则）</w:t>
      </w:r>
      <w:r w:rsidRPr="00CF7C8A">
        <w:rPr>
          <w:rFonts w:ascii="宋体" w:hAnsi="宋体" w:cs="宋体" w:hint="eastAsia"/>
          <w:sz w:val="24"/>
          <w:szCs w:val="24"/>
        </w:rPr>
        <w:t>等规定，制定本工业产品生产许可证实施细则</w:t>
      </w:r>
      <w:r w:rsidRPr="00CF7C8A">
        <w:rPr>
          <w:rFonts w:ascii="宋体" w:hAnsi="宋体" w:cs="宋体"/>
          <w:sz w:val="24"/>
          <w:szCs w:val="24"/>
        </w:rPr>
        <w:t>(</w:t>
      </w:r>
      <w:r w:rsidR="00CD7700" w:rsidRPr="00CF7C8A">
        <w:rPr>
          <w:rFonts w:ascii="宋体" w:hAnsi="宋体" w:cs="宋体"/>
          <w:sz w:val="24"/>
          <w:szCs w:val="24"/>
        </w:rPr>
        <w:t>以下简称</w:t>
      </w:r>
      <w:r w:rsidRPr="00CF7C8A">
        <w:rPr>
          <w:rFonts w:ascii="宋体" w:hAnsi="宋体" w:cs="宋体"/>
          <w:sz w:val="24"/>
          <w:szCs w:val="24"/>
        </w:rPr>
        <w:t>细则)。</w:t>
      </w:r>
    </w:p>
    <w:p w:rsidR="00DA5494" w:rsidRPr="00CF7C8A" w:rsidRDefault="00704E0D">
      <w:pPr>
        <w:pStyle w:val="13"/>
        <w:numPr>
          <w:ilvl w:val="0"/>
          <w:numId w:val="6"/>
        </w:numPr>
        <w:spacing w:line="360" w:lineRule="auto"/>
        <w:ind w:left="0" w:firstLineChars="0" w:firstLine="422"/>
        <w:rPr>
          <w:rFonts w:ascii="宋体" w:hAnsi="宋体" w:cs="宋体"/>
          <w:sz w:val="24"/>
          <w:szCs w:val="24"/>
        </w:rPr>
      </w:pPr>
      <w:r w:rsidRPr="00CF7C8A">
        <w:rPr>
          <w:rFonts w:ascii="宋体" w:hAnsi="宋体" w:cs="宋体" w:hint="eastAsia"/>
          <w:sz w:val="24"/>
          <w:szCs w:val="24"/>
        </w:rPr>
        <w:t>本细则适用于</w:t>
      </w:r>
      <w:r w:rsidRPr="00CF7C8A">
        <w:rPr>
          <w:rFonts w:hint="eastAsia"/>
          <w:sz w:val="24"/>
          <w:szCs w:val="24"/>
        </w:rPr>
        <w:t>铅酸蓄电池</w:t>
      </w:r>
      <w:r w:rsidRPr="00CF7C8A">
        <w:rPr>
          <w:rFonts w:ascii="宋体" w:hAnsi="宋体" w:cs="宋体" w:hint="eastAsia"/>
          <w:sz w:val="24"/>
          <w:szCs w:val="24"/>
        </w:rPr>
        <w:t>产品生产许可的实地核查、产品检验等工作</w:t>
      </w:r>
      <w:r w:rsidRPr="00CF7C8A">
        <w:rPr>
          <w:rFonts w:ascii="宋体" w:hAnsi="宋体" w:cs="宋体"/>
          <w:sz w:val="24"/>
          <w:szCs w:val="24"/>
        </w:rPr>
        <w:t>,应与</w:t>
      </w:r>
      <w:r w:rsidR="0019027E" w:rsidRPr="00CF7C8A">
        <w:rPr>
          <w:rFonts w:ascii="宋体" w:hAnsi="宋体" w:cs="宋体" w:hint="eastAsia"/>
          <w:sz w:val="24"/>
          <w:szCs w:val="24"/>
        </w:rPr>
        <w:t>通则</w:t>
      </w:r>
      <w:r w:rsidRPr="00CF7C8A">
        <w:rPr>
          <w:rFonts w:ascii="宋体" w:hAnsi="宋体" w:cs="宋体"/>
          <w:sz w:val="24"/>
          <w:szCs w:val="24"/>
        </w:rPr>
        <w:t>一并使用。</w:t>
      </w:r>
    </w:p>
    <w:p w:rsidR="00DA5494" w:rsidRPr="00CF7C8A" w:rsidRDefault="00995E42">
      <w:pPr>
        <w:pStyle w:val="13"/>
        <w:numPr>
          <w:ilvl w:val="0"/>
          <w:numId w:val="6"/>
        </w:numPr>
        <w:spacing w:line="360" w:lineRule="auto"/>
        <w:ind w:left="0" w:firstLineChars="0" w:firstLine="422"/>
        <w:rPr>
          <w:rFonts w:ascii="宋体" w:hAnsi="宋体" w:cs="宋体"/>
          <w:sz w:val="24"/>
          <w:szCs w:val="24"/>
        </w:rPr>
      </w:pPr>
      <w:r w:rsidRPr="00CF7C8A">
        <w:rPr>
          <w:rFonts w:ascii="宋体" w:hAnsi="宋体" w:cs="宋体" w:hint="eastAsia"/>
          <w:sz w:val="24"/>
          <w:szCs w:val="24"/>
        </w:rPr>
        <w:t>铅酸蓄电池</w:t>
      </w:r>
      <w:r w:rsidR="00704E0D" w:rsidRPr="00CF7C8A">
        <w:rPr>
          <w:rFonts w:ascii="宋体" w:hAnsi="宋体" w:cs="宋体" w:hint="eastAsia"/>
          <w:sz w:val="24"/>
          <w:szCs w:val="24"/>
        </w:rPr>
        <w:t>产品由国家质量监督检验检疫总局发证。</w:t>
      </w:r>
    </w:p>
    <w:p w:rsidR="00DA5494" w:rsidRPr="00CF7C8A" w:rsidRDefault="00704E0D" w:rsidP="00CF7C8A">
      <w:pPr>
        <w:pStyle w:val="13"/>
        <w:spacing w:line="360" w:lineRule="auto"/>
        <w:ind w:firstLineChars="0" w:firstLine="0"/>
        <w:jc w:val="center"/>
        <w:outlineLvl w:val="0"/>
        <w:rPr>
          <w:rFonts w:ascii="宋体" w:hAnsi="宋体" w:cs="宋体"/>
          <w:bCs/>
          <w:color w:val="000000"/>
          <w:sz w:val="28"/>
          <w:szCs w:val="28"/>
        </w:rPr>
      </w:pPr>
      <w:bookmarkStart w:id="2" w:name="_Toc462919478"/>
      <w:r w:rsidRPr="00CF7C8A">
        <w:rPr>
          <w:rFonts w:ascii="宋体" w:hAnsi="宋体" w:cs="宋体" w:hint="eastAsia"/>
          <w:bCs/>
          <w:color w:val="000000"/>
          <w:sz w:val="28"/>
          <w:szCs w:val="28"/>
        </w:rPr>
        <w:t>第二章 发证产品及标准</w:t>
      </w:r>
      <w:bookmarkEnd w:id="2"/>
    </w:p>
    <w:p w:rsidR="00DA5494" w:rsidRPr="00CF7C8A" w:rsidRDefault="00704E0D">
      <w:pPr>
        <w:pStyle w:val="13"/>
        <w:numPr>
          <w:ilvl w:val="0"/>
          <w:numId w:val="6"/>
        </w:numPr>
        <w:spacing w:line="360" w:lineRule="auto"/>
        <w:ind w:left="0" w:firstLineChars="0" w:firstLine="422"/>
        <w:rPr>
          <w:rFonts w:ascii="宋体" w:hAnsi="宋体"/>
          <w:color w:val="000000"/>
          <w:kern w:val="0"/>
          <w:sz w:val="24"/>
          <w:szCs w:val="24"/>
        </w:rPr>
      </w:pPr>
      <w:r w:rsidRPr="00CF7C8A">
        <w:rPr>
          <w:rFonts w:ascii="宋体" w:hAnsi="宋体" w:cs="宋体" w:hint="eastAsia"/>
          <w:sz w:val="24"/>
          <w:szCs w:val="24"/>
        </w:rPr>
        <w:t>本细则发证产品定义</w:t>
      </w:r>
      <w:r w:rsidRPr="00CF7C8A">
        <w:rPr>
          <w:rFonts w:ascii="宋体" w:hAnsi="宋体" w:cs="宋体"/>
          <w:sz w:val="24"/>
          <w:szCs w:val="24"/>
        </w:rPr>
        <w:t>:</w:t>
      </w:r>
      <w:r w:rsidRPr="00CF7C8A">
        <w:rPr>
          <w:rFonts w:ascii="宋体" w:hAnsi="宋体"/>
          <w:color w:val="000000"/>
          <w:kern w:val="0"/>
          <w:sz w:val="24"/>
          <w:szCs w:val="24"/>
        </w:rPr>
        <w:t xml:space="preserve"> 本细则中所列铅酸蓄电池，指含以稀硫酸为主的电解质、二氧化铅正板</w:t>
      </w:r>
      <w:proofErr w:type="gramStart"/>
      <w:r w:rsidRPr="00CF7C8A">
        <w:rPr>
          <w:rFonts w:ascii="宋体" w:hAnsi="宋体"/>
          <w:color w:val="000000"/>
          <w:kern w:val="0"/>
          <w:sz w:val="24"/>
          <w:szCs w:val="24"/>
        </w:rPr>
        <w:t>和铅负板</w:t>
      </w:r>
      <w:proofErr w:type="gramEnd"/>
      <w:r w:rsidRPr="00CF7C8A">
        <w:rPr>
          <w:rFonts w:ascii="宋体" w:hAnsi="宋体"/>
          <w:color w:val="000000"/>
          <w:kern w:val="0"/>
          <w:sz w:val="24"/>
          <w:szCs w:val="24"/>
        </w:rPr>
        <w:t>的蓄电池（见GB/T 2900.41-20</w:t>
      </w:r>
      <w:r w:rsidRPr="00CF7C8A">
        <w:rPr>
          <w:rFonts w:ascii="宋体" w:hAnsi="宋体" w:cs="宋体"/>
          <w:color w:val="000000"/>
          <w:sz w:val="24"/>
          <w:szCs w:val="24"/>
        </w:rPr>
        <w:t>08第482-05-01条</w:t>
      </w: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）。</w:t>
      </w:r>
    </w:p>
    <w:p w:rsidR="00DA5494" w:rsidRPr="00CF7C8A" w:rsidRDefault="00704E0D">
      <w:pPr>
        <w:pStyle w:val="13"/>
        <w:numPr>
          <w:ilvl w:val="0"/>
          <w:numId w:val="6"/>
        </w:numPr>
        <w:spacing w:line="360" w:lineRule="auto"/>
        <w:ind w:left="0" w:firstLineChars="0" w:firstLine="422"/>
        <w:rPr>
          <w:rFonts w:ascii="宋体" w:hAnsi="宋体"/>
          <w:color w:val="000000"/>
          <w:kern w:val="0"/>
          <w:sz w:val="24"/>
          <w:szCs w:val="24"/>
        </w:rPr>
      </w:pP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购买未注入电解液的铅酸蓄电池产品，加入电解液后再进行销售的企业，不属于生产铅酸蓄电池产品的企业，不需要办理生产许可证；但购买的铅酸蓄电池产品必须是已获得生产许可证的产品。</w:t>
      </w:r>
    </w:p>
    <w:p w:rsidR="00452410" w:rsidRPr="00CF7C8A" w:rsidRDefault="00704E0D" w:rsidP="00825E06">
      <w:pPr>
        <w:pStyle w:val="13"/>
        <w:numPr>
          <w:ilvl w:val="0"/>
          <w:numId w:val="6"/>
        </w:numPr>
        <w:spacing w:line="360" w:lineRule="auto"/>
        <w:ind w:left="0" w:firstLineChars="0" w:firstLine="422"/>
        <w:rPr>
          <w:rFonts w:ascii="宋体" w:hAnsi="宋体"/>
          <w:color w:val="000000"/>
          <w:kern w:val="0"/>
          <w:sz w:val="24"/>
          <w:szCs w:val="24"/>
        </w:rPr>
      </w:pP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本细则规定的铅酸蓄电池产品划分为</w:t>
      </w:r>
      <w:r w:rsidRPr="00CF7C8A">
        <w:rPr>
          <w:rFonts w:ascii="宋体" w:hAnsi="宋体"/>
          <w:color w:val="000000"/>
          <w:kern w:val="0"/>
          <w:sz w:val="24"/>
          <w:szCs w:val="24"/>
        </w:rPr>
        <w:t>6</w:t>
      </w: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个产品单元。产品单元和品种见表</w:t>
      </w:r>
      <w:r w:rsidRPr="00CF7C8A">
        <w:rPr>
          <w:rFonts w:ascii="宋体" w:hAnsi="宋体"/>
          <w:color w:val="000000"/>
          <w:kern w:val="0"/>
          <w:sz w:val="24"/>
          <w:szCs w:val="24"/>
        </w:rPr>
        <w:t>1。</w:t>
      </w:r>
    </w:p>
    <w:p w:rsidR="00DA5494" w:rsidRPr="00CF7C8A" w:rsidRDefault="00704E0D">
      <w:pPr>
        <w:spacing w:line="400" w:lineRule="exact"/>
        <w:ind w:left="426"/>
        <w:jc w:val="center"/>
        <w:rPr>
          <w:rFonts w:ascii="宋体" w:hAnsi="宋体"/>
          <w:color w:val="000000"/>
          <w:szCs w:val="24"/>
        </w:rPr>
      </w:pPr>
      <w:r w:rsidRPr="00CF7C8A">
        <w:rPr>
          <w:rFonts w:ascii="宋体" w:hAnsi="宋体" w:hint="eastAsia"/>
          <w:color w:val="000000"/>
          <w:szCs w:val="24"/>
        </w:rPr>
        <w:t>表1 铅酸蓄电池产品单元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165"/>
        <w:gridCol w:w="3072"/>
        <w:gridCol w:w="3024"/>
      </w:tblGrid>
      <w:tr w:rsidR="00DA5494" w:rsidRPr="00CF7C8A" w:rsidTr="00704E0D">
        <w:trPr>
          <w:trHeight w:val="533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序号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产品单元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kern w:val="0"/>
              </w:rPr>
            </w:pPr>
            <w:r w:rsidRPr="00CF7C8A">
              <w:rPr>
                <w:rFonts w:ascii="宋体" w:hAnsi="宋体" w:hint="eastAsia"/>
                <w:kern w:val="0"/>
              </w:rPr>
              <w:t>产品品种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kern w:val="0"/>
              </w:rPr>
            </w:pPr>
            <w:r w:rsidRPr="00CF7C8A">
              <w:rPr>
                <w:rFonts w:ascii="宋体" w:hAnsi="宋体" w:cs="宋体" w:hint="eastAsia"/>
                <w:bCs/>
              </w:rPr>
              <w:t>产品品种</w:t>
            </w:r>
            <w:proofErr w:type="gramStart"/>
            <w:r w:rsidRPr="00CF7C8A">
              <w:rPr>
                <w:rFonts w:ascii="宋体" w:hAnsi="宋体" w:cs="宋体" w:hint="eastAsia"/>
                <w:bCs/>
              </w:rPr>
              <w:t>内关系</w:t>
            </w:r>
            <w:proofErr w:type="gramEnd"/>
            <w:r w:rsidRPr="00CF7C8A">
              <w:rPr>
                <w:rFonts w:ascii="宋体" w:hAnsi="宋体" w:cs="宋体" w:hint="eastAsia"/>
                <w:bCs/>
              </w:rPr>
              <w:t>说明</w:t>
            </w: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1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起动用铅酸蓄电池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汽车起动用铅酸蓄电池 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</w:rPr>
              <w:t>产品单元内产品品种为平行原则，一个品种不合格则该产品单元不合格</w:t>
            </w: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船舶起动用铅酸蓄电池</w:t>
            </w:r>
          </w:p>
        </w:tc>
        <w:tc>
          <w:tcPr>
            <w:tcW w:w="3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 w:rsidP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摩托车用铅酸蓄电池</w:t>
            </w:r>
          </w:p>
        </w:tc>
        <w:tc>
          <w:tcPr>
            <w:tcW w:w="3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 w:rsidP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2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机车用铅酸蓄电池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内燃机车用阀控式铅酸蓄电池 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</w:rPr>
              <w:t>产品单元内产品品种为平行原则，一个品种不合格则该产品单元不合格</w:t>
            </w: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电力机车、地铁车辆用阀控式铅酸蓄电池</w:t>
            </w:r>
          </w:p>
        </w:tc>
        <w:tc>
          <w:tcPr>
            <w:tcW w:w="3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 w:rsidP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3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动力用铅酸蓄电池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牵引用铅酸蓄电池 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</w:rPr>
              <w:t>产品单元内产品品种为平行原则，一个品种不合格则该单元产品不合格</w:t>
            </w: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电动助力车用密封铅酸蓄电池</w:t>
            </w:r>
          </w:p>
        </w:tc>
        <w:tc>
          <w:tcPr>
            <w:tcW w:w="3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 w:rsidP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电动道路车辆用铅酸蓄电池</w:t>
            </w:r>
          </w:p>
        </w:tc>
        <w:tc>
          <w:tcPr>
            <w:tcW w:w="3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 w:rsidP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4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固定型铅酸蓄电池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固定型阀控式铅酸蓄电池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</w:rPr>
              <w:t>产品单元内产品品种为平行原则，一个品种不合格则该单元产品不合格</w:t>
            </w: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固定型排气式铅酸蓄电池 </w:t>
            </w:r>
          </w:p>
        </w:tc>
        <w:tc>
          <w:tcPr>
            <w:tcW w:w="3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 w:rsidP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铁路客车用铅酸蓄电池</w:t>
            </w:r>
          </w:p>
        </w:tc>
        <w:tc>
          <w:tcPr>
            <w:tcW w:w="3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 w:rsidP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储能用铅酸蓄电池</w:t>
            </w:r>
          </w:p>
        </w:tc>
        <w:tc>
          <w:tcPr>
            <w:tcW w:w="3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 w:rsidP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5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小型通用铅酸蓄电池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通用阀控式铅酸蓄电池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</w:rPr>
              <w:t>产品单元内产品品种为平行原则，一个品种不合格则该单元产品不合格</w:t>
            </w: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微型阀控式铅酸蓄电池</w:t>
            </w:r>
          </w:p>
        </w:tc>
        <w:tc>
          <w:tcPr>
            <w:tcW w:w="3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 w:rsidP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DA5494" w:rsidRPr="00CF7C8A" w:rsidTr="00704E0D">
        <w:trPr>
          <w:trHeight w:val="533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6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铅酸蓄电池用极板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kern w:val="0"/>
              </w:rPr>
            </w:pPr>
            <w:r w:rsidRPr="00CF7C8A">
              <w:rPr>
                <w:rFonts w:ascii="宋体" w:hAnsi="宋体" w:hint="eastAsia"/>
                <w:kern w:val="0"/>
              </w:rPr>
              <w:t>---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 w:rsidP="00704E0D">
            <w:pPr>
              <w:spacing w:line="0" w:lineRule="atLeast"/>
              <w:rPr>
                <w:rFonts w:ascii="宋体" w:hAnsi="宋体"/>
                <w:kern w:val="0"/>
              </w:rPr>
            </w:pPr>
          </w:p>
        </w:tc>
      </w:tr>
    </w:tbl>
    <w:p w:rsidR="00DA5494" w:rsidRPr="00CF7C8A" w:rsidRDefault="00DA5494"/>
    <w:p w:rsidR="00452410" w:rsidRPr="00CF7C8A" w:rsidRDefault="00704E0D" w:rsidP="003A724C">
      <w:pPr>
        <w:spacing w:line="0" w:lineRule="atLeast"/>
        <w:rPr>
          <w:rFonts w:ascii="宋体" w:hAnsi="宋体"/>
          <w:color w:val="000000"/>
          <w:kern w:val="0"/>
        </w:rPr>
      </w:pPr>
      <w:r w:rsidRPr="00CF7C8A">
        <w:rPr>
          <w:rFonts w:ascii="宋体" w:hAnsi="宋体" w:cs="宋体" w:hint="eastAsia"/>
          <w:color w:val="000000"/>
          <w:kern w:val="0"/>
        </w:rPr>
        <w:t>注：</w:t>
      </w:r>
      <w:r w:rsidR="003A724C" w:rsidRPr="00CF7C8A">
        <w:rPr>
          <w:rFonts w:ascii="宋体" w:hAnsi="宋体" w:cs="宋体" w:hint="eastAsia"/>
          <w:color w:val="000000"/>
          <w:kern w:val="0"/>
        </w:rPr>
        <w:t>1</w:t>
      </w:r>
      <w:r w:rsidRPr="00CF7C8A">
        <w:rPr>
          <w:rFonts w:ascii="宋体" w:hAnsi="宋体" w:cs="宋体" w:hint="eastAsia"/>
          <w:color w:val="000000"/>
          <w:kern w:val="0"/>
        </w:rPr>
        <w:t>.企业申报时要在产品单元后写明产品品种，产品品种后注明主导产品型号。主导产品是指企业一定时期（通常为一年内）生产量最大的定型产品。填写格式举例：起动</w:t>
      </w:r>
      <w:r w:rsidRPr="00CF7C8A">
        <w:rPr>
          <w:rFonts w:ascii="宋体" w:hAnsi="宋体" w:hint="eastAsia"/>
          <w:color w:val="000000"/>
          <w:kern w:val="0"/>
        </w:rPr>
        <w:t>用铅酸蓄电池（汽车起动用铅酸蓄电池；摩托车用铅酸蓄电池）（主导产品：6-QW-80（550）；6-MFQ-7）</w:t>
      </w:r>
    </w:p>
    <w:p w:rsidR="00452410" w:rsidRPr="00CF7C8A" w:rsidRDefault="003A724C" w:rsidP="00CF7C8A">
      <w:pPr>
        <w:spacing w:line="0" w:lineRule="atLeast"/>
        <w:ind w:firstLineChars="200" w:firstLine="420"/>
        <w:rPr>
          <w:rFonts w:ascii="宋体" w:hAnsi="宋体" w:cs="宋体"/>
          <w:color w:val="000000"/>
          <w:kern w:val="0"/>
        </w:rPr>
      </w:pPr>
      <w:r w:rsidRPr="00CF7C8A">
        <w:rPr>
          <w:rFonts w:ascii="宋体" w:hAnsi="宋体" w:hint="eastAsia"/>
          <w:color w:val="000000"/>
          <w:kern w:val="0"/>
        </w:rPr>
        <w:t>2</w:t>
      </w:r>
      <w:r w:rsidR="00704E0D" w:rsidRPr="00CF7C8A">
        <w:rPr>
          <w:rFonts w:ascii="宋体" w:hAnsi="宋体" w:cs="宋体" w:hint="eastAsia"/>
          <w:color w:val="000000"/>
          <w:kern w:val="0"/>
        </w:rPr>
        <w:t>.铅酸蓄电池用极板主导产品可写为：极板或生极板。填写格式举例：铅酸蓄电池用极板（主导产品：生极板）。</w:t>
      </w:r>
    </w:p>
    <w:p w:rsidR="00DA5494" w:rsidRPr="00CF7C8A" w:rsidRDefault="00DA5494">
      <w:pPr>
        <w:spacing w:line="0" w:lineRule="atLeas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DA5494" w:rsidRPr="00CF7C8A" w:rsidRDefault="00704E0D">
      <w:pPr>
        <w:pStyle w:val="13"/>
        <w:numPr>
          <w:ilvl w:val="0"/>
          <w:numId w:val="6"/>
        </w:numPr>
        <w:spacing w:line="360" w:lineRule="auto"/>
        <w:ind w:left="0" w:firstLineChars="0" w:firstLine="422"/>
        <w:rPr>
          <w:rFonts w:ascii="宋体" w:hAnsi="宋体"/>
          <w:color w:val="000000"/>
          <w:kern w:val="0"/>
          <w:sz w:val="24"/>
          <w:szCs w:val="24"/>
        </w:rPr>
      </w:pP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本细则的发证产品应执行的产品标准和相关标准见表</w:t>
      </w:r>
      <w:r w:rsidRPr="00CF7C8A">
        <w:rPr>
          <w:rFonts w:ascii="宋体" w:hAnsi="宋体"/>
          <w:color w:val="000000"/>
          <w:kern w:val="0"/>
          <w:sz w:val="24"/>
          <w:szCs w:val="24"/>
        </w:rPr>
        <w:t>2。</w:t>
      </w:r>
    </w:p>
    <w:p w:rsidR="00DA5494" w:rsidRPr="00CF7C8A" w:rsidRDefault="00704E0D">
      <w:pPr>
        <w:spacing w:line="400" w:lineRule="exact"/>
        <w:ind w:left="426"/>
        <w:jc w:val="center"/>
        <w:rPr>
          <w:rFonts w:ascii="宋体" w:hAnsi="宋体"/>
          <w:color w:val="000000"/>
          <w:szCs w:val="24"/>
        </w:rPr>
      </w:pPr>
      <w:r w:rsidRPr="00CF7C8A">
        <w:rPr>
          <w:rFonts w:ascii="宋体" w:hAnsi="宋体" w:hint="eastAsia"/>
          <w:color w:val="000000"/>
          <w:szCs w:val="24"/>
        </w:rPr>
        <w:t>表2 铅酸蓄电池</w:t>
      </w:r>
      <w:r w:rsidRPr="00CF7C8A">
        <w:rPr>
          <w:rFonts w:ascii="宋体" w:hAnsi="宋体" w:hint="eastAsia"/>
          <w:color w:val="000000"/>
          <w:szCs w:val="21"/>
        </w:rPr>
        <w:t>产品</w:t>
      </w:r>
      <w:r w:rsidRPr="00CF7C8A">
        <w:rPr>
          <w:rFonts w:ascii="宋体" w:hAnsi="宋体" w:hint="eastAsia"/>
          <w:color w:val="000000"/>
          <w:szCs w:val="24"/>
        </w:rPr>
        <w:t>执行</w:t>
      </w:r>
      <w:r w:rsidRPr="00CF7C8A">
        <w:rPr>
          <w:rFonts w:ascii="宋体" w:hAnsi="宋体" w:hint="eastAsia"/>
          <w:color w:val="000000"/>
          <w:szCs w:val="21"/>
        </w:rPr>
        <w:t>标准和相关标准</w:t>
      </w:r>
    </w:p>
    <w:tbl>
      <w:tblPr>
        <w:tblW w:w="9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1951"/>
        <w:gridCol w:w="3483"/>
        <w:gridCol w:w="3123"/>
      </w:tblGrid>
      <w:tr w:rsidR="00DA5494" w:rsidRPr="00CF7C8A" w:rsidTr="0037665B">
        <w:trPr>
          <w:trHeight w:val="532"/>
          <w:jc w:val="center"/>
        </w:trPr>
        <w:tc>
          <w:tcPr>
            <w:tcW w:w="689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序号</w:t>
            </w:r>
          </w:p>
        </w:tc>
        <w:tc>
          <w:tcPr>
            <w:tcW w:w="1951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产品单元</w:t>
            </w:r>
          </w:p>
        </w:tc>
        <w:tc>
          <w:tcPr>
            <w:tcW w:w="3483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kern w:val="0"/>
              </w:rPr>
            </w:pPr>
            <w:r w:rsidRPr="00CF7C8A">
              <w:rPr>
                <w:rFonts w:ascii="宋体" w:hAnsi="宋体" w:hint="eastAsia"/>
                <w:kern w:val="0"/>
              </w:rPr>
              <w:t>产品标准</w:t>
            </w:r>
          </w:p>
        </w:tc>
        <w:tc>
          <w:tcPr>
            <w:tcW w:w="3123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kern w:val="0"/>
              </w:rPr>
            </w:pPr>
            <w:r w:rsidRPr="00CF7C8A">
              <w:rPr>
                <w:rFonts w:ascii="宋体" w:hAnsi="宋体" w:hint="eastAsia"/>
                <w:kern w:val="0"/>
              </w:rPr>
              <w:t>相关标准</w:t>
            </w:r>
          </w:p>
        </w:tc>
      </w:tr>
      <w:tr w:rsidR="00DA5494" w:rsidRPr="00CF7C8A" w:rsidTr="0037665B">
        <w:trPr>
          <w:trHeight w:val="532"/>
          <w:jc w:val="center"/>
        </w:trPr>
        <w:tc>
          <w:tcPr>
            <w:tcW w:w="689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1</w:t>
            </w:r>
          </w:p>
        </w:tc>
        <w:tc>
          <w:tcPr>
            <w:tcW w:w="1951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起动用铅酸蓄电池</w:t>
            </w:r>
          </w:p>
        </w:tc>
        <w:tc>
          <w:tcPr>
            <w:tcW w:w="3483" w:type="dxa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bookmarkStart w:id="3" w:name="OLE_LINK1"/>
            <w:r w:rsidRPr="00CF7C8A">
              <w:rPr>
                <w:rFonts w:ascii="宋体" w:hAnsi="宋体" w:hint="eastAsia"/>
                <w:color w:val="000000"/>
                <w:szCs w:val="21"/>
              </w:rPr>
              <w:t>GB/T 5008.1～</w:t>
            </w:r>
            <w:r w:rsidR="00F437CF" w:rsidRPr="00CF7C8A">
              <w:rPr>
                <w:rFonts w:ascii="宋体" w:hAnsi="宋体" w:hint="eastAsia"/>
                <w:color w:val="000000"/>
                <w:szCs w:val="21"/>
              </w:rPr>
              <w:t>GB/T 5008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.2-2013 起动用铅酸蓄电池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CB/T 4319-2013 船舶起动用铅酸蓄电池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23638-2009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 xml:space="preserve"> 摩托车用铅酸蓄电池</w:t>
            </w:r>
            <w:bookmarkEnd w:id="3"/>
          </w:p>
        </w:tc>
        <w:tc>
          <w:tcPr>
            <w:tcW w:w="3123" w:type="dxa"/>
            <w:vMerge w:val="restart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JB/T 11236-2011 铅酸蓄电池中镉元素测定方法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JB/T 12344-2015 铅酸蓄电池中砷元素测定方法</w:t>
            </w:r>
          </w:p>
          <w:p w:rsidR="00DA5494" w:rsidRPr="00CF7C8A" w:rsidRDefault="004B45C6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hyperlink r:id="rId13" w:history="1">
              <w:r w:rsidR="00704E0D" w:rsidRPr="00CF7C8A">
                <w:rPr>
                  <w:rFonts w:ascii="宋体" w:hAnsi="宋体" w:hint="eastAsia"/>
                  <w:color w:val="000000"/>
                  <w:szCs w:val="21"/>
                </w:rPr>
                <w:t>GB/T 28535-2012</w:t>
              </w:r>
            </w:hyperlink>
            <w:r w:rsidR="00704E0D" w:rsidRPr="00CF7C8A">
              <w:rPr>
                <w:rFonts w:ascii="宋体" w:hAnsi="宋体" w:hint="eastAsia"/>
                <w:color w:val="000000"/>
                <w:szCs w:val="21"/>
              </w:rPr>
              <w:t xml:space="preserve"> 铅酸蓄电池隔板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23754-2009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 xml:space="preserve"> 铅酸蓄电池槽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GB/T 2408-2008 塑料 燃烧性能的测定 水平法和垂直法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JB/T 11256-2011 铅酸蓄电池槽盖封合 技术规范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JB/T 2599-2012 铅酸蓄电池名称、型号编制与命名办法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HG/T 2692-2015 蓄电池用硫酸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JB/T 10052-2010 铅酸蓄电池用电解液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JB/T 10053-2010 铅酸蓄电池用水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JB/T 11340.1～</w:t>
            </w:r>
            <w:r w:rsidR="0037665B" w:rsidRPr="00CF7C8A">
              <w:rPr>
                <w:rFonts w:ascii="宋体" w:hAnsi="宋体" w:hint="eastAsia"/>
                <w:color w:val="000000"/>
                <w:szCs w:val="21"/>
              </w:rPr>
              <w:t>JB/T 11340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.5-2012 阀控式铅酸蓄电池安全阀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GB/T 32504-2016 民用铅酸蓄电池安全技术规范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 xml:space="preserve"> 铅酸蓄电池用极板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附件 6：铅酸蓄电池用生极板检验技术规范</w:t>
            </w:r>
          </w:p>
        </w:tc>
      </w:tr>
      <w:tr w:rsidR="00DA5494" w:rsidRPr="00CF7C8A" w:rsidTr="0037665B">
        <w:trPr>
          <w:trHeight w:val="532"/>
          <w:jc w:val="center"/>
        </w:trPr>
        <w:tc>
          <w:tcPr>
            <w:tcW w:w="689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2</w:t>
            </w:r>
          </w:p>
        </w:tc>
        <w:tc>
          <w:tcPr>
            <w:tcW w:w="1951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机车用铅酸蓄电池</w:t>
            </w:r>
          </w:p>
        </w:tc>
        <w:tc>
          <w:tcPr>
            <w:tcW w:w="3483" w:type="dxa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</w:t>
            </w:r>
            <w:r w:rsidRPr="00CF7C8A">
              <w:rPr>
                <w:rFonts w:asci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/>
                <w:color w:val="000000"/>
                <w:szCs w:val="21"/>
              </w:rPr>
              <w:t>2-2013</w:t>
            </w: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 轨道交通车辆用铅酸蓄电池第</w:t>
            </w:r>
            <w:r w:rsidRPr="00CF7C8A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部分：内燃机车用阀控式铅酸蓄电池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</w:t>
            </w:r>
            <w:r w:rsidRPr="00CF7C8A">
              <w:rPr>
                <w:rFonts w:asci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/>
                <w:color w:val="000000"/>
                <w:szCs w:val="21"/>
              </w:rPr>
              <w:t>1-2013</w:t>
            </w: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 轨道交通车辆用铅酸蓄电池第</w:t>
            </w:r>
            <w:r w:rsidRPr="00CF7C8A"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部分：电力机车、地铁车辆用阀控式铅酸蓄电池</w:t>
            </w:r>
          </w:p>
        </w:tc>
        <w:tc>
          <w:tcPr>
            <w:tcW w:w="3123" w:type="dxa"/>
            <w:vMerge/>
            <w:vAlign w:val="center"/>
          </w:tcPr>
          <w:p w:rsidR="00DA5494" w:rsidRPr="00CF7C8A" w:rsidRDefault="00DA5494">
            <w:pPr>
              <w:spacing w:line="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:rsidR="00DA5494" w:rsidRPr="00CF7C8A" w:rsidTr="0037665B">
        <w:trPr>
          <w:trHeight w:val="1726"/>
          <w:jc w:val="center"/>
        </w:trPr>
        <w:tc>
          <w:tcPr>
            <w:tcW w:w="689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bookmarkStart w:id="4" w:name="OLE_LINK2" w:colFirst="1" w:colLast="2"/>
            <w:r w:rsidRPr="00CF7C8A">
              <w:rPr>
                <w:rFonts w:ascii="宋体" w:hAnsi="宋体" w:hint="eastAsia"/>
                <w:color w:val="000000"/>
                <w:kern w:val="0"/>
              </w:rPr>
              <w:t>3</w:t>
            </w:r>
          </w:p>
        </w:tc>
        <w:tc>
          <w:tcPr>
            <w:tcW w:w="1951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动力用铅酸蓄电池</w:t>
            </w:r>
          </w:p>
        </w:tc>
        <w:tc>
          <w:tcPr>
            <w:tcW w:w="3483" w:type="dxa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GB/T 7403</w:t>
            </w:r>
            <w:r w:rsidRPr="00CF7C8A">
              <w:rPr>
                <w:rFonts w:ascii="宋体" w:hAnsi="宋体"/>
                <w:color w:val="000000"/>
                <w:szCs w:val="21"/>
              </w:rPr>
              <w:t>.1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="00F437CF" w:rsidRPr="00CF7C8A">
              <w:rPr>
                <w:rFonts w:ascii="宋体" w:hAnsi="宋体" w:hint="eastAsia"/>
                <w:color w:val="000000"/>
                <w:szCs w:val="21"/>
              </w:rPr>
              <w:t>GB/T 7403</w:t>
            </w:r>
            <w:r w:rsidRPr="00CF7C8A">
              <w:rPr>
                <w:rFonts w:ascii="宋体" w:hAns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 xml:space="preserve">2-2008 牵引用铅酸蓄电池 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GB/T 22199-2008 电动助力车用密封铅酸蓄电池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32620.1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="00F437CF" w:rsidRPr="00CF7C8A">
              <w:rPr>
                <w:rFonts w:ascii="宋体" w:hAnsi="宋体"/>
                <w:color w:val="000000"/>
                <w:szCs w:val="21"/>
              </w:rPr>
              <w:t>GB/T 32620</w:t>
            </w:r>
            <w:r w:rsidRPr="00CF7C8A">
              <w:rPr>
                <w:rFonts w:ascii="宋体" w:hAns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  <w:r w:rsidRPr="00CF7C8A">
              <w:rPr>
                <w:rFonts w:ascii="宋体" w:hAnsi="宋体"/>
                <w:color w:val="000000"/>
                <w:szCs w:val="21"/>
              </w:rPr>
              <w:t>-2016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 xml:space="preserve"> 电动道路车辆用铅酸蓄电池 </w:t>
            </w:r>
          </w:p>
        </w:tc>
        <w:tc>
          <w:tcPr>
            <w:tcW w:w="3123" w:type="dxa"/>
            <w:vMerge/>
            <w:vAlign w:val="center"/>
          </w:tcPr>
          <w:p w:rsidR="00DA5494" w:rsidRPr="00CF7C8A" w:rsidRDefault="00DA5494">
            <w:pPr>
              <w:spacing w:line="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:rsidR="00DA5494" w:rsidRPr="00CF7C8A" w:rsidTr="0037665B">
        <w:trPr>
          <w:trHeight w:val="532"/>
          <w:jc w:val="center"/>
        </w:trPr>
        <w:tc>
          <w:tcPr>
            <w:tcW w:w="689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bookmarkStart w:id="5" w:name="OLE_LINK3" w:colFirst="1" w:colLast="2"/>
            <w:bookmarkEnd w:id="4"/>
            <w:r w:rsidRPr="00CF7C8A">
              <w:rPr>
                <w:rFonts w:ascii="宋体" w:hAnsi="宋体" w:hint="eastAsia"/>
                <w:color w:val="000000"/>
                <w:kern w:val="0"/>
              </w:rPr>
              <w:t>4</w:t>
            </w:r>
          </w:p>
        </w:tc>
        <w:tc>
          <w:tcPr>
            <w:tcW w:w="1951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固定型铅酸蓄电池</w:t>
            </w:r>
          </w:p>
        </w:tc>
        <w:tc>
          <w:tcPr>
            <w:tcW w:w="3483" w:type="dxa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GB/T 19638.</w:t>
            </w:r>
            <w:r w:rsidRPr="00CF7C8A">
              <w:rPr>
                <w:rFonts w:ascii="宋体" w:hAnsi="宋体"/>
                <w:color w:val="000000"/>
                <w:szCs w:val="21"/>
              </w:rPr>
              <w:t>1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="0037665B" w:rsidRPr="00CF7C8A">
              <w:rPr>
                <w:rFonts w:ascii="宋体" w:hAnsi="宋体" w:hint="eastAsia"/>
                <w:szCs w:val="21"/>
              </w:rPr>
              <w:t>GB/T 19638</w:t>
            </w:r>
            <w:r w:rsidRPr="00CF7C8A">
              <w:rPr>
                <w:rFonts w:ascii="宋体" w:hAns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  <w:r w:rsidRPr="00CF7C8A">
              <w:rPr>
                <w:rFonts w:ascii="宋体" w:hAnsi="宋体" w:hint="eastAsia"/>
                <w:szCs w:val="21"/>
              </w:rPr>
              <w:t>-2014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 xml:space="preserve"> 固定型阀控式铅酸蓄电池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13337.1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="0037665B" w:rsidRPr="00CF7C8A">
              <w:rPr>
                <w:rFonts w:ascii="宋体" w:hAnsi="宋体"/>
                <w:color w:val="000000"/>
                <w:szCs w:val="21"/>
              </w:rPr>
              <w:t>GB/T 13337</w:t>
            </w:r>
            <w:r w:rsidRPr="00CF7C8A">
              <w:rPr>
                <w:rFonts w:ascii="宋体" w:hAns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  <w:r w:rsidRPr="00CF7C8A">
              <w:rPr>
                <w:rFonts w:ascii="宋体" w:hAnsi="宋体"/>
                <w:color w:val="000000"/>
                <w:szCs w:val="21"/>
              </w:rPr>
              <w:t>-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2011 固定型排气式铅酸蓄电池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GB/T 13281-2008 铁路客车用铅酸蓄电池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 xml:space="preserve">GB/T 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22473</w:t>
            </w:r>
            <w:r w:rsidRPr="00CF7C8A">
              <w:rPr>
                <w:rFonts w:ascii="宋体" w:hAnsi="宋体"/>
                <w:color w:val="000000"/>
                <w:szCs w:val="21"/>
              </w:rPr>
              <w:t>-200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8 储能用铅酸蓄电池</w:t>
            </w:r>
          </w:p>
        </w:tc>
        <w:tc>
          <w:tcPr>
            <w:tcW w:w="3123" w:type="dxa"/>
            <w:vMerge/>
            <w:vAlign w:val="center"/>
          </w:tcPr>
          <w:p w:rsidR="00DA5494" w:rsidRPr="00CF7C8A" w:rsidRDefault="00DA5494">
            <w:pPr>
              <w:spacing w:line="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:rsidR="00DA5494" w:rsidRPr="00CF7C8A" w:rsidTr="0037665B">
        <w:trPr>
          <w:trHeight w:val="532"/>
          <w:jc w:val="center"/>
        </w:trPr>
        <w:tc>
          <w:tcPr>
            <w:tcW w:w="689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bookmarkStart w:id="6" w:name="OLE_LINK4" w:colFirst="1" w:colLast="2"/>
            <w:bookmarkEnd w:id="5"/>
            <w:r w:rsidRPr="00CF7C8A">
              <w:rPr>
                <w:rFonts w:ascii="宋体" w:hAnsi="宋体" w:hint="eastAsia"/>
                <w:color w:val="000000"/>
                <w:kern w:val="0"/>
              </w:rPr>
              <w:t>5</w:t>
            </w:r>
          </w:p>
        </w:tc>
        <w:tc>
          <w:tcPr>
            <w:tcW w:w="1951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小型通用铅酸蓄电池</w:t>
            </w:r>
          </w:p>
        </w:tc>
        <w:tc>
          <w:tcPr>
            <w:tcW w:w="3483" w:type="dxa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GB/T 19639</w:t>
            </w:r>
            <w:r w:rsidRPr="00CF7C8A">
              <w:rPr>
                <w:rFonts w:ascii="宋体" w:hAnsi="宋体"/>
                <w:szCs w:val="21"/>
              </w:rPr>
              <w:t>.</w:t>
            </w:r>
            <w:r w:rsidRPr="00CF7C8A">
              <w:rPr>
                <w:rFonts w:ascii="宋体" w:hAnsi="宋体" w:hint="eastAsia"/>
                <w:szCs w:val="21"/>
              </w:rPr>
              <w:t>1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="0037665B" w:rsidRPr="00CF7C8A">
              <w:rPr>
                <w:rFonts w:ascii="宋体" w:hAnsi="宋体" w:hint="eastAsia"/>
                <w:szCs w:val="21"/>
              </w:rPr>
              <w:t>GB/T 19639</w:t>
            </w:r>
            <w:r w:rsidRPr="00CF7C8A">
              <w:rPr>
                <w:rFonts w:ascii="宋体" w:hAns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  <w:r w:rsidRPr="00CF7C8A">
              <w:rPr>
                <w:rFonts w:ascii="宋体" w:hAnsi="宋体" w:hint="eastAsia"/>
                <w:szCs w:val="21"/>
              </w:rPr>
              <w:t>-2014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 xml:space="preserve"> 通用阀控式铅酸蓄电池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JB/T 11338-2012 微型阀控式铅酸蓄电池</w:t>
            </w:r>
          </w:p>
        </w:tc>
        <w:tc>
          <w:tcPr>
            <w:tcW w:w="3123" w:type="dxa"/>
            <w:vMerge/>
            <w:vAlign w:val="center"/>
          </w:tcPr>
          <w:p w:rsidR="00DA5494" w:rsidRPr="00CF7C8A" w:rsidRDefault="00DA5494">
            <w:pPr>
              <w:spacing w:line="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:rsidR="00DA5494" w:rsidRPr="00CF7C8A" w:rsidTr="0037665B">
        <w:trPr>
          <w:trHeight w:val="532"/>
          <w:jc w:val="center"/>
        </w:trPr>
        <w:tc>
          <w:tcPr>
            <w:tcW w:w="689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kern w:val="0"/>
              </w:rPr>
            </w:pPr>
            <w:bookmarkStart w:id="7" w:name="OLE_LINK5" w:colFirst="1" w:colLast="2"/>
            <w:bookmarkEnd w:id="6"/>
            <w:r w:rsidRPr="00CF7C8A">
              <w:rPr>
                <w:rFonts w:ascii="宋体" w:hAnsi="宋体" w:hint="eastAsia"/>
                <w:color w:val="000000"/>
                <w:kern w:val="0"/>
              </w:rPr>
              <w:t>6</w:t>
            </w:r>
          </w:p>
        </w:tc>
        <w:tc>
          <w:tcPr>
            <w:tcW w:w="1951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铅酸蓄电池用极板</w:t>
            </w:r>
          </w:p>
        </w:tc>
        <w:tc>
          <w:tcPr>
            <w:tcW w:w="3483" w:type="dxa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 xml:space="preserve"> 铅酸蓄电池用极板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附件 6：铅酸蓄电池用生极板检验技术规范</w:t>
            </w:r>
          </w:p>
        </w:tc>
        <w:tc>
          <w:tcPr>
            <w:tcW w:w="3123" w:type="dxa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GB/T 469-2013 铅锭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HG/T 2692-2015 蓄电池用硫酸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JB/T 10052-2010 铅酸蓄电池用电解液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JB/T 10053-2010 铅酸蓄电池用水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JB/T 10054-2010 铅酸蓄电池用排管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JB/T 9654-2010 铅酸蓄电池用固化管</w:t>
            </w:r>
          </w:p>
        </w:tc>
      </w:tr>
    </w:tbl>
    <w:bookmarkEnd w:id="7"/>
    <w:p w:rsidR="00DA5494" w:rsidRPr="00CF7C8A" w:rsidRDefault="00704E0D">
      <w:pPr>
        <w:pStyle w:val="13"/>
        <w:spacing w:line="360" w:lineRule="auto"/>
        <w:ind w:firstLineChars="0" w:firstLine="0"/>
        <w:rPr>
          <w:rFonts w:ascii="宋体" w:hAnsi="宋体"/>
          <w:color w:val="000000"/>
        </w:rPr>
      </w:pPr>
      <w:r w:rsidRPr="00CF7C8A">
        <w:rPr>
          <w:rFonts w:ascii="宋体" w:hAnsi="宋体" w:cs="宋体" w:hint="eastAsia"/>
          <w:iCs/>
          <w:color w:val="000000"/>
          <w:kern w:val="0"/>
        </w:rPr>
        <w:t xml:space="preserve">    注：标准一经修订，企业应当</w:t>
      </w:r>
      <w:proofErr w:type="gramStart"/>
      <w:r w:rsidRPr="00CF7C8A">
        <w:rPr>
          <w:rFonts w:ascii="宋体" w:hAnsi="宋体" w:cs="宋体" w:hint="eastAsia"/>
          <w:iCs/>
          <w:color w:val="000000"/>
          <w:kern w:val="0"/>
        </w:rPr>
        <w:t>自标准</w:t>
      </w:r>
      <w:proofErr w:type="gramEnd"/>
      <w:r w:rsidRPr="00CF7C8A">
        <w:rPr>
          <w:rFonts w:ascii="宋体" w:hAnsi="宋体" w:cs="宋体" w:hint="eastAsia"/>
          <w:iCs/>
          <w:color w:val="000000"/>
          <w:kern w:val="0"/>
        </w:rPr>
        <w:t>实施之日起按新标准组织生产，生产许可证企业实地核查和产品检验应当按照新标准要求进行。</w:t>
      </w:r>
    </w:p>
    <w:p w:rsidR="00DA5494" w:rsidRPr="00CF7C8A" w:rsidRDefault="00704E0D" w:rsidP="00CF7C8A">
      <w:pPr>
        <w:pStyle w:val="13"/>
        <w:spacing w:line="360" w:lineRule="auto"/>
        <w:ind w:firstLineChars="0" w:firstLine="0"/>
        <w:jc w:val="center"/>
        <w:outlineLvl w:val="0"/>
        <w:rPr>
          <w:rFonts w:ascii="宋体" w:hAnsi="宋体" w:cs="宋体"/>
          <w:color w:val="000000"/>
        </w:rPr>
      </w:pPr>
      <w:bookmarkStart w:id="8" w:name="_Toc462919479"/>
      <w:r w:rsidRPr="00CF7C8A">
        <w:rPr>
          <w:rFonts w:ascii="宋体" w:hAnsi="宋体" w:cs="宋体" w:hint="eastAsia"/>
          <w:bCs/>
          <w:color w:val="000000"/>
          <w:sz w:val="28"/>
          <w:szCs w:val="28"/>
        </w:rPr>
        <w:t>第三章  企业申请生产许可证的基本条件和资料</w:t>
      </w:r>
      <w:bookmarkEnd w:id="8"/>
    </w:p>
    <w:p w:rsidR="0037665B" w:rsidRPr="00CF7C8A" w:rsidRDefault="0037665B" w:rsidP="00704E0D">
      <w:pPr>
        <w:pStyle w:val="13"/>
        <w:numPr>
          <w:ilvl w:val="0"/>
          <w:numId w:val="6"/>
        </w:numPr>
        <w:spacing w:line="360" w:lineRule="auto"/>
        <w:ind w:left="0" w:firstLineChars="0" w:firstLine="422"/>
        <w:rPr>
          <w:rFonts w:ascii="宋体" w:hAnsi="宋体" w:cs="宋体"/>
          <w:kern w:val="0"/>
          <w:sz w:val="24"/>
          <w:szCs w:val="24"/>
        </w:rPr>
      </w:pPr>
      <w:r w:rsidRPr="00CF7C8A">
        <w:rPr>
          <w:rFonts w:cs="宋体" w:hint="eastAsia"/>
          <w:sz w:val="24"/>
          <w:szCs w:val="24"/>
        </w:rPr>
        <w:t>企业申请铅酸蓄电池产品生产许可证，除通则要求提交的材料外，在申请书中“申报产品基本情况中涉及国家产业政策的情况”栏应申明“企业不生产开口式铅酸蓄电池及含镉高于</w:t>
      </w:r>
      <w:r w:rsidRPr="00CF7C8A">
        <w:rPr>
          <w:rFonts w:asciiTheme="minorEastAsia" w:eastAsiaTheme="minorEastAsia" w:hAnsiTheme="minorEastAsia" w:cs="宋体" w:hint="eastAsia"/>
          <w:sz w:val="24"/>
          <w:szCs w:val="24"/>
        </w:rPr>
        <w:t>0.002%</w:t>
      </w:r>
      <w:r w:rsidRPr="00CF7C8A">
        <w:rPr>
          <w:rFonts w:cs="宋体" w:hint="eastAsia"/>
          <w:sz w:val="24"/>
          <w:szCs w:val="24"/>
        </w:rPr>
        <w:t>的铅酸蓄电池”。</w:t>
      </w:r>
    </w:p>
    <w:p w:rsidR="00DA5494" w:rsidRPr="00CF7C8A" w:rsidRDefault="00704E0D" w:rsidP="00CF7C8A">
      <w:pPr>
        <w:pStyle w:val="13"/>
        <w:spacing w:line="360" w:lineRule="auto"/>
        <w:ind w:firstLine="480"/>
        <w:rPr>
          <w:rFonts w:ascii="宋体" w:hAnsi="宋体" w:cs="宋体"/>
          <w:kern w:val="0"/>
          <w:sz w:val="24"/>
          <w:szCs w:val="24"/>
        </w:rPr>
      </w:pPr>
      <w:r w:rsidRPr="00CF7C8A">
        <w:rPr>
          <w:rFonts w:ascii="宋体" w:hAnsi="宋体" w:cs="宋体" w:hint="eastAsia"/>
          <w:sz w:val="24"/>
          <w:szCs w:val="24"/>
        </w:rPr>
        <w:t>依据《国务院关于发布实施</w:t>
      </w:r>
      <w:r w:rsidRPr="00CF7C8A">
        <w:rPr>
          <w:rFonts w:ascii="宋体" w:hAnsi="宋体" w:cs="宋体"/>
          <w:sz w:val="24"/>
          <w:szCs w:val="24"/>
        </w:rPr>
        <w:t>&lt;</w:t>
      </w:r>
      <w:r w:rsidRPr="00CF7C8A">
        <w:rPr>
          <w:rFonts w:ascii="宋体" w:hAnsi="宋体" w:cs="宋体" w:hint="eastAsia"/>
          <w:sz w:val="24"/>
          <w:szCs w:val="24"/>
        </w:rPr>
        <w:t>促进产业结构调整暂行规定</w:t>
      </w:r>
      <w:r w:rsidRPr="00CF7C8A">
        <w:rPr>
          <w:rFonts w:ascii="宋体" w:hAnsi="宋体" w:cs="宋体"/>
          <w:sz w:val="24"/>
          <w:szCs w:val="24"/>
        </w:rPr>
        <w:t>&gt;</w:t>
      </w:r>
      <w:r w:rsidRPr="00CF7C8A">
        <w:rPr>
          <w:rFonts w:ascii="宋体" w:hAnsi="宋体" w:cs="宋体" w:hint="eastAsia"/>
          <w:sz w:val="24"/>
          <w:szCs w:val="24"/>
        </w:rPr>
        <w:t>的决定》（国发[2005]40号）、《产业结构调整指导目录</w:t>
      </w:r>
      <w:r w:rsidRPr="00CF7C8A">
        <w:rPr>
          <w:rFonts w:ascii="宋体" w:hAnsi="宋体" w:cs="宋体"/>
          <w:sz w:val="24"/>
          <w:szCs w:val="24"/>
        </w:rPr>
        <w:t>&lt;</w:t>
      </w:r>
      <w:r w:rsidRPr="00CF7C8A">
        <w:rPr>
          <w:rFonts w:ascii="宋体" w:hAnsi="宋体" w:cs="宋体" w:hint="eastAsia"/>
          <w:sz w:val="24"/>
          <w:szCs w:val="24"/>
        </w:rPr>
        <w:t>2011年本（修正）</w:t>
      </w:r>
      <w:r w:rsidRPr="00CF7C8A">
        <w:rPr>
          <w:rFonts w:ascii="宋体" w:hAnsi="宋体" w:cs="宋体"/>
          <w:sz w:val="24"/>
          <w:szCs w:val="24"/>
        </w:rPr>
        <w:t>&gt;</w:t>
      </w:r>
      <w:r w:rsidRPr="00CF7C8A">
        <w:rPr>
          <w:rFonts w:ascii="宋体" w:hAnsi="宋体" w:cs="宋体" w:hint="eastAsia"/>
          <w:sz w:val="24"/>
          <w:szCs w:val="24"/>
        </w:rPr>
        <w:t>》（中华人民共和国国家发展和改革委员会令第21号）的要求，</w:t>
      </w:r>
      <w:r w:rsidRPr="00CF7C8A">
        <w:rPr>
          <w:rFonts w:cs="宋体" w:hint="eastAsia"/>
          <w:sz w:val="24"/>
          <w:szCs w:val="24"/>
        </w:rPr>
        <w:t>淘汰</w:t>
      </w:r>
      <w:r w:rsidRPr="00CF7C8A">
        <w:rPr>
          <w:rFonts w:ascii="宋体" w:hAnsi="宋体" w:cs="宋体" w:hint="eastAsia"/>
          <w:bCs/>
          <w:sz w:val="24"/>
          <w:szCs w:val="24"/>
        </w:rPr>
        <w:t>落后产品“开口式普通铅酸电池、含镉高于0.002%的铅酸蓄电池（2013）”。</w:t>
      </w:r>
    </w:p>
    <w:p w:rsidR="00DA5494" w:rsidRPr="00CF7C8A" w:rsidRDefault="00704E0D" w:rsidP="00CF7C8A">
      <w:pPr>
        <w:spacing w:line="380" w:lineRule="exact"/>
        <w:ind w:firstLineChars="200" w:firstLine="420"/>
        <w:jc w:val="left"/>
        <w:rPr>
          <w:rFonts w:ascii="宋体" w:hAnsi="宋体" w:cs="宋体"/>
          <w:color w:val="000000"/>
        </w:rPr>
      </w:pPr>
      <w:r w:rsidRPr="00CF7C8A">
        <w:rPr>
          <w:rFonts w:hint="eastAsia"/>
          <w:color w:val="000000"/>
          <w:kern w:val="0"/>
        </w:rPr>
        <w:t>注：开口式铅酸蓄电池是指</w:t>
      </w:r>
      <w:r w:rsidRPr="00CF7C8A">
        <w:rPr>
          <w:rFonts w:ascii="宋体" w:hAnsi="宋体" w:cs="宋体" w:hint="eastAsia"/>
          <w:color w:val="000000"/>
        </w:rPr>
        <w:t>电池盖上有能析出气体产物的一个或多个排气装置，但酸雾未经过滤的直排式结构，内部与外部压力一致的铅</w:t>
      </w:r>
      <w:r w:rsidRPr="00CF7C8A">
        <w:rPr>
          <w:rFonts w:ascii="宋体" w:hAnsi="宋体" w:hint="eastAsia"/>
          <w:color w:val="000000"/>
        </w:rPr>
        <w:t>酸</w:t>
      </w:r>
      <w:r w:rsidRPr="00CF7C8A">
        <w:rPr>
          <w:rFonts w:ascii="宋体" w:hAnsi="宋体" w:cs="宋体" w:hint="eastAsia"/>
          <w:color w:val="000000"/>
        </w:rPr>
        <w:t>蓄电池。</w:t>
      </w:r>
    </w:p>
    <w:p w:rsidR="00DA5494" w:rsidRPr="00CF7C8A" w:rsidRDefault="00DA5494" w:rsidP="00CF7C8A">
      <w:pPr>
        <w:spacing w:line="380" w:lineRule="exact"/>
        <w:ind w:firstLineChars="200" w:firstLine="420"/>
        <w:jc w:val="left"/>
        <w:rPr>
          <w:color w:val="000000"/>
          <w:kern w:val="0"/>
        </w:rPr>
      </w:pPr>
    </w:p>
    <w:p w:rsidR="00DA5494" w:rsidRPr="00CF7C8A" w:rsidRDefault="00704E0D" w:rsidP="00704E0D">
      <w:pPr>
        <w:pStyle w:val="13"/>
        <w:numPr>
          <w:ilvl w:val="0"/>
          <w:numId w:val="6"/>
        </w:numPr>
        <w:spacing w:line="360" w:lineRule="auto"/>
        <w:ind w:left="0" w:firstLineChars="0" w:firstLine="422"/>
        <w:rPr>
          <w:rFonts w:ascii="宋体" w:hAnsi="宋体" w:cs="宋体"/>
          <w:sz w:val="24"/>
          <w:szCs w:val="24"/>
        </w:rPr>
      </w:pPr>
      <w:r w:rsidRPr="00CF7C8A">
        <w:rPr>
          <w:rFonts w:ascii="宋体" w:hAnsi="宋体" w:cs="宋体" w:hint="eastAsia"/>
          <w:bCs/>
          <w:sz w:val="24"/>
          <w:szCs w:val="24"/>
        </w:rPr>
        <w:t>企业生产铅酸蓄电池产品应具备本条款规定的基本条件，见表3-1至表3-4。</w:t>
      </w:r>
    </w:p>
    <w:p w:rsidR="00DA5494" w:rsidRPr="00CF7C8A" w:rsidRDefault="00DA5494" w:rsidP="00704E0D">
      <w:pPr>
        <w:rPr>
          <w:rFonts w:ascii="宋体" w:hAnsi="宋体"/>
          <w:color w:val="000000"/>
          <w:szCs w:val="21"/>
        </w:rPr>
      </w:pPr>
    </w:p>
    <w:p w:rsidR="00DA5494" w:rsidRPr="00CF7C8A" w:rsidRDefault="00704E0D">
      <w:pPr>
        <w:jc w:val="center"/>
        <w:rPr>
          <w:rFonts w:ascii="宋体" w:hAnsi="宋体"/>
          <w:color w:val="000000"/>
        </w:rPr>
      </w:pPr>
      <w:r w:rsidRPr="00CF7C8A">
        <w:rPr>
          <w:rFonts w:ascii="宋体" w:hAnsi="宋体" w:hint="eastAsia"/>
          <w:color w:val="000000"/>
          <w:szCs w:val="21"/>
        </w:rPr>
        <w:t xml:space="preserve">表3-1   </w:t>
      </w:r>
      <w:r w:rsidRPr="00CF7C8A">
        <w:rPr>
          <w:rFonts w:ascii="宋体" w:hAnsi="宋体" w:hint="eastAsia"/>
          <w:color w:val="000000"/>
        </w:rPr>
        <w:t>企业生产铅酸蓄电池产</w:t>
      </w:r>
      <w:r w:rsidRPr="00CF7C8A">
        <w:rPr>
          <w:rFonts w:ascii="宋体" w:hAnsi="宋体" w:hint="eastAsia"/>
        </w:rPr>
        <w:t>品应具备的生产设</w:t>
      </w:r>
      <w:r w:rsidRPr="00CF7C8A">
        <w:rPr>
          <w:rFonts w:ascii="宋体" w:hAnsi="宋体" w:hint="eastAsia"/>
          <w:color w:val="000000"/>
        </w:rPr>
        <w:t>施和检验设施</w:t>
      </w: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2040"/>
        <w:gridCol w:w="5447"/>
      </w:tblGrid>
      <w:tr w:rsidR="00DA5494" w:rsidRPr="00CF7C8A" w:rsidTr="00704E0D">
        <w:trPr>
          <w:trHeight w:val="660"/>
        </w:trPr>
        <w:tc>
          <w:tcPr>
            <w:tcW w:w="1595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产品单元</w:t>
            </w:r>
          </w:p>
        </w:tc>
        <w:tc>
          <w:tcPr>
            <w:tcW w:w="2040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生产</w:t>
            </w:r>
            <w:r w:rsidR="00E942FF" w:rsidRPr="00CF7C8A">
              <w:rPr>
                <w:rFonts w:ascii="宋体" w:hAnsi="Courier New" w:hint="eastAsia"/>
                <w:color w:val="000000"/>
              </w:rPr>
              <w:t>/检验</w:t>
            </w:r>
            <w:r w:rsidRPr="00CF7C8A">
              <w:rPr>
                <w:rFonts w:ascii="宋体" w:hAnsi="Courier New" w:hint="eastAsia"/>
                <w:color w:val="000000"/>
              </w:rPr>
              <w:t>设施名称</w:t>
            </w:r>
          </w:p>
        </w:tc>
        <w:tc>
          <w:tcPr>
            <w:tcW w:w="5447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设施要求</w:t>
            </w:r>
          </w:p>
        </w:tc>
      </w:tr>
      <w:tr w:rsidR="00DA5494" w:rsidRPr="00CF7C8A" w:rsidTr="00704E0D">
        <w:trPr>
          <w:trHeight w:val="927"/>
        </w:trPr>
        <w:tc>
          <w:tcPr>
            <w:tcW w:w="1595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所有产品单元</w:t>
            </w:r>
          </w:p>
        </w:tc>
        <w:tc>
          <w:tcPr>
            <w:tcW w:w="2040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</w:rPr>
              <w:t>生产车间、库房</w:t>
            </w:r>
          </w:p>
        </w:tc>
        <w:tc>
          <w:tcPr>
            <w:tcW w:w="5447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面积应与实际生产能力相适宜。库房应相对独立，且满足产品标准对蓄电池的贮存条件要求。</w:t>
            </w:r>
          </w:p>
        </w:tc>
      </w:tr>
      <w:tr w:rsidR="00DA5494" w:rsidRPr="00CF7C8A" w:rsidTr="00704E0D">
        <w:trPr>
          <w:trHeight w:val="639"/>
        </w:trPr>
        <w:tc>
          <w:tcPr>
            <w:tcW w:w="1595" w:type="dxa"/>
            <w:vMerge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040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实验室</w:t>
            </w:r>
          </w:p>
        </w:tc>
        <w:tc>
          <w:tcPr>
            <w:tcW w:w="5447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实验室有独立区域，其环境符合产品标准对检测样品预处理要求。</w:t>
            </w:r>
          </w:p>
        </w:tc>
      </w:tr>
      <w:tr w:rsidR="00DA5494" w:rsidRPr="00CF7C8A" w:rsidTr="00704E0D">
        <w:trPr>
          <w:trHeight w:val="709"/>
        </w:trPr>
        <w:tc>
          <w:tcPr>
            <w:tcW w:w="1595" w:type="dxa"/>
            <w:vMerge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2040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  <w:r w:rsidRPr="00CF7C8A">
              <w:rPr>
                <w:rFonts w:ascii="宋体" w:hAnsi="Courier New" w:hint="eastAsia"/>
                <w:iCs/>
                <w:color w:val="000000"/>
              </w:rPr>
              <w:t>水、电设施</w:t>
            </w:r>
          </w:p>
        </w:tc>
        <w:tc>
          <w:tcPr>
            <w:tcW w:w="5447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iCs/>
                <w:color w:val="000000"/>
              </w:rPr>
            </w:pPr>
            <w:r w:rsidRPr="00CF7C8A">
              <w:rPr>
                <w:rFonts w:ascii="宋体" w:hAnsi="Courier New" w:hint="eastAsia"/>
                <w:iCs/>
                <w:color w:val="000000"/>
              </w:rPr>
              <w:t>设施配套齐全。变压器、输电线路配备与设计生产能力相适宜。</w:t>
            </w:r>
          </w:p>
        </w:tc>
      </w:tr>
    </w:tbl>
    <w:p w:rsidR="00DA5494" w:rsidRPr="00CF7C8A" w:rsidRDefault="00DA5494">
      <w:pPr>
        <w:rPr>
          <w:color w:val="FF0000"/>
        </w:rPr>
      </w:pPr>
    </w:p>
    <w:p w:rsidR="00DA5494" w:rsidRPr="00CF7C8A" w:rsidRDefault="00DA5494">
      <w:pPr>
        <w:rPr>
          <w:rFonts w:ascii="宋体" w:hAnsi="宋体"/>
          <w:color w:val="000000"/>
          <w:szCs w:val="21"/>
        </w:rPr>
      </w:pPr>
    </w:p>
    <w:p w:rsidR="00DA5494" w:rsidRPr="00CF7C8A" w:rsidRDefault="00704E0D">
      <w:pPr>
        <w:jc w:val="center"/>
        <w:rPr>
          <w:rFonts w:ascii="宋体" w:hAnsi="宋体"/>
          <w:color w:val="000000"/>
        </w:rPr>
      </w:pPr>
      <w:r w:rsidRPr="00CF7C8A">
        <w:rPr>
          <w:rFonts w:ascii="宋体" w:hAnsi="宋体" w:hint="eastAsia"/>
          <w:color w:val="000000"/>
          <w:szCs w:val="21"/>
        </w:rPr>
        <w:t xml:space="preserve">表3-2  </w:t>
      </w:r>
      <w:r w:rsidRPr="00CF7C8A">
        <w:rPr>
          <w:rFonts w:ascii="宋体" w:hAnsi="宋体" w:hint="eastAsia"/>
          <w:color w:val="000000"/>
        </w:rPr>
        <w:t>企业生产铅酸蓄电池产</w:t>
      </w:r>
      <w:r w:rsidRPr="00CF7C8A">
        <w:rPr>
          <w:rFonts w:ascii="宋体" w:hAnsi="宋体" w:hint="eastAsia"/>
        </w:rPr>
        <w:t>品应具备的主要生产设备</w:t>
      </w:r>
      <w:r w:rsidRPr="00CF7C8A">
        <w:rPr>
          <w:rFonts w:ascii="宋体" w:hAnsi="宋体" w:hint="eastAsia"/>
          <w:color w:val="000000"/>
        </w:rPr>
        <w:t>和工艺装备</w:t>
      </w:r>
    </w:p>
    <w:tbl>
      <w:tblPr>
        <w:tblW w:w="9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41"/>
        <w:gridCol w:w="4800"/>
        <w:gridCol w:w="1510"/>
      </w:tblGrid>
      <w:tr w:rsidR="00DA5494" w:rsidRPr="00CF7C8A">
        <w:trPr>
          <w:trHeight w:val="665"/>
        </w:trPr>
        <w:tc>
          <w:tcPr>
            <w:tcW w:w="679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序号</w:t>
            </w:r>
          </w:p>
        </w:tc>
        <w:tc>
          <w:tcPr>
            <w:tcW w:w="2041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产品单元</w:t>
            </w:r>
          </w:p>
        </w:tc>
        <w:tc>
          <w:tcPr>
            <w:tcW w:w="4800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生产设备名称及要求</w:t>
            </w:r>
          </w:p>
        </w:tc>
        <w:tc>
          <w:tcPr>
            <w:tcW w:w="1510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备注</w:t>
            </w:r>
          </w:p>
        </w:tc>
      </w:tr>
      <w:tr w:rsidR="00DA5494" w:rsidRPr="00CF7C8A" w:rsidTr="007C3D7C">
        <w:trPr>
          <w:trHeight w:val="660"/>
        </w:trPr>
        <w:tc>
          <w:tcPr>
            <w:tcW w:w="679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1</w:t>
            </w:r>
          </w:p>
        </w:tc>
        <w:tc>
          <w:tcPr>
            <w:tcW w:w="2041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起动用铅酸蓄电池</w:t>
            </w:r>
          </w:p>
        </w:tc>
        <w:tc>
          <w:tcPr>
            <w:tcW w:w="4800" w:type="dxa"/>
          </w:tcPr>
          <w:p w:rsidR="00DA5494" w:rsidRPr="00CF7C8A" w:rsidRDefault="00704E0D">
            <w:pPr>
              <w:numPr>
                <w:ilvl w:val="0"/>
                <w:numId w:val="7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适合起动电池装配的（半）自动生产线</w:t>
            </w:r>
          </w:p>
          <w:p w:rsidR="00DA5494" w:rsidRPr="00CF7C8A" w:rsidRDefault="00704E0D">
            <w:pPr>
              <w:numPr>
                <w:ilvl w:val="0"/>
                <w:numId w:val="7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带</w:t>
            </w: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自动配酸系统</w:t>
            </w:r>
            <w:proofErr w:type="gramEnd"/>
            <w:r w:rsidRPr="00CF7C8A">
              <w:rPr>
                <w:rFonts w:ascii="宋体" w:hAnsi="宋体" w:hint="eastAsia"/>
                <w:color w:val="000000"/>
                <w:szCs w:val="21"/>
              </w:rPr>
              <w:t>、密闭式酸液输送系统的</w:t>
            </w: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注酸机</w:t>
            </w:r>
            <w:proofErr w:type="gramEnd"/>
          </w:p>
          <w:p w:rsidR="00DA5494" w:rsidRPr="00CF7C8A" w:rsidRDefault="00704E0D">
            <w:pPr>
              <w:numPr>
                <w:ilvl w:val="0"/>
                <w:numId w:val="7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与产品规格相适应电池化成生产线</w:t>
            </w:r>
          </w:p>
          <w:p w:rsidR="00DA5494" w:rsidRPr="00CF7C8A" w:rsidRDefault="00704E0D">
            <w:pPr>
              <w:numPr>
                <w:ilvl w:val="0"/>
                <w:numId w:val="7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穿壁焊机或跨桥铸焊机</w:t>
            </w:r>
          </w:p>
          <w:p w:rsidR="00DA5494" w:rsidRPr="00CF7C8A" w:rsidRDefault="00704E0D">
            <w:pPr>
              <w:numPr>
                <w:ilvl w:val="0"/>
                <w:numId w:val="7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热封机或注胶机</w:t>
            </w:r>
          </w:p>
          <w:p w:rsidR="00DA5494" w:rsidRPr="00CF7C8A" w:rsidRDefault="00704E0D">
            <w:pPr>
              <w:numPr>
                <w:ilvl w:val="0"/>
                <w:numId w:val="7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对应产品品种的系列模具</w:t>
            </w:r>
          </w:p>
        </w:tc>
        <w:tc>
          <w:tcPr>
            <w:tcW w:w="1510" w:type="dxa"/>
            <w:vAlign w:val="center"/>
          </w:tcPr>
          <w:p w:rsidR="00DA5494" w:rsidRPr="00CF7C8A" w:rsidRDefault="00704E0D" w:rsidP="007C3D7C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不带液出厂的蓄电池可以不配备配酸、</w:t>
            </w:r>
            <w:proofErr w:type="gramStart"/>
            <w:r w:rsidRPr="00CF7C8A">
              <w:rPr>
                <w:rFonts w:ascii="宋体" w:hAnsi="Courier New" w:hint="eastAsia"/>
                <w:color w:val="000000"/>
              </w:rPr>
              <w:t>注酸系统</w:t>
            </w:r>
            <w:proofErr w:type="gramEnd"/>
            <w:r w:rsidRPr="00CF7C8A">
              <w:rPr>
                <w:rFonts w:ascii="宋体" w:hAnsi="Courier New" w:hint="eastAsia"/>
                <w:color w:val="000000"/>
              </w:rPr>
              <w:t>和电池化成生产线</w:t>
            </w:r>
          </w:p>
        </w:tc>
      </w:tr>
      <w:tr w:rsidR="00DA5494" w:rsidRPr="00CF7C8A">
        <w:trPr>
          <w:trHeight w:val="660"/>
        </w:trPr>
        <w:tc>
          <w:tcPr>
            <w:tcW w:w="679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2</w:t>
            </w:r>
          </w:p>
        </w:tc>
        <w:tc>
          <w:tcPr>
            <w:tcW w:w="2041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机车用铅酸蓄电池</w:t>
            </w:r>
          </w:p>
        </w:tc>
        <w:tc>
          <w:tcPr>
            <w:tcW w:w="4800" w:type="dxa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1.适合机车用电池装配的（半）自动生产线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2.带</w:t>
            </w: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自动配酸系统</w:t>
            </w:r>
            <w:proofErr w:type="gramEnd"/>
            <w:r w:rsidRPr="00CF7C8A">
              <w:rPr>
                <w:rFonts w:ascii="宋体" w:hAnsi="宋体" w:hint="eastAsia"/>
                <w:color w:val="000000"/>
                <w:szCs w:val="21"/>
              </w:rPr>
              <w:t>、密闭式酸液输送系统的</w:t>
            </w: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注酸机</w:t>
            </w:r>
            <w:proofErr w:type="gramEnd"/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3.</w:t>
            </w:r>
            <w:r w:rsidRPr="00CF7C8A">
              <w:rPr>
                <w:rFonts w:ascii="宋体" w:hAnsi="Courier New" w:hint="eastAsia"/>
                <w:color w:val="000000"/>
              </w:rPr>
              <w:t>电池化成生产线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4.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对应产品品种的系列模具</w:t>
            </w:r>
          </w:p>
        </w:tc>
        <w:tc>
          <w:tcPr>
            <w:tcW w:w="151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E942FF">
        <w:trPr>
          <w:trHeight w:val="660"/>
        </w:trPr>
        <w:tc>
          <w:tcPr>
            <w:tcW w:w="679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Courier New"/>
                <w:i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3</w:t>
            </w:r>
          </w:p>
        </w:tc>
        <w:tc>
          <w:tcPr>
            <w:tcW w:w="2041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Courier New"/>
                <w:i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动力用铅酸蓄电池</w:t>
            </w:r>
          </w:p>
        </w:tc>
        <w:tc>
          <w:tcPr>
            <w:tcW w:w="4800" w:type="dxa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1.适合动力电池装配的（半）自动生产线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2.带</w:t>
            </w: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自动配酸系统</w:t>
            </w:r>
            <w:proofErr w:type="gramEnd"/>
            <w:r w:rsidRPr="00CF7C8A">
              <w:rPr>
                <w:rFonts w:ascii="宋体" w:hAnsi="宋体" w:hint="eastAsia"/>
                <w:color w:val="000000"/>
                <w:szCs w:val="21"/>
              </w:rPr>
              <w:t>、密闭式酸液输送系统的</w:t>
            </w: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注酸机</w:t>
            </w:r>
            <w:proofErr w:type="gramEnd"/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3.</w:t>
            </w:r>
            <w:r w:rsidRPr="00CF7C8A">
              <w:rPr>
                <w:rFonts w:ascii="宋体" w:hAnsi="Courier New" w:hint="eastAsia"/>
                <w:color w:val="000000"/>
              </w:rPr>
              <w:t>电池化成生产线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4.注胶机或热封机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5.穿壁焊机或跨桥铸焊机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6.对应产品品种的系列模具</w:t>
            </w:r>
          </w:p>
        </w:tc>
        <w:tc>
          <w:tcPr>
            <w:tcW w:w="1510" w:type="dxa"/>
            <w:vAlign w:val="center"/>
          </w:tcPr>
          <w:p w:rsidR="00DA5494" w:rsidRPr="00CF7C8A" w:rsidRDefault="00704E0D" w:rsidP="00E942FF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不带液出厂的蓄电池可以不配备配酸、</w:t>
            </w:r>
            <w:proofErr w:type="gramStart"/>
            <w:r w:rsidRPr="00CF7C8A">
              <w:rPr>
                <w:rFonts w:ascii="宋体" w:hAnsi="Courier New" w:hint="eastAsia"/>
                <w:color w:val="000000"/>
              </w:rPr>
              <w:t>注酸系统</w:t>
            </w:r>
            <w:proofErr w:type="gramEnd"/>
            <w:r w:rsidRPr="00CF7C8A">
              <w:rPr>
                <w:rFonts w:ascii="宋体" w:hAnsi="Courier New" w:hint="eastAsia"/>
                <w:color w:val="000000"/>
              </w:rPr>
              <w:t>和电池化成生产线</w:t>
            </w:r>
          </w:p>
        </w:tc>
      </w:tr>
      <w:tr w:rsidR="00DA5494" w:rsidRPr="00CF7C8A">
        <w:trPr>
          <w:trHeight w:val="660"/>
        </w:trPr>
        <w:tc>
          <w:tcPr>
            <w:tcW w:w="679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Courier New"/>
                <w:iCs/>
                <w:color w:val="000000"/>
              </w:rPr>
            </w:pPr>
            <w:r w:rsidRPr="00CF7C8A">
              <w:rPr>
                <w:rFonts w:ascii="宋体" w:hAnsi="Courier New" w:hint="eastAsia"/>
                <w:iCs/>
                <w:color w:val="000000"/>
              </w:rPr>
              <w:t>4</w:t>
            </w:r>
          </w:p>
        </w:tc>
        <w:tc>
          <w:tcPr>
            <w:tcW w:w="2041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Courier New"/>
                <w:i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固定型铅酸蓄电池</w:t>
            </w:r>
          </w:p>
        </w:tc>
        <w:tc>
          <w:tcPr>
            <w:tcW w:w="4800" w:type="dxa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1.适合固定型电池装配的（半）自动生产线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2.带</w:t>
            </w: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自动配酸系统</w:t>
            </w:r>
            <w:proofErr w:type="gramEnd"/>
            <w:r w:rsidRPr="00CF7C8A">
              <w:rPr>
                <w:rFonts w:ascii="宋体" w:hAnsi="宋体" w:hint="eastAsia"/>
                <w:color w:val="000000"/>
                <w:szCs w:val="21"/>
              </w:rPr>
              <w:t>、密闭式酸液输送系统的</w:t>
            </w: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注酸机</w:t>
            </w:r>
            <w:proofErr w:type="gramEnd"/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3.充放电机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4.热封机或注胶机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5.对应产品品种的系列模具</w:t>
            </w:r>
          </w:p>
        </w:tc>
        <w:tc>
          <w:tcPr>
            <w:tcW w:w="1510" w:type="dxa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不带液出厂的蓄电池可以不配备配酸、</w:t>
            </w:r>
            <w:proofErr w:type="gramStart"/>
            <w:r w:rsidRPr="00CF7C8A">
              <w:rPr>
                <w:rFonts w:ascii="宋体" w:hAnsi="Courier New" w:hint="eastAsia"/>
                <w:color w:val="000000"/>
              </w:rPr>
              <w:t>注酸系统</w:t>
            </w:r>
            <w:proofErr w:type="gramEnd"/>
            <w:r w:rsidRPr="00CF7C8A">
              <w:rPr>
                <w:rFonts w:ascii="宋体" w:hAnsi="Courier New" w:hint="eastAsia"/>
                <w:color w:val="000000"/>
              </w:rPr>
              <w:t>和充放电机</w:t>
            </w:r>
          </w:p>
        </w:tc>
      </w:tr>
      <w:tr w:rsidR="00DA5494" w:rsidRPr="00CF7C8A">
        <w:trPr>
          <w:trHeight w:val="660"/>
        </w:trPr>
        <w:tc>
          <w:tcPr>
            <w:tcW w:w="679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Courier New"/>
                <w:iCs/>
                <w:color w:val="000000"/>
              </w:rPr>
            </w:pPr>
            <w:r w:rsidRPr="00CF7C8A">
              <w:rPr>
                <w:rFonts w:ascii="宋体" w:hAnsi="Courier New" w:hint="eastAsia"/>
                <w:iCs/>
                <w:color w:val="000000"/>
              </w:rPr>
              <w:t>5</w:t>
            </w:r>
          </w:p>
        </w:tc>
        <w:tc>
          <w:tcPr>
            <w:tcW w:w="2041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Courier New"/>
                <w:i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小型通用铅酸蓄电池</w:t>
            </w:r>
          </w:p>
        </w:tc>
        <w:tc>
          <w:tcPr>
            <w:tcW w:w="4800" w:type="dxa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1.适合小型通用电池装配的（半）自动生产线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2.带</w:t>
            </w: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自动配酸系统</w:t>
            </w:r>
            <w:proofErr w:type="gramEnd"/>
            <w:r w:rsidRPr="00CF7C8A">
              <w:rPr>
                <w:rFonts w:ascii="宋体" w:hAnsi="宋体" w:hint="eastAsia"/>
                <w:color w:val="000000"/>
                <w:szCs w:val="21"/>
              </w:rPr>
              <w:t>、密闭式酸液输送系统的</w:t>
            </w: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注酸机</w:t>
            </w:r>
            <w:proofErr w:type="gramEnd"/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3.小型电池用充放电机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4.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对应产品品种的系列模具</w:t>
            </w:r>
          </w:p>
        </w:tc>
        <w:tc>
          <w:tcPr>
            <w:tcW w:w="151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</w:tr>
      <w:tr w:rsidR="00DA5494" w:rsidRPr="00CF7C8A">
        <w:trPr>
          <w:trHeight w:val="660"/>
        </w:trPr>
        <w:tc>
          <w:tcPr>
            <w:tcW w:w="679" w:type="dxa"/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Courier New"/>
                <w:iCs/>
                <w:color w:val="000000"/>
              </w:rPr>
            </w:pPr>
            <w:r w:rsidRPr="00CF7C8A">
              <w:rPr>
                <w:rFonts w:ascii="宋体" w:hAnsi="Courier New" w:hint="eastAsia"/>
                <w:iCs/>
                <w:color w:val="000000"/>
              </w:rPr>
              <w:t>6</w:t>
            </w:r>
          </w:p>
        </w:tc>
        <w:tc>
          <w:tcPr>
            <w:tcW w:w="2041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Courier New"/>
                <w:i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铅酸蓄电池用极板</w:t>
            </w:r>
          </w:p>
        </w:tc>
        <w:tc>
          <w:tcPr>
            <w:tcW w:w="4800" w:type="dxa"/>
          </w:tcPr>
          <w:p w:rsidR="00DA5494" w:rsidRPr="00CF7C8A" w:rsidRDefault="00704E0D">
            <w:pPr>
              <w:numPr>
                <w:ilvl w:val="0"/>
                <w:numId w:val="8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板栅制造设备</w:t>
            </w:r>
          </w:p>
          <w:p w:rsidR="00DA5494" w:rsidRPr="00CF7C8A" w:rsidRDefault="00704E0D">
            <w:pPr>
              <w:numPr>
                <w:ilvl w:val="0"/>
                <w:numId w:val="8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铅粉制造设备（可租赁或共建）</w:t>
            </w:r>
          </w:p>
          <w:p w:rsidR="00DA5494" w:rsidRPr="00CF7C8A" w:rsidRDefault="00704E0D">
            <w:pPr>
              <w:numPr>
                <w:ilvl w:val="0"/>
                <w:numId w:val="8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自动配酸及</w:t>
            </w:r>
            <w:proofErr w:type="gramEnd"/>
            <w:r w:rsidRPr="00CF7C8A">
              <w:rPr>
                <w:rFonts w:ascii="宋体" w:hAnsi="宋体" w:hint="eastAsia"/>
                <w:color w:val="000000"/>
                <w:szCs w:val="21"/>
              </w:rPr>
              <w:t>密闭式酸液输送系统</w:t>
            </w:r>
          </w:p>
          <w:p w:rsidR="00DA5494" w:rsidRPr="00CF7C8A" w:rsidRDefault="00704E0D">
            <w:pPr>
              <w:numPr>
                <w:ilvl w:val="0"/>
                <w:numId w:val="8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和膏机</w:t>
            </w:r>
          </w:p>
          <w:p w:rsidR="00DA5494" w:rsidRPr="00CF7C8A" w:rsidRDefault="00704E0D">
            <w:pPr>
              <w:numPr>
                <w:ilvl w:val="0"/>
                <w:numId w:val="8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涂板机</w:t>
            </w:r>
          </w:p>
          <w:p w:rsidR="00DA5494" w:rsidRPr="00CF7C8A" w:rsidRDefault="00704E0D">
            <w:pPr>
              <w:numPr>
                <w:ilvl w:val="0"/>
                <w:numId w:val="8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自动控制的固化\干燥室</w:t>
            </w:r>
          </w:p>
          <w:p w:rsidR="00DA5494" w:rsidRPr="00CF7C8A" w:rsidRDefault="00704E0D">
            <w:pPr>
              <w:numPr>
                <w:ilvl w:val="0"/>
                <w:numId w:val="8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极板充放电机及化成设施（生极板除外）</w:t>
            </w:r>
          </w:p>
          <w:p w:rsidR="00DA5494" w:rsidRPr="00CF7C8A" w:rsidRDefault="00704E0D">
            <w:pPr>
              <w:numPr>
                <w:ilvl w:val="0"/>
                <w:numId w:val="8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分板机（单片极板除外）</w:t>
            </w:r>
          </w:p>
          <w:p w:rsidR="00DA5494" w:rsidRPr="00CF7C8A" w:rsidRDefault="00704E0D">
            <w:pPr>
              <w:numPr>
                <w:ilvl w:val="0"/>
                <w:numId w:val="8"/>
              </w:num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灌粉机</w:t>
            </w:r>
            <w:proofErr w:type="gramEnd"/>
            <w:r w:rsidRPr="00CF7C8A">
              <w:rPr>
                <w:rFonts w:ascii="宋体" w:hAnsi="宋体" w:hint="eastAsia"/>
                <w:color w:val="000000"/>
                <w:szCs w:val="21"/>
              </w:rPr>
              <w:t>或挤膏机 (管式极板)</w:t>
            </w:r>
          </w:p>
        </w:tc>
        <w:tc>
          <w:tcPr>
            <w:tcW w:w="151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</w:tr>
    </w:tbl>
    <w:p w:rsidR="00DA5494" w:rsidRPr="00CF7C8A" w:rsidRDefault="00704E0D">
      <w:pPr>
        <w:adjustRightInd w:val="0"/>
        <w:snapToGrid w:val="0"/>
        <w:spacing w:line="36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 xml:space="preserve">    注：以上为企业必备的生产设备，可与上述设备名称不同，但应满足上述设备的功能要求。</w:t>
      </w:r>
    </w:p>
    <w:p w:rsidR="00DA5494" w:rsidRPr="00CF7C8A" w:rsidRDefault="00DA5494">
      <w:pPr>
        <w:jc w:val="center"/>
        <w:rPr>
          <w:rFonts w:ascii="宋体" w:hAnsi="宋体"/>
          <w:color w:val="000000"/>
        </w:rPr>
      </w:pPr>
    </w:p>
    <w:p w:rsidR="00DA5494" w:rsidRPr="00CF7C8A" w:rsidRDefault="00704E0D">
      <w:pPr>
        <w:jc w:val="center"/>
        <w:rPr>
          <w:rFonts w:ascii="宋体" w:hAnsi="宋体"/>
          <w:i/>
        </w:rPr>
      </w:pPr>
      <w:r w:rsidRPr="00CF7C8A">
        <w:rPr>
          <w:rFonts w:ascii="宋体" w:hAnsi="宋体" w:hint="eastAsia"/>
          <w:color w:val="000000"/>
        </w:rPr>
        <w:t>表3-3企业生产铅酸蓄电池</w:t>
      </w:r>
      <w:r w:rsidRPr="00CF7C8A">
        <w:rPr>
          <w:rFonts w:ascii="宋体" w:hAnsi="宋体" w:hint="eastAsia"/>
        </w:rPr>
        <w:t>产品应具备的检验设备</w:t>
      </w:r>
    </w:p>
    <w:tbl>
      <w:tblPr>
        <w:tblW w:w="9251" w:type="dxa"/>
        <w:jc w:val="center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713"/>
        <w:gridCol w:w="653"/>
        <w:gridCol w:w="1412"/>
        <w:gridCol w:w="1425"/>
        <w:gridCol w:w="1815"/>
        <w:gridCol w:w="2399"/>
      </w:tblGrid>
      <w:tr w:rsidR="002F4B39" w:rsidRPr="00CF7C8A" w:rsidTr="002F4B39">
        <w:trPr>
          <w:trHeight w:val="640"/>
          <w:tblHeader/>
          <w:jc w:val="center"/>
        </w:trPr>
        <w:tc>
          <w:tcPr>
            <w:tcW w:w="834" w:type="dxa"/>
            <w:vAlign w:val="center"/>
          </w:tcPr>
          <w:p w:rsidR="002F4B39" w:rsidRPr="00CF7C8A" w:rsidRDefault="002F4B39" w:rsidP="007C3D7C">
            <w:pPr>
              <w:adjustRightInd w:val="0"/>
              <w:jc w:val="center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713" w:type="dxa"/>
            <w:vAlign w:val="center"/>
          </w:tcPr>
          <w:p w:rsidR="002F4B39" w:rsidRPr="00CF7C8A" w:rsidRDefault="002F4B39">
            <w:pPr>
              <w:adjustRightInd w:val="0"/>
              <w:jc w:val="center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产品单元</w:t>
            </w:r>
          </w:p>
        </w:tc>
        <w:tc>
          <w:tcPr>
            <w:tcW w:w="653" w:type="dxa"/>
            <w:vAlign w:val="center"/>
          </w:tcPr>
          <w:p w:rsidR="002F4B39" w:rsidRPr="00CF7C8A" w:rsidRDefault="002F4B39">
            <w:pPr>
              <w:adjustRightInd w:val="0"/>
              <w:jc w:val="center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产品品种</w:t>
            </w:r>
          </w:p>
        </w:tc>
        <w:tc>
          <w:tcPr>
            <w:tcW w:w="1412" w:type="dxa"/>
            <w:vAlign w:val="center"/>
          </w:tcPr>
          <w:p w:rsidR="002F4B39" w:rsidRPr="00CF7C8A" w:rsidRDefault="002F4B39">
            <w:pPr>
              <w:adjustRightInd w:val="0"/>
              <w:jc w:val="center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检验项目</w:t>
            </w:r>
          </w:p>
        </w:tc>
        <w:tc>
          <w:tcPr>
            <w:tcW w:w="1425" w:type="dxa"/>
            <w:vAlign w:val="center"/>
          </w:tcPr>
          <w:p w:rsidR="002F4B39" w:rsidRPr="00CF7C8A" w:rsidRDefault="002F4B39">
            <w:pPr>
              <w:adjustRightInd w:val="0"/>
              <w:jc w:val="center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依据标准或条款</w:t>
            </w:r>
          </w:p>
        </w:tc>
        <w:tc>
          <w:tcPr>
            <w:tcW w:w="1815" w:type="dxa"/>
            <w:vAlign w:val="center"/>
          </w:tcPr>
          <w:p w:rsidR="002F4B39" w:rsidRPr="00CF7C8A" w:rsidRDefault="002F4B39">
            <w:pPr>
              <w:adjustRightInd w:val="0"/>
              <w:jc w:val="center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检验设备</w:t>
            </w:r>
          </w:p>
        </w:tc>
        <w:tc>
          <w:tcPr>
            <w:tcW w:w="2399" w:type="dxa"/>
            <w:vAlign w:val="center"/>
          </w:tcPr>
          <w:p w:rsidR="002F4B39" w:rsidRPr="00CF7C8A" w:rsidRDefault="002F4B39">
            <w:pPr>
              <w:adjustRightInd w:val="0"/>
              <w:jc w:val="center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精度或</w:t>
            </w:r>
          </w:p>
          <w:p w:rsidR="002F4B39" w:rsidRPr="00CF7C8A" w:rsidRDefault="002F4B39">
            <w:pPr>
              <w:adjustRightInd w:val="0"/>
              <w:jc w:val="center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测量范围</w:t>
            </w:r>
          </w:p>
        </w:tc>
      </w:tr>
      <w:tr w:rsidR="00DA5494" w:rsidRPr="00CF7C8A" w:rsidTr="002F4B39">
        <w:trPr>
          <w:trHeight w:val="448"/>
          <w:jc w:val="center"/>
        </w:trPr>
        <w:tc>
          <w:tcPr>
            <w:tcW w:w="834" w:type="dxa"/>
            <w:vMerge w:val="restart"/>
            <w:vAlign w:val="center"/>
          </w:tcPr>
          <w:p w:rsidR="00DA5494" w:rsidRPr="00CF7C8A" w:rsidRDefault="00704E0D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</w:t>
            </w:r>
          </w:p>
        </w:tc>
        <w:tc>
          <w:tcPr>
            <w:tcW w:w="71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起动用铅酸蓄电池</w:t>
            </w:r>
          </w:p>
        </w:tc>
        <w:tc>
          <w:tcPr>
            <w:tcW w:w="65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汽车起动用铅酸蓄电池</w:t>
            </w: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外观、尺寸、极性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5008.1-2013第5.3条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9"/>
              </w:num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直尺</w:t>
            </w:r>
          </w:p>
          <w:p w:rsidR="00DA5494" w:rsidRPr="00CF7C8A" w:rsidRDefault="00704E0D">
            <w:pPr>
              <w:numPr>
                <w:ilvl w:val="0"/>
                <w:numId w:val="9"/>
              </w:num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万用表或反极仪</w:t>
            </w:r>
          </w:p>
          <w:p w:rsidR="00DA5494" w:rsidRPr="00CF7C8A" w:rsidRDefault="00DA5494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numPr>
                <w:ilvl w:val="0"/>
                <w:numId w:val="10"/>
              </w:num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精度：1.0mm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2.显示电压极性、分辨率0.1V</w:t>
            </w:r>
          </w:p>
        </w:tc>
      </w:tr>
      <w:tr w:rsidR="00DA5494" w:rsidRPr="00CF7C8A" w:rsidTr="002F4B39">
        <w:trPr>
          <w:trHeight w:val="448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气密性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5008.1-2013第5.13条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气密性实验装置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20kPa</w:t>
            </w:r>
            <w:r w:rsidRPr="00CF7C8A">
              <w:rPr>
                <w:rFonts w:ascii="宋体" w:hAnsi="宋体" w:cs="宋体" w:hint="eastAsia"/>
                <w:color w:val="000000"/>
              </w:rPr>
              <w:t>±1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kPa</w:t>
            </w:r>
          </w:p>
        </w:tc>
      </w:tr>
      <w:tr w:rsidR="00DA5494" w:rsidRPr="00CF7C8A" w:rsidTr="002F4B39">
        <w:trPr>
          <w:trHeight w:val="448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5008.1-2013第5.4条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11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2.恒温水槽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1.12V/50A，0.5级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2.设定温度±2℃</w:t>
            </w:r>
          </w:p>
        </w:tc>
      </w:tr>
      <w:tr w:rsidR="00DA5494" w:rsidRPr="00CF7C8A" w:rsidTr="002F4B39">
        <w:trPr>
          <w:trHeight w:val="448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低温起动能力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5008.1-2013第5.5条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1.低温箱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2.大电流放大器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1.-30</w:t>
            </w:r>
            <w:r w:rsidRPr="00CF7C8A">
              <w:rPr>
                <w:rFonts w:ascii="宋体" w:hAnsi="宋体" w:cs="宋体" w:hint="eastAsia"/>
                <w:color w:val="000000"/>
              </w:rPr>
              <w:t>℃,±1℃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2.12V/1000A，0.5级</w:t>
            </w:r>
          </w:p>
        </w:tc>
      </w:tr>
      <w:tr w:rsidR="00DA5494" w:rsidRPr="00CF7C8A" w:rsidTr="002F4B39">
        <w:trPr>
          <w:trHeight w:val="1639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船舶起动用铅酸蓄电池</w:t>
            </w: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外观、端子及极性、尺寸、气密性、绝缘电阻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CB/T 4319-2013第6.2-6.6条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直尺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2.万用表或反极仪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3.气密性实验装置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4.兆欧表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1.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精度：1.0mm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2.</w:t>
            </w:r>
            <w:r w:rsidRPr="00CF7C8A">
              <w:rPr>
                <w:rFonts w:ascii="宋体" w:hAnsi="Courier New" w:hint="eastAsia"/>
                <w:color w:val="000000"/>
              </w:rPr>
              <w:t>显示电压极性、分辨率0.1V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20kPa，0.25级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4.250V,1.0级</w:t>
            </w:r>
          </w:p>
        </w:tc>
      </w:tr>
      <w:tr w:rsidR="00DA5494" w:rsidRPr="00CF7C8A" w:rsidTr="002F4B39">
        <w:trPr>
          <w:trHeight w:val="448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CB/T 4319-2013第6.7条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11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2.恒温水槽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1.12V/50A，0.5级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2.设定温度±2℃</w:t>
            </w:r>
          </w:p>
        </w:tc>
      </w:tr>
      <w:tr w:rsidR="00DA5494" w:rsidRPr="00CF7C8A" w:rsidTr="002F4B39">
        <w:trPr>
          <w:trHeight w:val="448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低温起动能力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CB/T 4319-2013第6.8条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12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低温箱</w:t>
            </w:r>
          </w:p>
          <w:p w:rsidR="00DA5494" w:rsidRPr="00CF7C8A" w:rsidRDefault="00704E0D">
            <w:pPr>
              <w:numPr>
                <w:ilvl w:val="0"/>
                <w:numId w:val="12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大电流放大器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1.-30</w:t>
            </w:r>
            <w:r w:rsidRPr="00CF7C8A">
              <w:rPr>
                <w:rFonts w:ascii="宋体" w:hAnsi="宋体" w:cs="宋体" w:hint="eastAsia"/>
                <w:color w:val="000000"/>
              </w:rPr>
              <w:t>℃,±1℃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2.12V/600A，0.5级</w:t>
            </w:r>
          </w:p>
        </w:tc>
      </w:tr>
      <w:tr w:rsidR="00DA5494" w:rsidRPr="00CF7C8A" w:rsidTr="002F4B39">
        <w:trPr>
          <w:trHeight w:val="448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摩托车用铅酸蓄电池</w:t>
            </w: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外观、极性、尺寸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23638-2009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第5.3条、5.4条、4.2条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1.万用表或反极仪</w:t>
            </w:r>
          </w:p>
          <w:p w:rsidR="00DA5494" w:rsidRPr="00CF7C8A" w:rsidRDefault="00704E0D" w:rsidP="007C3D7C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2.直尺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numPr>
                <w:ilvl w:val="0"/>
                <w:numId w:val="13"/>
              </w:num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显示电压极性、分辨率0.1V</w:t>
            </w:r>
          </w:p>
          <w:p w:rsidR="00DA5494" w:rsidRPr="00CF7C8A" w:rsidRDefault="00704E0D">
            <w:pPr>
              <w:numPr>
                <w:ilvl w:val="0"/>
                <w:numId w:val="10"/>
              </w:num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精度：1.0mm</w:t>
            </w:r>
          </w:p>
        </w:tc>
      </w:tr>
      <w:tr w:rsidR="00DA5494" w:rsidRPr="00CF7C8A" w:rsidTr="002F4B39">
        <w:trPr>
          <w:trHeight w:val="448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气密性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23638-2009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第5.5条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气密性实验装置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20kPa，</w:t>
            </w:r>
            <w:r w:rsidRPr="00CF7C8A">
              <w:rPr>
                <w:rFonts w:ascii="宋体" w:hAnsi="宋体" w:cs="宋体" w:hint="eastAsia"/>
                <w:color w:val="000000"/>
              </w:rPr>
              <w:t>1.0级</w:t>
            </w:r>
          </w:p>
        </w:tc>
      </w:tr>
      <w:tr w:rsidR="00DA5494" w:rsidRPr="00CF7C8A" w:rsidTr="002F4B39">
        <w:trPr>
          <w:trHeight w:val="448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23638-2009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第5.8条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2.恒温水槽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1.12V/5A，0.5级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2.设定温度±2℃</w:t>
            </w:r>
          </w:p>
        </w:tc>
      </w:tr>
      <w:tr w:rsidR="00DA5494" w:rsidRPr="00CF7C8A" w:rsidTr="002F4B39">
        <w:trPr>
          <w:trHeight w:val="448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低温起动能力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23638-2009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第5.10条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1.低温箱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2.大电流放大器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1.-10</w:t>
            </w:r>
            <w:r w:rsidRPr="00CF7C8A">
              <w:rPr>
                <w:rFonts w:ascii="宋体" w:hAnsi="宋体" w:cs="宋体" w:hint="eastAsia"/>
                <w:color w:val="000000"/>
              </w:rPr>
              <w:t>℃,±1℃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2.12V/300A，0.5级</w:t>
            </w:r>
          </w:p>
        </w:tc>
      </w:tr>
      <w:tr w:rsidR="00DA5494" w:rsidRPr="00CF7C8A" w:rsidTr="002F4B39">
        <w:trPr>
          <w:trHeight w:val="550"/>
          <w:jc w:val="center"/>
        </w:trPr>
        <w:tc>
          <w:tcPr>
            <w:tcW w:w="834" w:type="dxa"/>
            <w:vMerge w:val="restart"/>
            <w:vAlign w:val="center"/>
          </w:tcPr>
          <w:p w:rsidR="00DA5494" w:rsidRPr="00CF7C8A" w:rsidRDefault="00704E0D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</w:t>
            </w:r>
          </w:p>
        </w:tc>
        <w:tc>
          <w:tcPr>
            <w:tcW w:w="71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机车用铅酸蓄电池</w:t>
            </w:r>
          </w:p>
        </w:tc>
        <w:tc>
          <w:tcPr>
            <w:tcW w:w="65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电力机车、地铁车辆用阀控式铅酸蓄电池</w:t>
            </w: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外形尺寸、质量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GB/T7404</w:t>
            </w:r>
            <w:r w:rsidRPr="00CF7C8A">
              <w:rPr>
                <w:rFonts w:asci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CF7C8A">
              <w:rPr>
                <w:rFonts w:ascii="宋体" w:hAnsi="宋体"/>
                <w:color w:val="000000"/>
                <w:szCs w:val="21"/>
              </w:rPr>
              <w:t>-2013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第6.3条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14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直尺</w:t>
            </w:r>
          </w:p>
          <w:p w:rsidR="00DA5494" w:rsidRPr="00CF7C8A" w:rsidRDefault="00704E0D">
            <w:pPr>
              <w:numPr>
                <w:ilvl w:val="0"/>
                <w:numId w:val="14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衡器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numPr>
                <w:ilvl w:val="0"/>
                <w:numId w:val="15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精度：</w:t>
            </w:r>
            <w:r w:rsidRPr="00CF7C8A">
              <w:rPr>
                <w:rFonts w:ascii="宋体" w:hAnsi="宋体" w:cs="宋体" w:hint="eastAsia"/>
                <w:color w:val="000000"/>
              </w:rPr>
              <w:t>±</w:t>
            </w:r>
            <w:r w:rsidRPr="00CF7C8A">
              <w:rPr>
                <w:rFonts w:ascii="宋体" w:hAnsi="Courier New" w:hint="eastAsia"/>
                <w:color w:val="000000"/>
              </w:rPr>
              <w:t>0.2mm</w:t>
            </w:r>
          </w:p>
          <w:p w:rsidR="00DA5494" w:rsidRPr="00CF7C8A" w:rsidRDefault="00704E0D">
            <w:pPr>
              <w:numPr>
                <w:ilvl w:val="0"/>
                <w:numId w:val="15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精度：</w:t>
            </w:r>
            <w:r w:rsidRPr="00CF7C8A">
              <w:rPr>
                <w:rFonts w:ascii="宋体" w:hAnsi="宋体" w:cs="宋体" w:hint="eastAsia"/>
                <w:color w:val="000000"/>
              </w:rPr>
              <w:t>±</w:t>
            </w:r>
            <w:r w:rsidRPr="00CF7C8A">
              <w:rPr>
                <w:rFonts w:ascii="宋体" w:hAnsi="Courier New" w:hint="eastAsia"/>
                <w:color w:val="000000"/>
              </w:rPr>
              <w:t>0.05%，</w:t>
            </w:r>
            <w:proofErr w:type="gramStart"/>
            <w:r w:rsidRPr="00CF7C8A">
              <w:rPr>
                <w:rFonts w:ascii="宋体" w:hAnsi="Courier New" w:hint="eastAsia"/>
                <w:color w:val="000000"/>
              </w:rPr>
              <w:t>最小称</w:t>
            </w:r>
            <w:proofErr w:type="gramEnd"/>
            <w:r w:rsidRPr="00CF7C8A">
              <w:rPr>
                <w:rFonts w:ascii="宋体" w:hAnsi="Courier New" w:hint="eastAsia"/>
                <w:color w:val="000000"/>
              </w:rPr>
              <w:t>量值：20g</w:t>
            </w:r>
          </w:p>
        </w:tc>
      </w:tr>
      <w:tr w:rsidR="00DA5494" w:rsidRPr="00CF7C8A" w:rsidTr="002F4B39">
        <w:trPr>
          <w:trHeight w:val="547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外观及标识、极性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GB/T7404</w:t>
            </w:r>
            <w:r w:rsidRPr="00CF7C8A">
              <w:rPr>
                <w:rFonts w:asci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CF7C8A">
              <w:rPr>
                <w:rFonts w:ascii="宋体" w:hAnsi="宋体"/>
                <w:color w:val="000000"/>
                <w:szCs w:val="21"/>
              </w:rPr>
              <w:t>-2013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第6.4-6.5条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万用表或反极仪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显示电压极性、分辨率0.1V</w:t>
            </w:r>
          </w:p>
        </w:tc>
      </w:tr>
      <w:tr w:rsidR="00DA5494" w:rsidRPr="00CF7C8A" w:rsidTr="002F4B39">
        <w:trPr>
          <w:trHeight w:val="935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开路电压组合一致性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GB/T7404</w:t>
            </w:r>
            <w:r w:rsidRPr="00CF7C8A">
              <w:rPr>
                <w:rFonts w:asci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CF7C8A">
              <w:rPr>
                <w:rFonts w:ascii="宋体" w:hAnsi="宋体"/>
                <w:color w:val="000000"/>
                <w:szCs w:val="21"/>
              </w:rPr>
              <w:t>-2013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第6.6条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电压表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0.5级</w:t>
            </w:r>
          </w:p>
        </w:tc>
      </w:tr>
      <w:tr w:rsidR="00DA5494" w:rsidRPr="00CF7C8A" w:rsidTr="002F4B39">
        <w:trPr>
          <w:trHeight w:val="1024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容量及容量组合一致性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GB/T7404</w:t>
            </w:r>
            <w:r w:rsidRPr="00CF7C8A">
              <w:rPr>
                <w:rFonts w:asci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CF7C8A">
              <w:rPr>
                <w:rFonts w:ascii="宋体" w:hAnsi="宋体"/>
                <w:color w:val="000000"/>
                <w:szCs w:val="21"/>
              </w:rPr>
              <w:t>-2013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第6.7条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2.环境温度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 2V/150A，0.5级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2.25℃±2℃</w:t>
            </w:r>
          </w:p>
        </w:tc>
      </w:tr>
      <w:tr w:rsidR="00DA5494" w:rsidRPr="00CF7C8A" w:rsidTr="002F4B39">
        <w:trPr>
          <w:trHeight w:val="1024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低温容量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GB/T7404</w:t>
            </w:r>
            <w:r w:rsidRPr="00CF7C8A">
              <w:rPr>
                <w:rFonts w:asci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CF7C8A">
              <w:rPr>
                <w:rFonts w:ascii="宋体" w:hAnsi="宋体"/>
                <w:color w:val="000000"/>
                <w:szCs w:val="21"/>
              </w:rPr>
              <w:t>-2013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第6.9条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1.低温箱*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2.容量试验机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1.-40</w:t>
            </w:r>
            <w:r w:rsidRPr="00CF7C8A">
              <w:rPr>
                <w:rFonts w:ascii="宋体" w:hAnsi="宋体" w:cs="宋体" w:hint="eastAsia"/>
                <w:color w:val="000000"/>
              </w:rPr>
              <w:t>℃,±1℃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</w:t>
            </w:r>
            <w:r w:rsidRPr="00CF7C8A">
              <w:rPr>
                <w:rFonts w:ascii="宋体" w:hAnsi="Courier New" w:hint="eastAsia"/>
                <w:color w:val="000000"/>
              </w:rPr>
              <w:t xml:space="preserve"> 2V/50A，0.5级</w:t>
            </w:r>
          </w:p>
        </w:tc>
      </w:tr>
      <w:tr w:rsidR="00DA5494" w:rsidRPr="00CF7C8A" w:rsidTr="002F4B39">
        <w:trPr>
          <w:trHeight w:val="1024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内燃机车用阀控式铅酸蓄电池</w:t>
            </w: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外形尺寸、质量标志、极性、外观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GB/T740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4</w:t>
            </w:r>
            <w:r w:rsidRPr="00CF7C8A">
              <w:rPr>
                <w:rFonts w:ascii="宋体"/>
                <w:color w:val="000000"/>
                <w:szCs w:val="21"/>
              </w:rPr>
              <w:t>.</w:t>
            </w:r>
            <w:r w:rsidRPr="00CF7C8A">
              <w:rPr>
                <w:rFonts w:ascii="宋体" w:hint="eastAsia"/>
                <w:color w:val="000000"/>
                <w:szCs w:val="21"/>
              </w:rPr>
              <w:t>2</w:t>
            </w:r>
            <w:r w:rsidRPr="00CF7C8A">
              <w:rPr>
                <w:rFonts w:ascii="宋体" w:hAnsi="宋体"/>
                <w:color w:val="000000"/>
                <w:szCs w:val="21"/>
              </w:rPr>
              <w:t>-2013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第7.2、7.3条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16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直尺</w:t>
            </w:r>
          </w:p>
          <w:p w:rsidR="00DA5494" w:rsidRPr="00CF7C8A" w:rsidRDefault="00704E0D">
            <w:pPr>
              <w:numPr>
                <w:ilvl w:val="0"/>
                <w:numId w:val="16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衡器</w:t>
            </w:r>
          </w:p>
          <w:p w:rsidR="00DA5494" w:rsidRPr="00CF7C8A" w:rsidRDefault="00704E0D">
            <w:pPr>
              <w:numPr>
                <w:ilvl w:val="0"/>
                <w:numId w:val="16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万用表或反极仪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1.精度：</w:t>
            </w:r>
            <w:r w:rsidRPr="00CF7C8A">
              <w:rPr>
                <w:rFonts w:ascii="宋体" w:hAnsi="宋体" w:cs="宋体" w:hint="eastAsia"/>
                <w:color w:val="000000"/>
              </w:rPr>
              <w:t>±</w:t>
            </w:r>
            <w:r w:rsidRPr="00CF7C8A">
              <w:rPr>
                <w:rFonts w:ascii="宋体" w:hAnsi="Courier New" w:hint="eastAsia"/>
                <w:color w:val="000000"/>
              </w:rPr>
              <w:t>0.2mm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2.精度：</w:t>
            </w:r>
            <w:r w:rsidRPr="00CF7C8A">
              <w:rPr>
                <w:rFonts w:ascii="宋体" w:hAnsi="宋体" w:cs="宋体" w:hint="eastAsia"/>
                <w:color w:val="000000"/>
              </w:rPr>
              <w:t>±</w:t>
            </w:r>
            <w:r w:rsidRPr="00CF7C8A">
              <w:rPr>
                <w:rFonts w:ascii="宋体" w:hAnsi="Courier New" w:hint="eastAsia"/>
                <w:color w:val="000000"/>
              </w:rPr>
              <w:t>0.05%，</w:t>
            </w:r>
            <w:proofErr w:type="gramStart"/>
            <w:r w:rsidRPr="00CF7C8A">
              <w:rPr>
                <w:rFonts w:ascii="宋体" w:hAnsi="Courier New" w:hint="eastAsia"/>
                <w:color w:val="000000"/>
              </w:rPr>
              <w:t>最小称</w:t>
            </w:r>
            <w:proofErr w:type="gramEnd"/>
            <w:r w:rsidRPr="00CF7C8A">
              <w:rPr>
                <w:rFonts w:ascii="宋体" w:hAnsi="Courier New" w:hint="eastAsia"/>
                <w:color w:val="000000"/>
              </w:rPr>
              <w:t>量值：20g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3.显示电压极性、分辨率0.1V</w:t>
            </w:r>
          </w:p>
        </w:tc>
      </w:tr>
      <w:tr w:rsidR="00DA5494" w:rsidRPr="00CF7C8A" w:rsidTr="002F4B39">
        <w:trPr>
          <w:trHeight w:val="1024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气密性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GB/T740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4</w:t>
            </w:r>
            <w:r w:rsidRPr="00CF7C8A">
              <w:rPr>
                <w:rFonts w:ascii="宋体"/>
                <w:color w:val="000000"/>
                <w:szCs w:val="21"/>
              </w:rPr>
              <w:t>.</w:t>
            </w:r>
            <w:r w:rsidRPr="00CF7C8A">
              <w:rPr>
                <w:rFonts w:ascii="宋体" w:hint="eastAsia"/>
                <w:color w:val="000000"/>
                <w:szCs w:val="21"/>
              </w:rPr>
              <w:t>2</w:t>
            </w:r>
            <w:r w:rsidRPr="00CF7C8A">
              <w:rPr>
                <w:rFonts w:ascii="宋体" w:hAnsi="宋体"/>
                <w:color w:val="000000"/>
                <w:szCs w:val="21"/>
              </w:rPr>
              <w:t>-2013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第7.14条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气密性实验装置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30kPa，0.5级</w:t>
            </w:r>
          </w:p>
        </w:tc>
      </w:tr>
      <w:tr w:rsidR="00DA5494" w:rsidRPr="00CF7C8A" w:rsidTr="002F4B39">
        <w:trPr>
          <w:trHeight w:val="1024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GB/T7404</w:t>
            </w:r>
            <w:r w:rsidRPr="00CF7C8A">
              <w:rPr>
                <w:rFonts w:asci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  <w:r w:rsidRPr="00CF7C8A">
              <w:rPr>
                <w:rFonts w:ascii="宋体" w:hAnsi="宋体"/>
                <w:color w:val="000000"/>
                <w:szCs w:val="21"/>
              </w:rPr>
              <w:t>-2013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第7.4条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2.环境温度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 2V</w:t>
            </w:r>
            <w:r w:rsidR="00012D4D" w:rsidRPr="00CF7C8A">
              <w:rPr>
                <w:rFonts w:ascii="宋体" w:hAnsi="Courier New" w:hint="eastAsia"/>
                <w:color w:val="000000"/>
              </w:rPr>
              <w:t>/110A充</w:t>
            </w:r>
            <w:r w:rsidRPr="00CF7C8A">
              <w:rPr>
                <w:rFonts w:ascii="宋体" w:hAnsi="Courier New" w:hint="eastAsia"/>
                <w:color w:val="000000"/>
              </w:rPr>
              <w:t>/350A</w:t>
            </w:r>
            <w:r w:rsidR="00012D4D" w:rsidRPr="00CF7C8A">
              <w:rPr>
                <w:rFonts w:ascii="宋体" w:hAnsi="Courier New" w:hint="eastAsia"/>
                <w:color w:val="000000"/>
              </w:rPr>
              <w:t>放</w:t>
            </w:r>
            <w:r w:rsidRPr="00CF7C8A">
              <w:rPr>
                <w:rFonts w:ascii="宋体" w:hAnsi="Courier New" w:hint="eastAsia"/>
                <w:color w:val="000000"/>
              </w:rPr>
              <w:t>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 25℃±2℃</w:t>
            </w:r>
          </w:p>
        </w:tc>
      </w:tr>
      <w:tr w:rsidR="00DA5494" w:rsidRPr="00CF7C8A" w:rsidTr="002F4B39">
        <w:trPr>
          <w:trHeight w:val="575"/>
          <w:jc w:val="center"/>
        </w:trPr>
        <w:tc>
          <w:tcPr>
            <w:tcW w:w="834" w:type="dxa"/>
            <w:vMerge w:val="restart"/>
            <w:vAlign w:val="center"/>
          </w:tcPr>
          <w:p w:rsidR="00DA5494" w:rsidRPr="00CF7C8A" w:rsidRDefault="00704E0D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</w:t>
            </w:r>
          </w:p>
        </w:tc>
        <w:tc>
          <w:tcPr>
            <w:tcW w:w="71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动力用铅酸蓄电池</w:t>
            </w:r>
          </w:p>
        </w:tc>
        <w:tc>
          <w:tcPr>
            <w:tcW w:w="65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牵引用铅酸蓄电池</w:t>
            </w: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外观、尺寸、极性、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7403.1-2008第6.1条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17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直尺</w:t>
            </w:r>
          </w:p>
          <w:p w:rsidR="00DA5494" w:rsidRPr="00CF7C8A" w:rsidRDefault="00704E0D">
            <w:pPr>
              <w:numPr>
                <w:ilvl w:val="0"/>
                <w:numId w:val="17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万用表或反极仪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numPr>
                <w:ilvl w:val="0"/>
                <w:numId w:val="18"/>
              </w:num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精度：±1mm</w:t>
            </w:r>
          </w:p>
          <w:p w:rsidR="00DA5494" w:rsidRPr="00CF7C8A" w:rsidRDefault="00704E0D">
            <w:pPr>
              <w:numPr>
                <w:ilvl w:val="0"/>
                <w:numId w:val="13"/>
              </w:num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显示电压极性、分辨率0.1V</w:t>
            </w:r>
          </w:p>
        </w:tc>
      </w:tr>
      <w:tr w:rsidR="00DA5494" w:rsidRPr="00CF7C8A" w:rsidTr="002F4B39">
        <w:trPr>
          <w:trHeight w:val="575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密封性能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7403.1-2008第6.7条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气密性试验装置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25kPa, 0.25级</w:t>
            </w:r>
          </w:p>
        </w:tc>
      </w:tr>
      <w:tr w:rsidR="00DA5494" w:rsidRPr="00CF7C8A" w:rsidTr="002F4B39">
        <w:trPr>
          <w:trHeight w:val="575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7403.1-2008第6.2条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19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容量试验机</w:t>
            </w:r>
          </w:p>
          <w:p w:rsidR="00DA5494" w:rsidRPr="00CF7C8A" w:rsidRDefault="00704E0D">
            <w:pPr>
              <w:numPr>
                <w:ilvl w:val="0"/>
                <w:numId w:val="19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环境温度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1.2V/250A,O.5级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2.20</w:t>
            </w:r>
            <w:r w:rsidRPr="00CF7C8A">
              <w:rPr>
                <w:rFonts w:ascii="宋体" w:hAnsi="宋体" w:cs="宋体" w:hint="eastAsia"/>
                <w:color w:val="000000"/>
              </w:rPr>
              <w:t>℃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-25</w:t>
            </w:r>
            <w:r w:rsidRPr="00CF7C8A">
              <w:rPr>
                <w:rFonts w:ascii="宋体" w:hAnsi="宋体" w:cs="宋体" w:hint="eastAsia"/>
                <w:color w:val="000000"/>
              </w:rPr>
              <w:t>℃</w:t>
            </w:r>
          </w:p>
        </w:tc>
      </w:tr>
      <w:tr w:rsidR="00DA5494" w:rsidRPr="00CF7C8A" w:rsidTr="002F4B39">
        <w:trPr>
          <w:trHeight w:val="575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电动助力车用密封铅酸蓄电池</w:t>
            </w: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外观、尺寸、质量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22199-2008第6.3-6.5条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20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量具</w:t>
            </w:r>
          </w:p>
          <w:p w:rsidR="00DA5494" w:rsidRPr="00CF7C8A" w:rsidRDefault="00704E0D">
            <w:pPr>
              <w:numPr>
                <w:ilvl w:val="0"/>
                <w:numId w:val="20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衡器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numPr>
                <w:ilvl w:val="0"/>
                <w:numId w:val="18"/>
              </w:num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精度：±0.1%</w:t>
            </w:r>
          </w:p>
          <w:p w:rsidR="00DA5494" w:rsidRPr="00CF7C8A" w:rsidRDefault="00704E0D">
            <w:pPr>
              <w:numPr>
                <w:ilvl w:val="0"/>
                <w:numId w:val="18"/>
              </w:num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精度：±0.05%</w:t>
            </w:r>
          </w:p>
        </w:tc>
      </w:tr>
      <w:tr w:rsidR="00DA5494" w:rsidRPr="00CF7C8A" w:rsidTr="002F4B39">
        <w:trPr>
          <w:trHeight w:val="575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22199-2008第6.6条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2.环境温度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1.12V/20A，0.5级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2.25℃±2℃</w:t>
            </w:r>
          </w:p>
        </w:tc>
      </w:tr>
      <w:tr w:rsidR="00DA5494" w:rsidRPr="00CF7C8A" w:rsidTr="002F4B39">
        <w:trPr>
          <w:trHeight w:val="575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低温容量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22199-2008第6.11条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21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低温箱</w:t>
            </w:r>
          </w:p>
          <w:p w:rsidR="00DA5494" w:rsidRPr="00CF7C8A" w:rsidRDefault="00704E0D">
            <w:pPr>
              <w:numPr>
                <w:ilvl w:val="0"/>
                <w:numId w:val="21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容量试验机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1.-15</w:t>
            </w:r>
            <w:r w:rsidRPr="00CF7C8A">
              <w:rPr>
                <w:rFonts w:ascii="宋体" w:hAnsi="宋体" w:cs="宋体" w:hint="eastAsia"/>
                <w:color w:val="000000"/>
              </w:rPr>
              <w:t>℃,±1℃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</w:t>
            </w:r>
            <w:r w:rsidRPr="00CF7C8A">
              <w:rPr>
                <w:rFonts w:ascii="宋体" w:hAnsi="Courier New" w:hint="eastAsia"/>
                <w:color w:val="000000"/>
              </w:rPr>
              <w:t>12V/20A，0.5级</w:t>
            </w:r>
          </w:p>
        </w:tc>
      </w:tr>
      <w:tr w:rsidR="00DA5494" w:rsidRPr="00CF7C8A" w:rsidTr="002F4B39">
        <w:trPr>
          <w:trHeight w:val="575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电动道路车辆用铅酸蓄电池</w:t>
            </w: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外观、名称、型号、端子极性、外形尺寸、质量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32620.1-2016第5.2条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22"/>
              </w:num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万用表或反极仪</w:t>
            </w:r>
          </w:p>
          <w:p w:rsidR="00DA5494" w:rsidRPr="00CF7C8A" w:rsidRDefault="00704E0D">
            <w:pPr>
              <w:numPr>
                <w:ilvl w:val="0"/>
                <w:numId w:val="22"/>
              </w:num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直尺</w:t>
            </w:r>
          </w:p>
          <w:p w:rsidR="00DA5494" w:rsidRPr="00CF7C8A" w:rsidRDefault="00704E0D">
            <w:pPr>
              <w:numPr>
                <w:ilvl w:val="0"/>
                <w:numId w:val="22"/>
              </w:num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衡器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numPr>
                <w:ilvl w:val="0"/>
                <w:numId w:val="23"/>
              </w:num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显示电压极性、分辨率0.1V</w:t>
            </w:r>
          </w:p>
          <w:p w:rsidR="00DA5494" w:rsidRPr="00CF7C8A" w:rsidRDefault="00704E0D">
            <w:pPr>
              <w:numPr>
                <w:ilvl w:val="0"/>
                <w:numId w:val="23"/>
              </w:num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直尺精度：1mm</w:t>
            </w:r>
          </w:p>
          <w:p w:rsidR="00DA5494" w:rsidRPr="00CF7C8A" w:rsidRDefault="00704E0D">
            <w:pPr>
              <w:numPr>
                <w:ilvl w:val="0"/>
                <w:numId w:val="23"/>
              </w:num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精度：±0.1%</w:t>
            </w:r>
          </w:p>
        </w:tc>
      </w:tr>
      <w:tr w:rsidR="00DA5494" w:rsidRPr="00CF7C8A" w:rsidTr="002F4B39">
        <w:trPr>
          <w:trHeight w:val="575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额定容量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32620.1-2016第5.3条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2.环境温度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1.12V/200A，0.5级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2.25℃±5℃</w:t>
            </w:r>
          </w:p>
        </w:tc>
      </w:tr>
      <w:tr w:rsidR="00DA5494" w:rsidRPr="00CF7C8A" w:rsidTr="002F4B39">
        <w:trPr>
          <w:trHeight w:val="575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不同温度下容量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32620.1-2016第5.4条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24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高、低温试验箱</w:t>
            </w:r>
          </w:p>
          <w:p w:rsidR="00DA5494" w:rsidRPr="00CF7C8A" w:rsidRDefault="00704E0D">
            <w:pPr>
              <w:numPr>
                <w:ilvl w:val="0"/>
                <w:numId w:val="24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容量试验机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numPr>
                <w:ilvl w:val="0"/>
                <w:numId w:val="25"/>
              </w:num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-20℃</w:t>
            </w:r>
            <w:r w:rsidRPr="00CF7C8A">
              <w:rPr>
                <w:rFonts w:ascii="宋体" w:hAnsi="宋体" w:cs="宋体" w:hint="eastAsia"/>
                <w:bCs/>
                <w:szCs w:val="21"/>
              </w:rPr>
              <w:t>～5</w:t>
            </w:r>
            <w:r w:rsidRPr="00CF7C8A">
              <w:rPr>
                <w:rFonts w:ascii="宋体" w:hAnsi="宋体" w:cs="宋体" w:hint="eastAsia"/>
                <w:szCs w:val="21"/>
              </w:rPr>
              <w:t>0</w:t>
            </w:r>
            <w:r w:rsidRPr="00CF7C8A">
              <w:rPr>
                <w:rFonts w:ascii="宋体" w:hAnsi="宋体" w:cs="宋体" w:hint="eastAsia"/>
                <w:color w:val="000000"/>
              </w:rPr>
              <w:t>℃，±1℃</w:t>
            </w:r>
          </w:p>
          <w:p w:rsidR="00DA5494" w:rsidRPr="00CF7C8A" w:rsidRDefault="00704E0D">
            <w:pPr>
              <w:numPr>
                <w:ilvl w:val="0"/>
                <w:numId w:val="25"/>
              </w:num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12V/85A，0.5级</w:t>
            </w:r>
          </w:p>
        </w:tc>
      </w:tr>
      <w:tr w:rsidR="00DA5494" w:rsidRPr="00CF7C8A" w:rsidTr="002F4B39">
        <w:trPr>
          <w:trHeight w:val="998"/>
          <w:jc w:val="center"/>
        </w:trPr>
        <w:tc>
          <w:tcPr>
            <w:tcW w:w="834" w:type="dxa"/>
            <w:vMerge w:val="restart"/>
            <w:vAlign w:val="center"/>
          </w:tcPr>
          <w:p w:rsidR="00DA5494" w:rsidRPr="00CF7C8A" w:rsidRDefault="00704E0D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4</w:t>
            </w:r>
          </w:p>
        </w:tc>
        <w:tc>
          <w:tcPr>
            <w:tcW w:w="71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固定型铅酸蓄电池</w:t>
            </w:r>
          </w:p>
        </w:tc>
        <w:tc>
          <w:tcPr>
            <w:tcW w:w="65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固定型阀控式铅酸蓄电池</w:t>
            </w: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外观、极性、密封性、尺寸、质量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19638.1-2014第6.3-6.6条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26"/>
              </w:num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万用表或反极仪</w:t>
            </w:r>
          </w:p>
          <w:p w:rsidR="00DA5494" w:rsidRPr="00CF7C8A" w:rsidRDefault="00704E0D">
            <w:pPr>
              <w:numPr>
                <w:ilvl w:val="0"/>
                <w:numId w:val="26"/>
              </w:num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气密性试验装置</w:t>
            </w:r>
          </w:p>
          <w:p w:rsidR="00DA5494" w:rsidRPr="00CF7C8A" w:rsidRDefault="00704E0D">
            <w:pPr>
              <w:numPr>
                <w:ilvl w:val="0"/>
                <w:numId w:val="26"/>
              </w:num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长度量具</w:t>
            </w:r>
          </w:p>
          <w:p w:rsidR="00DA5494" w:rsidRPr="00CF7C8A" w:rsidRDefault="00704E0D">
            <w:pPr>
              <w:numPr>
                <w:ilvl w:val="0"/>
                <w:numId w:val="22"/>
              </w:num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衡器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numPr>
                <w:ilvl w:val="0"/>
                <w:numId w:val="27"/>
              </w:num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显示电压极性、分辨率0.1V</w:t>
            </w:r>
          </w:p>
          <w:p w:rsidR="00DA5494" w:rsidRPr="00CF7C8A" w:rsidRDefault="00704E0D">
            <w:pPr>
              <w:numPr>
                <w:ilvl w:val="0"/>
                <w:numId w:val="27"/>
              </w:num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50kPa</w:t>
            </w:r>
            <w:r w:rsidRPr="00CF7C8A">
              <w:rPr>
                <w:rFonts w:ascii="宋体" w:hAnsi="宋体" w:cs="宋体" w:hint="eastAsia"/>
                <w:color w:val="000000"/>
              </w:rPr>
              <w:t>±10%</w:t>
            </w:r>
          </w:p>
          <w:p w:rsidR="00DA5494" w:rsidRPr="00CF7C8A" w:rsidRDefault="00704E0D" w:rsidP="00704E0D">
            <w:pPr>
              <w:numPr>
                <w:ilvl w:val="255"/>
                <w:numId w:val="0"/>
              </w:numPr>
              <w:adjustRightInd w:val="0"/>
              <w:textAlignment w:val="baseline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3.精度：±0.1%</w:t>
            </w:r>
          </w:p>
          <w:p w:rsidR="00DA5494" w:rsidRPr="00CF7C8A" w:rsidRDefault="00704E0D">
            <w:pPr>
              <w:numPr>
                <w:ilvl w:val="0"/>
                <w:numId w:val="23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精度：±1%</w:t>
            </w:r>
          </w:p>
        </w:tc>
      </w:tr>
      <w:tr w:rsidR="00DA5494" w:rsidRPr="00CF7C8A" w:rsidTr="002F4B39">
        <w:trPr>
          <w:trHeight w:val="1132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容量性能试验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19638.1-2014第6.17条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28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2V容量试验机</w:t>
            </w:r>
          </w:p>
          <w:p w:rsidR="00DA5494" w:rsidRPr="00CF7C8A" w:rsidRDefault="00704E0D">
            <w:pPr>
              <w:numPr>
                <w:ilvl w:val="0"/>
                <w:numId w:val="28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12V容量试验机</w:t>
            </w:r>
          </w:p>
          <w:p w:rsidR="00DA5494" w:rsidRPr="00CF7C8A" w:rsidRDefault="00704E0D">
            <w:pPr>
              <w:numPr>
                <w:ilvl w:val="0"/>
                <w:numId w:val="28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环境温度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</w:t>
            </w:r>
            <w:r w:rsidR="0098718A" w:rsidRPr="00CF7C8A">
              <w:rPr>
                <w:rFonts w:ascii="宋体" w:hAnsi="Courier New" w:hint="eastAsia"/>
                <w:color w:val="000000"/>
              </w:rPr>
              <w:t>2V/</w:t>
            </w:r>
            <w:r w:rsidRPr="00CF7C8A">
              <w:rPr>
                <w:rFonts w:ascii="宋体" w:hAnsi="Courier New" w:hint="eastAsia"/>
                <w:color w:val="000000"/>
              </w:rPr>
              <w:t>750A</w:t>
            </w:r>
            <w:r w:rsidR="00452410" w:rsidRPr="00CF7C8A">
              <w:rPr>
                <w:rFonts w:ascii="宋体" w:hAnsi="Courier New" w:hint="eastAsia"/>
                <w:color w:val="000000"/>
              </w:rPr>
              <w:t>充</w:t>
            </w:r>
            <w:r w:rsidRPr="00CF7C8A">
              <w:rPr>
                <w:rFonts w:ascii="宋体" w:hAnsi="Courier New" w:hint="eastAsia"/>
                <w:color w:val="000000"/>
              </w:rPr>
              <w:t>/1650A</w:t>
            </w:r>
            <w:r w:rsidR="00452410" w:rsidRPr="00CF7C8A">
              <w:rPr>
                <w:rFonts w:ascii="宋体" w:hAnsi="Courier New" w:hint="eastAsia"/>
                <w:color w:val="000000"/>
              </w:rPr>
              <w:t>放</w:t>
            </w:r>
            <w:r w:rsidRPr="00CF7C8A">
              <w:rPr>
                <w:rFonts w:ascii="宋体" w:hAnsi="Courier New" w:hint="eastAsia"/>
                <w:color w:val="000000"/>
              </w:rPr>
              <w:t>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</w:t>
            </w:r>
            <w:r w:rsidR="0098718A" w:rsidRPr="00CF7C8A">
              <w:rPr>
                <w:rFonts w:ascii="宋体" w:hAnsi="Courier New" w:hint="eastAsia"/>
                <w:color w:val="000000"/>
              </w:rPr>
              <w:t>12V/</w:t>
            </w:r>
            <w:r w:rsidRPr="00CF7C8A">
              <w:rPr>
                <w:rFonts w:ascii="宋体" w:hAnsi="Courier New" w:hint="eastAsia"/>
                <w:color w:val="000000"/>
              </w:rPr>
              <w:t>65A</w:t>
            </w:r>
            <w:r w:rsidR="0098718A" w:rsidRPr="00CF7C8A">
              <w:rPr>
                <w:rFonts w:ascii="宋体" w:hAnsi="Courier New" w:hint="eastAsia"/>
                <w:color w:val="000000"/>
              </w:rPr>
              <w:t>充</w:t>
            </w:r>
            <w:r w:rsidRPr="00CF7C8A">
              <w:rPr>
                <w:rFonts w:ascii="宋体" w:hAnsi="Courier New" w:hint="eastAsia"/>
                <w:color w:val="000000"/>
              </w:rPr>
              <w:t>/150A</w:t>
            </w:r>
            <w:r w:rsidR="0098718A" w:rsidRPr="00CF7C8A">
              <w:rPr>
                <w:rFonts w:ascii="宋体" w:hAnsi="Courier New" w:hint="eastAsia"/>
                <w:color w:val="000000"/>
              </w:rPr>
              <w:t>放</w:t>
            </w:r>
            <w:r w:rsidRPr="00CF7C8A">
              <w:rPr>
                <w:rFonts w:ascii="宋体" w:hAnsi="Courier New" w:hint="eastAsia"/>
                <w:color w:val="000000"/>
              </w:rPr>
              <w:t>，0.5级</w:t>
            </w:r>
          </w:p>
          <w:p w:rsidR="00DA5494" w:rsidRPr="00CF7C8A" w:rsidRDefault="00704E0D" w:rsidP="007C3D7C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</w:t>
            </w:r>
            <w:r w:rsidRPr="00CF7C8A">
              <w:rPr>
                <w:rFonts w:ascii="宋体" w:hAnsi="宋体" w:cs="宋体" w:hint="eastAsia"/>
                <w:color w:val="000000"/>
              </w:rPr>
              <w:t>20℃-25℃</w:t>
            </w:r>
          </w:p>
        </w:tc>
      </w:tr>
      <w:tr w:rsidR="00DA5494" w:rsidRPr="00CF7C8A" w:rsidTr="002F4B39">
        <w:trPr>
          <w:trHeight w:val="1132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低温敏感性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19638.1-2014第6.25条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1.2V容量试验机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2.12V容量试验机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3.低温箱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</w:t>
            </w:r>
            <w:r w:rsidR="0098718A" w:rsidRPr="00CF7C8A">
              <w:rPr>
                <w:rFonts w:ascii="宋体" w:hAnsi="Courier New" w:hint="eastAsia"/>
                <w:color w:val="000000"/>
              </w:rPr>
              <w:t>2V/</w:t>
            </w:r>
            <w:r w:rsidRPr="00CF7C8A">
              <w:rPr>
                <w:rFonts w:ascii="宋体" w:hAnsi="Courier New" w:hint="eastAsia"/>
                <w:color w:val="000000"/>
              </w:rPr>
              <w:t>600A，0.5级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</w:t>
            </w:r>
            <w:r w:rsidR="0098718A" w:rsidRPr="00CF7C8A">
              <w:rPr>
                <w:rFonts w:ascii="宋体" w:hAnsi="Courier New" w:hint="eastAsia"/>
                <w:color w:val="000000"/>
              </w:rPr>
              <w:t>12V/</w:t>
            </w:r>
            <w:r w:rsidRPr="00CF7C8A">
              <w:rPr>
                <w:rFonts w:ascii="宋体" w:hAnsi="Courier New" w:hint="eastAsia"/>
                <w:color w:val="000000"/>
              </w:rPr>
              <w:t>50A，0.5级</w:t>
            </w:r>
          </w:p>
          <w:p w:rsidR="00DA5494" w:rsidRPr="00CF7C8A" w:rsidRDefault="00704E0D" w:rsidP="007C3D7C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</w:t>
            </w:r>
            <w:r w:rsidRPr="00CF7C8A">
              <w:rPr>
                <w:rFonts w:ascii="宋体" w:hAnsi="宋体" w:cs="宋体" w:hint="eastAsia"/>
                <w:color w:val="000000"/>
              </w:rPr>
              <w:t>-18℃±2℃</w:t>
            </w:r>
          </w:p>
        </w:tc>
      </w:tr>
      <w:tr w:rsidR="00DA5494" w:rsidRPr="00CF7C8A" w:rsidTr="002F4B39">
        <w:trPr>
          <w:trHeight w:val="1132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固定型排气式铅酸蓄电池</w:t>
            </w: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外观、尺寸、极性、气密性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13337.1-2011第6.1、6.2条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29"/>
              </w:num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直尺</w:t>
            </w:r>
          </w:p>
          <w:p w:rsidR="00DA5494" w:rsidRPr="00CF7C8A" w:rsidRDefault="00704E0D">
            <w:pPr>
              <w:numPr>
                <w:ilvl w:val="0"/>
                <w:numId w:val="29"/>
              </w:num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万用表或反极仪</w:t>
            </w:r>
          </w:p>
          <w:p w:rsidR="00DA5494" w:rsidRPr="00CF7C8A" w:rsidRDefault="00704E0D">
            <w:pPr>
              <w:numPr>
                <w:ilvl w:val="0"/>
                <w:numId w:val="29"/>
              </w:num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气密性试验装置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numPr>
                <w:ilvl w:val="0"/>
                <w:numId w:val="30"/>
              </w:num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直尺精度：1mm</w:t>
            </w:r>
          </w:p>
          <w:p w:rsidR="00DA5494" w:rsidRPr="00CF7C8A" w:rsidRDefault="00704E0D">
            <w:pPr>
              <w:numPr>
                <w:ilvl w:val="0"/>
                <w:numId w:val="30"/>
              </w:num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显示电压极性、分辨率0.1V</w:t>
            </w:r>
          </w:p>
          <w:p w:rsidR="00DA5494" w:rsidRPr="00CF7C8A" w:rsidRDefault="00704E0D">
            <w:pPr>
              <w:numPr>
                <w:ilvl w:val="0"/>
                <w:numId w:val="27"/>
              </w:num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4kPa</w:t>
            </w:r>
            <w:r w:rsidRPr="00CF7C8A">
              <w:rPr>
                <w:rFonts w:ascii="宋体" w:hAnsi="宋体" w:cs="宋体" w:hint="eastAsia"/>
                <w:color w:val="000000"/>
              </w:rPr>
              <w:t>±10%</w:t>
            </w:r>
          </w:p>
        </w:tc>
      </w:tr>
      <w:tr w:rsidR="00DA5494" w:rsidRPr="00CF7C8A" w:rsidTr="002F4B39">
        <w:trPr>
          <w:trHeight w:val="90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容量试验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13337.1-2011第6.3条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1.2V容量试验机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2.12V容量试验机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3.环境温度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</w:t>
            </w:r>
            <w:r w:rsidR="0098718A" w:rsidRPr="00CF7C8A">
              <w:rPr>
                <w:rFonts w:ascii="宋体" w:hAnsi="Courier New" w:hint="eastAsia"/>
                <w:color w:val="000000"/>
              </w:rPr>
              <w:t>2V/</w:t>
            </w:r>
            <w:r w:rsidRPr="00CF7C8A">
              <w:rPr>
                <w:rFonts w:ascii="宋体" w:hAnsi="Courier New" w:hint="eastAsia"/>
                <w:color w:val="000000"/>
              </w:rPr>
              <w:t>600A</w:t>
            </w:r>
            <w:r w:rsidR="0098718A" w:rsidRPr="00CF7C8A">
              <w:rPr>
                <w:rFonts w:ascii="宋体" w:hAnsi="Courier New" w:hint="eastAsia"/>
                <w:color w:val="000000"/>
              </w:rPr>
              <w:t>充</w:t>
            </w:r>
            <w:r w:rsidRPr="00CF7C8A">
              <w:rPr>
                <w:rFonts w:ascii="宋体" w:hAnsi="Courier New" w:hint="eastAsia"/>
                <w:color w:val="000000"/>
              </w:rPr>
              <w:t>/2100A</w:t>
            </w:r>
            <w:r w:rsidR="0098718A" w:rsidRPr="00CF7C8A">
              <w:rPr>
                <w:rFonts w:ascii="宋体" w:hAnsi="Courier New" w:hint="eastAsia"/>
                <w:color w:val="000000"/>
              </w:rPr>
              <w:t>放</w:t>
            </w:r>
            <w:r w:rsidRPr="00CF7C8A">
              <w:rPr>
                <w:rFonts w:ascii="宋体" w:hAnsi="Courier New" w:hint="eastAsia"/>
                <w:color w:val="000000"/>
              </w:rPr>
              <w:t>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</w:t>
            </w:r>
            <w:r w:rsidR="0098718A" w:rsidRPr="00CF7C8A">
              <w:rPr>
                <w:rFonts w:ascii="宋体" w:hAnsi="Courier New" w:hint="eastAsia"/>
                <w:color w:val="000000"/>
              </w:rPr>
              <w:t>12V/</w:t>
            </w:r>
            <w:r w:rsidRPr="00CF7C8A">
              <w:rPr>
                <w:rFonts w:ascii="宋体" w:hAnsi="Courier New" w:hint="eastAsia"/>
                <w:color w:val="000000"/>
              </w:rPr>
              <w:t>60A</w:t>
            </w:r>
            <w:r w:rsidR="0098718A" w:rsidRPr="00CF7C8A">
              <w:rPr>
                <w:rFonts w:ascii="宋体" w:hAnsi="Courier New" w:hint="eastAsia"/>
                <w:color w:val="000000"/>
              </w:rPr>
              <w:t>充</w:t>
            </w:r>
            <w:r w:rsidRPr="00CF7C8A">
              <w:rPr>
                <w:rFonts w:ascii="宋体" w:hAnsi="Courier New" w:hint="eastAsia"/>
                <w:color w:val="000000"/>
              </w:rPr>
              <w:t>/210A</w:t>
            </w:r>
            <w:r w:rsidR="0098718A" w:rsidRPr="00CF7C8A">
              <w:rPr>
                <w:rFonts w:ascii="宋体" w:hAnsi="Courier New" w:hint="eastAsia"/>
                <w:color w:val="000000"/>
              </w:rPr>
              <w:t>放</w:t>
            </w:r>
            <w:r w:rsidRPr="00CF7C8A">
              <w:rPr>
                <w:rFonts w:ascii="宋体" w:hAnsi="Courier New" w:hint="eastAsia"/>
                <w:color w:val="000000"/>
              </w:rPr>
              <w:t>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</w:t>
            </w:r>
            <w:r w:rsidRPr="00CF7C8A">
              <w:rPr>
                <w:rFonts w:ascii="宋体" w:hAnsi="宋体" w:cs="宋体" w:hint="eastAsia"/>
                <w:color w:val="000000"/>
              </w:rPr>
              <w:t>25℃±2℃</w:t>
            </w:r>
          </w:p>
        </w:tc>
      </w:tr>
      <w:tr w:rsidR="00DA5494" w:rsidRPr="00CF7C8A" w:rsidTr="002F4B39">
        <w:trPr>
          <w:trHeight w:val="1167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铁路客车用铅酸蓄电池</w:t>
            </w: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外观、尺寸、质量、气密性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13281-2008第5.2、5.3、5.16条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31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直尺</w:t>
            </w:r>
          </w:p>
          <w:p w:rsidR="00DA5494" w:rsidRPr="00CF7C8A" w:rsidRDefault="00704E0D">
            <w:pPr>
              <w:numPr>
                <w:ilvl w:val="0"/>
                <w:numId w:val="31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衡器</w:t>
            </w:r>
          </w:p>
          <w:p w:rsidR="00DA5494" w:rsidRPr="00CF7C8A" w:rsidRDefault="00704E0D">
            <w:pPr>
              <w:numPr>
                <w:ilvl w:val="0"/>
                <w:numId w:val="31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气密性试验装置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numPr>
                <w:ilvl w:val="0"/>
                <w:numId w:val="32"/>
              </w:num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精度</w:t>
            </w:r>
            <w:r w:rsidRPr="00CF7C8A">
              <w:rPr>
                <w:rFonts w:ascii="宋体" w:hAnsi="宋体" w:cs="宋体" w:hint="eastAsia"/>
                <w:color w:val="000000"/>
              </w:rPr>
              <w:t>±0.2mm</w:t>
            </w:r>
          </w:p>
          <w:p w:rsidR="00DA5494" w:rsidRPr="00CF7C8A" w:rsidRDefault="00704E0D">
            <w:pPr>
              <w:numPr>
                <w:ilvl w:val="0"/>
                <w:numId w:val="32"/>
              </w:num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精度±0.05%</w:t>
            </w:r>
          </w:p>
          <w:p w:rsidR="00DA5494" w:rsidRPr="00CF7C8A" w:rsidRDefault="00704E0D">
            <w:pPr>
              <w:numPr>
                <w:ilvl w:val="0"/>
                <w:numId w:val="32"/>
              </w:num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0.5级</w:t>
            </w:r>
          </w:p>
        </w:tc>
      </w:tr>
      <w:tr w:rsidR="00DA5494" w:rsidRPr="00CF7C8A" w:rsidTr="002F4B39">
        <w:trPr>
          <w:trHeight w:val="1141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容量及容量组合一致性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13281-2008第6.7条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1.2V容量试验机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2.12V容量试验机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3.环境温度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</w:t>
            </w:r>
            <w:r w:rsidR="0098718A" w:rsidRPr="00CF7C8A">
              <w:rPr>
                <w:rFonts w:ascii="宋体" w:hAnsi="Courier New" w:hint="eastAsia"/>
                <w:color w:val="000000"/>
              </w:rPr>
              <w:t>2V/</w:t>
            </w:r>
            <w:r w:rsidRPr="00CF7C8A">
              <w:rPr>
                <w:rFonts w:ascii="宋体" w:hAnsi="Courier New" w:hint="eastAsia"/>
                <w:color w:val="000000"/>
              </w:rPr>
              <w:t>300A，0.5级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</w:t>
            </w:r>
            <w:r w:rsidR="00012D4D" w:rsidRPr="00CF7C8A">
              <w:rPr>
                <w:rFonts w:ascii="宋体" w:hAnsi="Courier New" w:hint="eastAsia"/>
                <w:color w:val="000000"/>
              </w:rPr>
              <w:t>12V/</w:t>
            </w:r>
            <w:r w:rsidRPr="00CF7C8A">
              <w:rPr>
                <w:rFonts w:ascii="宋体" w:hAnsi="Courier New" w:hint="eastAsia"/>
                <w:color w:val="000000"/>
              </w:rPr>
              <w:t>150A，0.5级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</w:t>
            </w:r>
            <w:r w:rsidRPr="00CF7C8A">
              <w:rPr>
                <w:rFonts w:ascii="宋体" w:hAnsi="宋体" w:cs="宋体" w:hint="eastAsia"/>
                <w:color w:val="000000"/>
              </w:rPr>
              <w:t>25℃±5℃</w:t>
            </w:r>
          </w:p>
        </w:tc>
      </w:tr>
      <w:tr w:rsidR="00DA5494" w:rsidRPr="00CF7C8A" w:rsidTr="002F4B39">
        <w:trPr>
          <w:trHeight w:val="90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低温容量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13281-2008第6.8条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1.2V容量试验机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2.12V容量试验机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3.低温箱*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1.2V/300A，0.5级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2.12V/150A，0.5级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</w:t>
            </w:r>
            <w:r w:rsidRPr="00CF7C8A">
              <w:rPr>
                <w:rFonts w:ascii="宋体" w:hAnsi="宋体" w:cs="宋体" w:hint="eastAsia"/>
                <w:color w:val="000000"/>
              </w:rPr>
              <w:t>-40℃±1℃</w:t>
            </w:r>
          </w:p>
        </w:tc>
      </w:tr>
      <w:tr w:rsidR="00DA5494" w:rsidRPr="00CF7C8A" w:rsidTr="002F4B39">
        <w:trPr>
          <w:trHeight w:val="1162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储能用铅酸蓄电池</w:t>
            </w: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外观、尺寸、极性、密封性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22473-2008第8.2条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1.直尺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2.万用表或反极仪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3.气密性试验装置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1.精度</w:t>
            </w:r>
            <w:r w:rsidRPr="00CF7C8A">
              <w:rPr>
                <w:rFonts w:ascii="宋体" w:hAnsi="宋体" w:cs="宋体" w:hint="eastAsia"/>
                <w:color w:val="000000"/>
              </w:rPr>
              <w:t>±1mm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</w:t>
            </w:r>
            <w:r w:rsidRPr="00CF7C8A">
              <w:rPr>
                <w:rFonts w:ascii="宋体" w:hAnsi="Courier New" w:hint="eastAsia"/>
                <w:color w:val="000000"/>
              </w:rPr>
              <w:t>显示电压极性、分辨率0.1V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3.2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5kPa；</w:t>
            </w:r>
            <w:r w:rsidRPr="00CF7C8A">
              <w:rPr>
                <w:rFonts w:ascii="宋体" w:hAnsi="宋体" w:cs="宋体" w:hint="eastAsia"/>
                <w:color w:val="000000"/>
              </w:rPr>
              <w:t>0.25级</w:t>
            </w:r>
          </w:p>
        </w:tc>
      </w:tr>
      <w:tr w:rsidR="00DA5494" w:rsidRPr="00CF7C8A" w:rsidTr="002F4B39">
        <w:trPr>
          <w:trHeight w:val="1102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10hr容量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22473-2008第7.2.1条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1.2V容量试验机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2.12V容量试验机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3.环境温度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1.2V/300A，0.5级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2.12V/20A，0.5级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</w:t>
            </w:r>
            <w:r w:rsidRPr="00CF7C8A">
              <w:rPr>
                <w:rFonts w:ascii="宋体" w:hAnsi="宋体" w:cs="宋体" w:hint="eastAsia"/>
                <w:color w:val="000000"/>
              </w:rPr>
              <w:t>25℃±5℃</w:t>
            </w:r>
          </w:p>
        </w:tc>
      </w:tr>
      <w:tr w:rsidR="00DA5494" w:rsidRPr="00CF7C8A" w:rsidTr="002F4B39">
        <w:trPr>
          <w:trHeight w:val="1177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低温容量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22473-2008第7.2.2条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1.2V容量试验机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2.12V容量试验机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3.低温箱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1.2V/300A，0.5级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2.12V/20A，0.5级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3.-1</w:t>
            </w:r>
            <w:r w:rsidRPr="00CF7C8A">
              <w:rPr>
                <w:rFonts w:ascii="宋体" w:hAnsi="宋体" w:cs="宋体" w:hint="eastAsia"/>
                <w:color w:val="000000"/>
              </w:rPr>
              <w:t>0℃±2℃</w:t>
            </w:r>
          </w:p>
        </w:tc>
      </w:tr>
      <w:tr w:rsidR="00DA5494" w:rsidRPr="00CF7C8A" w:rsidTr="002F4B39">
        <w:trPr>
          <w:trHeight w:val="892"/>
          <w:jc w:val="center"/>
        </w:trPr>
        <w:tc>
          <w:tcPr>
            <w:tcW w:w="834" w:type="dxa"/>
            <w:vMerge w:val="restart"/>
            <w:vAlign w:val="center"/>
          </w:tcPr>
          <w:p w:rsidR="00DA5494" w:rsidRPr="00CF7C8A" w:rsidRDefault="00704E0D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5</w:t>
            </w:r>
          </w:p>
        </w:tc>
        <w:tc>
          <w:tcPr>
            <w:tcW w:w="71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小型通用铅酸蓄电池</w:t>
            </w:r>
          </w:p>
        </w:tc>
        <w:tc>
          <w:tcPr>
            <w:tcW w:w="65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通用阀控式铅酸蓄电池</w:t>
            </w: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外观、型号、尺寸、极性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19639.1-2014第5.3条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33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直尺</w:t>
            </w:r>
          </w:p>
          <w:p w:rsidR="00DA5494" w:rsidRPr="00CF7C8A" w:rsidRDefault="00704E0D">
            <w:pPr>
              <w:numPr>
                <w:ilvl w:val="0"/>
                <w:numId w:val="33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电压表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1.精度：</w:t>
            </w:r>
            <w:r w:rsidRPr="00CF7C8A">
              <w:rPr>
                <w:rFonts w:ascii="宋体" w:hAnsi="宋体" w:cs="宋体" w:hint="eastAsia"/>
                <w:color w:val="000000"/>
              </w:rPr>
              <w:t>±0.01%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</w:t>
            </w:r>
            <w:r w:rsidRPr="00CF7C8A">
              <w:rPr>
                <w:rFonts w:ascii="宋体" w:hAnsi="Courier New" w:hint="eastAsia"/>
                <w:color w:val="000000"/>
              </w:rPr>
              <w:t>显示电压极性、分辨率0.1V</w:t>
            </w:r>
          </w:p>
        </w:tc>
      </w:tr>
      <w:tr w:rsidR="00DA5494" w:rsidRPr="00CF7C8A" w:rsidTr="002F4B39">
        <w:trPr>
          <w:trHeight w:val="877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19639.1-2014第5.4条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numPr>
                <w:ilvl w:val="0"/>
                <w:numId w:val="34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容量试验机</w:t>
            </w:r>
          </w:p>
          <w:p w:rsidR="00DA5494" w:rsidRPr="00CF7C8A" w:rsidRDefault="00704E0D">
            <w:pPr>
              <w:numPr>
                <w:ilvl w:val="0"/>
                <w:numId w:val="34"/>
              </w:num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环境温度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1.12V/70A，0.5级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2.25℃±2℃</w:t>
            </w:r>
          </w:p>
        </w:tc>
      </w:tr>
      <w:tr w:rsidR="00DA5494" w:rsidRPr="00CF7C8A" w:rsidTr="002F4B39">
        <w:trPr>
          <w:trHeight w:val="937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微型阀控式铅酸蓄电池</w:t>
            </w: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外观、尺寸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JB/T 11338-2012第5.3、5.4条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直尺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精度：</w:t>
            </w:r>
            <w:r w:rsidRPr="00CF7C8A">
              <w:rPr>
                <w:rFonts w:ascii="宋体" w:hAnsi="宋体" w:cs="宋体" w:hint="eastAsia"/>
                <w:color w:val="000000"/>
              </w:rPr>
              <w:t>±0.1%</w:t>
            </w:r>
          </w:p>
        </w:tc>
      </w:tr>
      <w:tr w:rsidR="00DA5494" w:rsidRPr="00CF7C8A" w:rsidTr="002F4B39">
        <w:trPr>
          <w:trHeight w:val="852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5hr容量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JB/T 11338-2012第5.5条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2.环境温度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1.10V/1A，0.5级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2.25℃±2℃</w:t>
            </w:r>
          </w:p>
        </w:tc>
      </w:tr>
      <w:tr w:rsidR="00DA5494" w:rsidRPr="00CF7C8A" w:rsidTr="002F4B39">
        <w:trPr>
          <w:trHeight w:val="922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1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30min放电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JB/T 11338-2012第5.6条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1.容量试验机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2.环境温度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1.10V/3A，0.5级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2.25℃±2℃</w:t>
            </w:r>
          </w:p>
        </w:tc>
      </w:tr>
      <w:tr w:rsidR="00DA5494" w:rsidRPr="00CF7C8A" w:rsidTr="007C3D7C">
        <w:trPr>
          <w:trHeight w:val="1138"/>
          <w:jc w:val="center"/>
        </w:trPr>
        <w:tc>
          <w:tcPr>
            <w:tcW w:w="834" w:type="dxa"/>
            <w:vMerge w:val="restart"/>
            <w:vAlign w:val="center"/>
          </w:tcPr>
          <w:p w:rsidR="00DA5494" w:rsidRPr="00CF7C8A" w:rsidRDefault="00704E0D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6</w:t>
            </w:r>
          </w:p>
        </w:tc>
        <w:tc>
          <w:tcPr>
            <w:tcW w:w="1366" w:type="dxa"/>
            <w:gridSpan w:val="2"/>
            <w:vMerge w:val="restart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铅酸蓄电池用极板</w:t>
            </w:r>
          </w:p>
        </w:tc>
        <w:tc>
          <w:tcPr>
            <w:tcW w:w="1412" w:type="dxa"/>
            <w:vAlign w:val="center"/>
          </w:tcPr>
          <w:p w:rsidR="00DA5494" w:rsidRPr="00CF7C8A" w:rsidRDefault="00704E0D" w:rsidP="00704E0D">
            <w:pPr>
              <w:adjustRightInd w:val="0"/>
              <w:textAlignment w:val="baseline"/>
              <w:rPr>
                <w:rFonts w:ascii="宋体" w:hAnsi="Courier New" w:cs="宋体"/>
                <w:color w:val="000000"/>
                <w:szCs w:val="21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外形尺寸、质量与外观要求</w:t>
            </w:r>
          </w:p>
        </w:tc>
        <w:tc>
          <w:tcPr>
            <w:tcW w:w="1425" w:type="dxa"/>
            <w:vAlign w:val="center"/>
          </w:tcPr>
          <w:p w:rsidR="00DA5494" w:rsidRPr="00CF7C8A" w:rsidRDefault="00704E0D" w:rsidP="00704E0D">
            <w:pPr>
              <w:spacing w:line="0" w:lineRule="atLeast"/>
              <w:rPr>
                <w:rFonts w:ascii="宋体" w:hAnsi="Courier New" w:cs="宋体"/>
                <w:color w:val="000000"/>
                <w:szCs w:val="21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23636-2009第5.1条</w:t>
            </w:r>
          </w:p>
        </w:tc>
        <w:tc>
          <w:tcPr>
            <w:tcW w:w="1815" w:type="dxa"/>
            <w:vAlign w:val="center"/>
          </w:tcPr>
          <w:p w:rsidR="00DA5494" w:rsidRPr="00CF7C8A" w:rsidRDefault="00704E0D" w:rsidP="00704E0D">
            <w:pPr>
              <w:numPr>
                <w:ilvl w:val="255"/>
                <w:numId w:val="0"/>
              </w:numPr>
              <w:adjustRightInd w:val="0"/>
              <w:jc w:val="left"/>
              <w:textAlignment w:val="baseline"/>
              <w:rPr>
                <w:rFonts w:ascii="宋体" w:hAnsi="Courier New" w:cs="宋体"/>
                <w:color w:val="000000"/>
                <w:szCs w:val="21"/>
              </w:rPr>
            </w:pPr>
            <w:r w:rsidRPr="00CF7C8A">
              <w:rPr>
                <w:rFonts w:ascii="宋体" w:hAnsi="Courier New" w:hint="eastAsia"/>
                <w:color w:val="000000"/>
              </w:rPr>
              <w:t>1.卡尺/直尺</w:t>
            </w:r>
          </w:p>
          <w:p w:rsidR="00DA5494" w:rsidRPr="00CF7C8A" w:rsidRDefault="00704E0D" w:rsidP="00704E0D">
            <w:pPr>
              <w:numPr>
                <w:ilvl w:val="255"/>
                <w:numId w:val="0"/>
              </w:numPr>
              <w:adjustRightInd w:val="0"/>
              <w:jc w:val="left"/>
              <w:textAlignment w:val="baseline"/>
              <w:rPr>
                <w:rFonts w:ascii="宋体" w:hAnsi="Courier New" w:cs="宋体"/>
                <w:color w:val="000000"/>
                <w:szCs w:val="21"/>
              </w:rPr>
            </w:pPr>
            <w:r w:rsidRPr="00CF7C8A">
              <w:rPr>
                <w:rFonts w:ascii="宋体" w:hAnsi="Courier New" w:hint="eastAsia"/>
                <w:color w:val="000000"/>
              </w:rPr>
              <w:t>2.天平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numPr>
                <w:ilvl w:val="0"/>
                <w:numId w:val="38"/>
              </w:num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精度：0.05mm/0.2mm</w:t>
            </w:r>
          </w:p>
          <w:p w:rsidR="00DA5494" w:rsidRPr="00CF7C8A" w:rsidRDefault="00704E0D">
            <w:pPr>
              <w:numPr>
                <w:ilvl w:val="0"/>
                <w:numId w:val="38"/>
              </w:num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精度：±0.05%</w:t>
            </w:r>
          </w:p>
        </w:tc>
      </w:tr>
      <w:tr w:rsidR="00DA5494" w:rsidRPr="00CF7C8A" w:rsidTr="007C3D7C">
        <w:trPr>
          <w:trHeight w:val="287"/>
          <w:jc w:val="center"/>
        </w:trPr>
        <w:tc>
          <w:tcPr>
            <w:tcW w:w="834" w:type="dxa"/>
            <w:vMerge/>
            <w:vAlign w:val="center"/>
          </w:tcPr>
          <w:p w:rsidR="00DA5494" w:rsidRPr="00CF7C8A" w:rsidRDefault="00DA5494" w:rsidP="007C3D7C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366" w:type="dxa"/>
            <w:gridSpan w:val="2"/>
            <w:vMerge/>
            <w:vAlign w:val="center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极板成分</w:t>
            </w:r>
          </w:p>
        </w:tc>
        <w:tc>
          <w:tcPr>
            <w:tcW w:w="1425" w:type="dxa"/>
            <w:vAlign w:val="center"/>
          </w:tcPr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GB/T 23636-2009第5.1条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细则附件6</w:t>
            </w:r>
          </w:p>
        </w:tc>
        <w:tc>
          <w:tcPr>
            <w:tcW w:w="1815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1.分析天平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2.分光光度计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3.恒温水槽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4.恒温干燥箱</w:t>
            </w:r>
          </w:p>
          <w:p w:rsidR="00DA5494" w:rsidRPr="00CF7C8A" w:rsidRDefault="00704E0D">
            <w:pPr>
              <w:adjustRightInd w:val="0"/>
              <w:jc w:val="left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5.化学分析用玻璃仪器及试剂</w:t>
            </w:r>
          </w:p>
        </w:tc>
        <w:tc>
          <w:tcPr>
            <w:tcW w:w="2399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1.精度：0.1mg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 w:cs="宋体"/>
                <w:color w:val="FF0000"/>
              </w:rPr>
            </w:pPr>
            <w:r w:rsidRPr="00CF7C8A">
              <w:rPr>
                <w:rFonts w:ascii="宋体" w:hAnsi="宋体" w:cs="宋体" w:hint="eastAsia"/>
              </w:rPr>
              <w:t>2.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准确度：0.2</w:t>
            </w:r>
            <w:r w:rsidRPr="00CF7C8A">
              <w:rPr>
                <w:rFonts w:ascii="宋体" w:hAnsi="宋体" w:cs="宋体" w:hint="eastAsia"/>
                <w:color w:val="000000"/>
              </w:rPr>
              <w:t>nm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3.±1℃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4.105℃，±5℃</w:t>
            </w:r>
          </w:p>
          <w:p w:rsidR="00DA5494" w:rsidRPr="00CF7C8A" w:rsidRDefault="00704E0D">
            <w:pPr>
              <w:adjustRightInd w:val="0"/>
              <w:textAlignment w:val="baseline"/>
              <w:rPr>
                <w:rFonts w:ascii="宋体" w:hAnsi="宋体" w:cs="宋体"/>
                <w:color w:val="000000"/>
              </w:rPr>
            </w:pPr>
            <w:r w:rsidRPr="00CF7C8A">
              <w:rPr>
                <w:rFonts w:ascii="宋体" w:hAnsi="宋体" w:cs="宋体" w:hint="eastAsia"/>
                <w:color w:val="000000"/>
              </w:rPr>
              <w:t>5.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玻璃器皿计量合格</w:t>
            </w:r>
          </w:p>
        </w:tc>
      </w:tr>
    </w:tbl>
    <w:p w:rsidR="00DA5494" w:rsidRPr="00CF7C8A" w:rsidRDefault="00704E0D" w:rsidP="00704E0D">
      <w:pPr>
        <w:spacing w:line="380" w:lineRule="exact"/>
        <w:ind w:firstLineChars="50" w:firstLine="105"/>
        <w:rPr>
          <w:rFonts w:ascii="宋体" w:hAnsi="宋体"/>
          <w:iCs/>
          <w:kern w:val="0"/>
          <w:szCs w:val="24"/>
        </w:rPr>
      </w:pPr>
      <w:r w:rsidRPr="00CF7C8A">
        <w:rPr>
          <w:rFonts w:ascii="宋体" w:hAnsi="宋体" w:hint="eastAsia"/>
          <w:iCs/>
          <w:kern w:val="0"/>
          <w:szCs w:val="24"/>
        </w:rPr>
        <w:t>注：1.本表为企业应具备的检验设备，可与上述设备名称不同，但应满足上述设备的功能性能精度要求。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iCs/>
          <w:kern w:val="0"/>
          <w:szCs w:val="24"/>
        </w:rPr>
      </w:pPr>
      <w:r w:rsidRPr="00CF7C8A">
        <w:rPr>
          <w:rFonts w:ascii="宋体" w:hAnsi="宋体" w:hint="eastAsia"/>
          <w:iCs/>
          <w:kern w:val="0"/>
          <w:szCs w:val="24"/>
        </w:rPr>
        <w:t>2.表中带“*”设备可以共建或该项目可以进行委托检验。</w:t>
      </w:r>
    </w:p>
    <w:p w:rsidR="00DA5494" w:rsidRPr="00CF7C8A" w:rsidRDefault="00DA5494">
      <w:pPr>
        <w:tabs>
          <w:tab w:val="left" w:pos="0"/>
        </w:tabs>
        <w:spacing w:line="400" w:lineRule="exact"/>
        <w:jc w:val="center"/>
        <w:rPr>
          <w:rFonts w:ascii="宋体" w:hAnsi="宋体"/>
          <w:bCs/>
          <w:color w:val="000000"/>
          <w:szCs w:val="21"/>
        </w:rPr>
      </w:pPr>
    </w:p>
    <w:p w:rsidR="00DA5494" w:rsidRPr="00CF7C8A" w:rsidRDefault="00704E0D">
      <w:pPr>
        <w:tabs>
          <w:tab w:val="left" w:pos="0"/>
        </w:tabs>
        <w:spacing w:line="400" w:lineRule="exact"/>
        <w:jc w:val="center"/>
        <w:rPr>
          <w:rFonts w:ascii="宋体" w:hAnsi="宋体"/>
          <w:bCs/>
          <w:color w:val="000000"/>
          <w:szCs w:val="21"/>
        </w:rPr>
      </w:pPr>
      <w:r w:rsidRPr="00CF7C8A">
        <w:rPr>
          <w:rFonts w:ascii="宋体" w:hAnsi="宋体" w:hint="eastAsia"/>
          <w:bCs/>
          <w:color w:val="000000"/>
          <w:szCs w:val="21"/>
        </w:rPr>
        <w:t>表3-4 企业生产铅酸蓄电池产品特殊过程、关键工序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1513"/>
        <w:gridCol w:w="1912"/>
        <w:gridCol w:w="3743"/>
        <w:gridCol w:w="1427"/>
      </w:tblGrid>
      <w:tr w:rsidR="00DA5494" w:rsidRPr="00CF7C8A">
        <w:trPr>
          <w:tblHeader/>
          <w:jc w:val="center"/>
        </w:trPr>
        <w:tc>
          <w:tcPr>
            <w:tcW w:w="725" w:type="dxa"/>
          </w:tcPr>
          <w:p w:rsidR="00DA5494" w:rsidRPr="00CF7C8A" w:rsidRDefault="00704E0D">
            <w:pPr>
              <w:tabs>
                <w:tab w:val="left" w:pos="0"/>
              </w:tabs>
              <w:spacing w:line="400" w:lineRule="exact"/>
              <w:jc w:val="center"/>
              <w:rPr>
                <w:rFonts w:ascii="宋体" w:hAnsi="宋体"/>
                <w:color w:val="000000"/>
                <w:kern w:val="13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序号</w:t>
            </w:r>
          </w:p>
        </w:tc>
        <w:tc>
          <w:tcPr>
            <w:tcW w:w="1513" w:type="dxa"/>
          </w:tcPr>
          <w:p w:rsidR="00DA5494" w:rsidRPr="00CF7C8A" w:rsidRDefault="00704E0D">
            <w:pPr>
              <w:tabs>
                <w:tab w:val="left" w:pos="0"/>
              </w:tabs>
              <w:spacing w:line="400" w:lineRule="exact"/>
              <w:jc w:val="center"/>
              <w:rPr>
                <w:rFonts w:ascii="宋体" w:hAnsi="宋体"/>
                <w:color w:val="000000"/>
                <w:kern w:val="13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产品单元</w:t>
            </w:r>
          </w:p>
        </w:tc>
        <w:tc>
          <w:tcPr>
            <w:tcW w:w="1912" w:type="dxa"/>
          </w:tcPr>
          <w:p w:rsidR="00DA5494" w:rsidRPr="00CF7C8A" w:rsidRDefault="00704E0D">
            <w:pPr>
              <w:tabs>
                <w:tab w:val="left" w:pos="0"/>
              </w:tabs>
              <w:spacing w:line="400" w:lineRule="exact"/>
              <w:jc w:val="center"/>
              <w:rPr>
                <w:rFonts w:ascii="宋体" w:hAnsi="宋体"/>
                <w:color w:val="000000"/>
                <w:kern w:val="13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特殊过程</w:t>
            </w:r>
          </w:p>
        </w:tc>
        <w:tc>
          <w:tcPr>
            <w:tcW w:w="3743" w:type="dxa"/>
          </w:tcPr>
          <w:p w:rsidR="00DA5494" w:rsidRPr="00CF7C8A" w:rsidRDefault="00704E0D">
            <w:pPr>
              <w:tabs>
                <w:tab w:val="left" w:pos="0"/>
              </w:tabs>
              <w:spacing w:line="400" w:lineRule="exact"/>
              <w:jc w:val="center"/>
              <w:rPr>
                <w:rFonts w:ascii="宋体" w:hAnsi="宋体"/>
                <w:color w:val="000000"/>
                <w:kern w:val="13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关键工序</w:t>
            </w:r>
          </w:p>
        </w:tc>
        <w:tc>
          <w:tcPr>
            <w:tcW w:w="1427" w:type="dxa"/>
          </w:tcPr>
          <w:p w:rsidR="00DA5494" w:rsidRPr="00CF7C8A" w:rsidRDefault="00704E0D">
            <w:pPr>
              <w:tabs>
                <w:tab w:val="left" w:pos="0"/>
              </w:tabs>
              <w:spacing w:line="400" w:lineRule="exact"/>
              <w:jc w:val="center"/>
              <w:rPr>
                <w:rFonts w:ascii="宋体" w:hAnsi="宋体"/>
                <w:color w:val="000000"/>
                <w:kern w:val="13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质量</w:t>
            </w: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控制点</w:t>
            </w:r>
          </w:p>
        </w:tc>
      </w:tr>
      <w:tr w:rsidR="00DA5494" w:rsidRPr="00CF7C8A">
        <w:trPr>
          <w:trHeight w:val="1290"/>
          <w:jc w:val="center"/>
        </w:trPr>
        <w:tc>
          <w:tcPr>
            <w:tcW w:w="725" w:type="dxa"/>
            <w:vAlign w:val="center"/>
          </w:tcPr>
          <w:p w:rsidR="00DA5494" w:rsidRPr="00CF7C8A" w:rsidRDefault="00704E0D">
            <w:pPr>
              <w:tabs>
                <w:tab w:val="left" w:pos="0"/>
              </w:tabs>
              <w:spacing w:line="40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1513" w:type="dxa"/>
            <w:vAlign w:val="center"/>
          </w:tcPr>
          <w:p w:rsidR="00DA5494" w:rsidRPr="00CF7C8A" w:rsidRDefault="00704E0D">
            <w:pPr>
              <w:spacing w:line="30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1-5单元</w:t>
            </w:r>
          </w:p>
        </w:tc>
        <w:tc>
          <w:tcPr>
            <w:tcW w:w="1912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13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穿壁焊、铸焊（含有该工艺的）</w:t>
            </w:r>
          </w:p>
        </w:tc>
        <w:tc>
          <w:tcPr>
            <w:tcW w:w="3743" w:type="dxa"/>
            <w:vAlign w:val="center"/>
          </w:tcPr>
          <w:p w:rsidR="00DA5494" w:rsidRPr="00CF7C8A" w:rsidRDefault="00704E0D">
            <w:pPr>
              <w:tabs>
                <w:tab w:val="left" w:pos="0"/>
              </w:tabs>
              <w:spacing w:line="40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对生产工序进行工序分析和评价，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根据分析评价结果在焊接、配酸、充电等工序中</w:t>
            </w:r>
            <w:r w:rsidR="007C3D7C"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确定关键</w:t>
            </w: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工序。</w:t>
            </w:r>
          </w:p>
        </w:tc>
        <w:tc>
          <w:tcPr>
            <w:tcW w:w="1427" w:type="dxa"/>
            <w:vMerge w:val="restart"/>
            <w:vAlign w:val="center"/>
          </w:tcPr>
          <w:p w:rsidR="00DA5494" w:rsidRPr="00CF7C8A" w:rsidRDefault="00704E0D">
            <w:pPr>
              <w:tabs>
                <w:tab w:val="left" w:pos="0"/>
              </w:tabs>
              <w:spacing w:line="40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根据</w:t>
            </w:r>
            <w:r w:rsidR="005609A3"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关键</w:t>
            </w: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工序设质量控制点</w:t>
            </w:r>
          </w:p>
        </w:tc>
      </w:tr>
      <w:tr w:rsidR="00DA5494" w:rsidRPr="00CF7C8A">
        <w:trPr>
          <w:trHeight w:val="1289"/>
          <w:jc w:val="center"/>
        </w:trPr>
        <w:tc>
          <w:tcPr>
            <w:tcW w:w="725" w:type="dxa"/>
            <w:vAlign w:val="center"/>
          </w:tcPr>
          <w:p w:rsidR="00DA5494" w:rsidRPr="00CF7C8A" w:rsidRDefault="00704E0D">
            <w:pPr>
              <w:tabs>
                <w:tab w:val="left" w:pos="0"/>
              </w:tabs>
              <w:spacing w:line="40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1513" w:type="dxa"/>
            <w:vAlign w:val="center"/>
          </w:tcPr>
          <w:p w:rsidR="00DA5494" w:rsidRPr="00CF7C8A" w:rsidRDefault="00704E0D">
            <w:pPr>
              <w:tabs>
                <w:tab w:val="left" w:pos="0"/>
              </w:tabs>
              <w:spacing w:line="400" w:lineRule="exact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铅酸蓄电池用极板</w:t>
            </w:r>
          </w:p>
        </w:tc>
        <w:tc>
          <w:tcPr>
            <w:tcW w:w="1912" w:type="dxa"/>
            <w:vAlign w:val="center"/>
          </w:tcPr>
          <w:p w:rsidR="00DA5494" w:rsidRPr="00CF7C8A" w:rsidRDefault="00704E0D">
            <w:pPr>
              <w:adjustRightInd w:val="0"/>
              <w:textAlignment w:val="baseline"/>
              <w:rPr>
                <w:rFonts w:ascii="宋体" w:hAnsi="宋体"/>
                <w:color w:val="000000"/>
                <w:kern w:val="13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固化、和</w:t>
            </w:r>
            <w:proofErr w:type="gramStart"/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膏</w:t>
            </w:r>
            <w:proofErr w:type="gramEnd"/>
          </w:p>
        </w:tc>
        <w:tc>
          <w:tcPr>
            <w:tcW w:w="3743" w:type="dxa"/>
            <w:vAlign w:val="center"/>
          </w:tcPr>
          <w:p w:rsidR="00DA5494" w:rsidRPr="00CF7C8A" w:rsidRDefault="00704E0D">
            <w:pPr>
              <w:tabs>
                <w:tab w:val="left" w:pos="0"/>
              </w:tabs>
              <w:spacing w:line="40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对生产工序进行工序分析和评价，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根据分析评价结果在铅粉、铸板、和</w:t>
            </w: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膏、</w:t>
            </w:r>
            <w:proofErr w:type="gramEnd"/>
            <w:r w:rsidRPr="00CF7C8A">
              <w:rPr>
                <w:rFonts w:ascii="宋体" w:hAnsi="宋体" w:hint="eastAsia"/>
                <w:color w:val="000000"/>
                <w:szCs w:val="21"/>
              </w:rPr>
              <w:t>固化、化成等工序中</w:t>
            </w: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确定</w:t>
            </w:r>
            <w:r w:rsidR="005609A3"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关键</w:t>
            </w:r>
            <w:r w:rsidRPr="00CF7C8A">
              <w:rPr>
                <w:rFonts w:ascii="宋体" w:hAnsi="宋体" w:hint="eastAsia"/>
                <w:color w:val="000000"/>
                <w:kern w:val="13"/>
                <w:szCs w:val="21"/>
              </w:rPr>
              <w:t>工序。</w:t>
            </w:r>
          </w:p>
        </w:tc>
        <w:tc>
          <w:tcPr>
            <w:tcW w:w="1427" w:type="dxa"/>
            <w:vMerge/>
          </w:tcPr>
          <w:p w:rsidR="00DA5494" w:rsidRPr="00CF7C8A" w:rsidRDefault="00DA5494">
            <w:pPr>
              <w:tabs>
                <w:tab w:val="left" w:pos="0"/>
              </w:tabs>
              <w:spacing w:line="40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</w:tbl>
    <w:p w:rsidR="00DA5494" w:rsidRPr="00CF7C8A" w:rsidRDefault="00704E0D" w:rsidP="00704E0D">
      <w:pPr>
        <w:rPr>
          <w:rFonts w:ascii="宋体" w:hAnsi="宋体"/>
          <w:color w:val="000000"/>
          <w:kern w:val="13"/>
          <w:szCs w:val="21"/>
        </w:rPr>
      </w:pPr>
      <w:r w:rsidRPr="00CF7C8A">
        <w:rPr>
          <w:rFonts w:ascii="宋体" w:hAnsi="宋体" w:hint="eastAsia"/>
          <w:color w:val="000000"/>
          <w:kern w:val="13"/>
          <w:szCs w:val="21"/>
        </w:rPr>
        <w:t>注：1、企业根据自己实际情况可在本表格规定基础上增加特殊过程工序。</w:t>
      </w:r>
    </w:p>
    <w:p w:rsidR="00DA5494" w:rsidRPr="00CF7C8A" w:rsidRDefault="00704E0D">
      <w:pPr>
        <w:ind w:firstLine="420"/>
        <w:rPr>
          <w:rFonts w:ascii="宋体" w:hAnsi="宋体"/>
          <w:color w:val="000000"/>
          <w:kern w:val="13"/>
          <w:szCs w:val="21"/>
        </w:rPr>
      </w:pPr>
      <w:r w:rsidRPr="00CF7C8A">
        <w:rPr>
          <w:rFonts w:ascii="宋体" w:hAnsi="宋体" w:hint="eastAsia"/>
          <w:color w:val="000000"/>
          <w:kern w:val="13"/>
          <w:szCs w:val="21"/>
        </w:rPr>
        <w:t>2、企业根据自己实际情况确定</w:t>
      </w:r>
      <w:r w:rsidR="005609A3" w:rsidRPr="00CF7C8A">
        <w:rPr>
          <w:rFonts w:ascii="宋体" w:hAnsi="宋体" w:hint="eastAsia"/>
          <w:color w:val="000000"/>
          <w:kern w:val="13"/>
          <w:szCs w:val="21"/>
        </w:rPr>
        <w:t>关键</w:t>
      </w:r>
      <w:r w:rsidRPr="00CF7C8A">
        <w:rPr>
          <w:rFonts w:ascii="宋体" w:hAnsi="宋体" w:hint="eastAsia"/>
          <w:color w:val="000000"/>
          <w:kern w:val="13"/>
          <w:szCs w:val="21"/>
        </w:rPr>
        <w:t>工序、设置质量控制点，质量控制点可以控制工序的一个</w:t>
      </w:r>
      <w:r w:rsidR="005609A3" w:rsidRPr="00CF7C8A">
        <w:rPr>
          <w:rFonts w:ascii="宋体" w:hAnsi="宋体" w:hint="eastAsia"/>
          <w:color w:val="000000"/>
          <w:kern w:val="13"/>
          <w:szCs w:val="21"/>
        </w:rPr>
        <w:t>关键</w:t>
      </w:r>
      <w:r w:rsidRPr="00CF7C8A">
        <w:rPr>
          <w:rFonts w:ascii="宋体" w:hAnsi="宋体" w:hint="eastAsia"/>
          <w:color w:val="000000"/>
          <w:kern w:val="13"/>
          <w:szCs w:val="21"/>
        </w:rPr>
        <w:t>特性值，也可以控制几个</w:t>
      </w:r>
      <w:r w:rsidR="005609A3" w:rsidRPr="00CF7C8A">
        <w:rPr>
          <w:rFonts w:ascii="宋体" w:hAnsi="宋体" w:hint="eastAsia"/>
          <w:color w:val="000000"/>
          <w:kern w:val="13"/>
          <w:szCs w:val="21"/>
        </w:rPr>
        <w:t>关键</w:t>
      </w:r>
      <w:r w:rsidRPr="00CF7C8A">
        <w:rPr>
          <w:rFonts w:ascii="宋体" w:hAnsi="宋体" w:hint="eastAsia"/>
          <w:color w:val="000000"/>
          <w:kern w:val="13"/>
          <w:szCs w:val="21"/>
        </w:rPr>
        <w:t>特性值。</w:t>
      </w:r>
    </w:p>
    <w:p w:rsidR="006C5F37" w:rsidRPr="00CF7C8A" w:rsidRDefault="006C5F37" w:rsidP="006C5F37">
      <w:pPr>
        <w:pStyle w:val="13"/>
        <w:spacing w:line="360" w:lineRule="auto"/>
        <w:ind w:firstLineChars="0" w:firstLine="0"/>
        <w:jc w:val="left"/>
        <w:rPr>
          <w:rFonts w:ascii="宋体" w:hAnsi="宋体" w:cs="宋体"/>
          <w:bCs/>
          <w:color w:val="000000"/>
          <w:sz w:val="28"/>
          <w:szCs w:val="28"/>
        </w:rPr>
      </w:pPr>
    </w:p>
    <w:p w:rsidR="003A724C" w:rsidRPr="00CF7C8A" w:rsidRDefault="006C5F37" w:rsidP="00CF7C8A">
      <w:pPr>
        <w:spacing w:line="360" w:lineRule="auto"/>
        <w:ind w:firstLineChars="200" w:firstLine="480"/>
        <w:rPr>
          <w:rFonts w:ascii="宋体" w:hAnsi="宋体" w:cs="宋体"/>
          <w:bCs/>
          <w:sz w:val="24"/>
          <w:szCs w:val="24"/>
        </w:rPr>
      </w:pPr>
      <w:r w:rsidRPr="00CF7C8A">
        <w:rPr>
          <w:rFonts w:ascii="宋体" w:hAnsi="宋体" w:cs="宋体" w:hint="eastAsia"/>
          <w:bCs/>
          <w:sz w:val="24"/>
          <w:szCs w:val="24"/>
        </w:rPr>
        <w:t>第十条 申请发证、证书延续、许可范围变更（</w:t>
      </w:r>
      <w:r w:rsidR="003A724C" w:rsidRPr="00CF7C8A">
        <w:rPr>
          <w:rFonts w:ascii="宋体" w:hAnsi="宋体" w:cs="宋体" w:hint="eastAsia"/>
          <w:bCs/>
          <w:sz w:val="24"/>
          <w:szCs w:val="24"/>
        </w:rPr>
        <w:t>增加产品单元、同一产品单元内增加产品品种、</w:t>
      </w:r>
      <w:r w:rsidR="005D341B" w:rsidRPr="00CF7C8A">
        <w:rPr>
          <w:rFonts w:ascii="宋体" w:hAnsi="宋体" w:cs="宋体" w:hint="eastAsia"/>
          <w:bCs/>
          <w:sz w:val="24"/>
          <w:szCs w:val="24"/>
        </w:rPr>
        <w:t>生产地址迁移</w:t>
      </w:r>
      <w:r w:rsidR="00D061BC" w:rsidRPr="00CF7C8A">
        <w:rPr>
          <w:rFonts w:ascii="宋体" w:hAnsi="宋体" w:cs="宋体" w:hint="eastAsia"/>
          <w:bCs/>
          <w:sz w:val="24"/>
          <w:szCs w:val="24"/>
        </w:rPr>
        <w:t>、增加生产场所</w:t>
      </w:r>
      <w:r w:rsidRPr="00CF7C8A">
        <w:rPr>
          <w:rFonts w:ascii="宋体" w:hAnsi="宋体" w:cs="宋体" w:hint="eastAsia"/>
          <w:bCs/>
          <w:sz w:val="24"/>
          <w:szCs w:val="24"/>
        </w:rPr>
        <w:t>）</w:t>
      </w:r>
      <w:r w:rsidR="005D341B" w:rsidRPr="00CF7C8A">
        <w:rPr>
          <w:rFonts w:ascii="宋体" w:hAnsi="宋体" w:cs="宋体" w:hint="eastAsia"/>
          <w:bCs/>
          <w:sz w:val="24"/>
          <w:szCs w:val="24"/>
        </w:rPr>
        <w:t>等</w:t>
      </w:r>
      <w:r w:rsidRPr="00CF7C8A">
        <w:rPr>
          <w:rFonts w:ascii="宋体" w:hAnsi="宋体" w:cs="宋体" w:hint="eastAsia"/>
          <w:bCs/>
          <w:sz w:val="24"/>
          <w:szCs w:val="24"/>
        </w:rPr>
        <w:t>需要进行实地核查</w:t>
      </w:r>
      <w:r w:rsidR="00F97622" w:rsidRPr="00CF7C8A">
        <w:rPr>
          <w:rFonts w:ascii="宋体" w:hAnsi="宋体" w:cs="宋体" w:hint="eastAsia"/>
          <w:bCs/>
          <w:sz w:val="24"/>
          <w:szCs w:val="24"/>
        </w:rPr>
        <w:t>和产品检验</w:t>
      </w:r>
      <w:r w:rsidR="005D341B" w:rsidRPr="00CF7C8A">
        <w:rPr>
          <w:rFonts w:ascii="宋体" w:hAnsi="宋体" w:cs="宋体" w:hint="eastAsia"/>
          <w:bCs/>
          <w:sz w:val="24"/>
          <w:szCs w:val="24"/>
        </w:rPr>
        <w:t>。</w:t>
      </w:r>
      <w:r w:rsidRPr="00CF7C8A">
        <w:rPr>
          <w:rFonts w:ascii="宋体" w:hAnsi="宋体" w:cs="宋体" w:hint="eastAsia"/>
          <w:bCs/>
          <w:sz w:val="24"/>
          <w:szCs w:val="24"/>
        </w:rPr>
        <w:t>企业应在实地核查前做好准备，根据本细则第九条要求和实际情况填写下列企业资料。</w:t>
      </w:r>
    </w:p>
    <w:p w:rsidR="006C5F37" w:rsidRPr="00CF7C8A" w:rsidRDefault="006C5F37" w:rsidP="00CF7C8A">
      <w:pPr>
        <w:pStyle w:val="13"/>
        <w:spacing w:line="360" w:lineRule="auto"/>
        <w:ind w:firstLine="480"/>
        <w:jc w:val="left"/>
        <w:rPr>
          <w:rFonts w:ascii="宋体" w:hAnsi="宋体" w:cs="宋体"/>
          <w:bCs/>
          <w:color w:val="000000"/>
          <w:sz w:val="24"/>
          <w:szCs w:val="24"/>
        </w:rPr>
      </w:pPr>
      <w:r w:rsidRPr="00CF7C8A">
        <w:rPr>
          <w:rFonts w:ascii="宋体" w:hAnsi="宋体" w:cs="宋体" w:hint="eastAsia"/>
          <w:bCs/>
          <w:color w:val="000000"/>
          <w:sz w:val="24"/>
          <w:szCs w:val="24"/>
        </w:rPr>
        <w:t xml:space="preserve">（一）企业生产铅酸蓄电池产品主要工艺流程图（见附件1-1）； </w:t>
      </w:r>
    </w:p>
    <w:p w:rsidR="006C5F37" w:rsidRPr="00CF7C8A" w:rsidRDefault="006C5F37" w:rsidP="00CF7C8A">
      <w:pPr>
        <w:pStyle w:val="13"/>
        <w:spacing w:line="360" w:lineRule="auto"/>
        <w:ind w:firstLine="480"/>
        <w:jc w:val="left"/>
        <w:rPr>
          <w:rFonts w:ascii="宋体" w:hAnsi="宋体" w:cs="宋体"/>
          <w:bCs/>
          <w:color w:val="000000"/>
          <w:sz w:val="24"/>
          <w:szCs w:val="24"/>
        </w:rPr>
      </w:pPr>
      <w:r w:rsidRPr="00CF7C8A">
        <w:rPr>
          <w:rFonts w:ascii="宋体" w:hAnsi="宋体" w:cs="宋体" w:hint="eastAsia"/>
          <w:bCs/>
          <w:color w:val="000000"/>
          <w:sz w:val="24"/>
          <w:szCs w:val="24"/>
        </w:rPr>
        <w:t xml:space="preserve">（二）企业生产铅酸蓄电池产品生产设施和检验设施表（见附件1-2）和生产场所示意图（见附件1-3）； </w:t>
      </w:r>
    </w:p>
    <w:p w:rsidR="00461BAF" w:rsidRPr="00CF7C8A" w:rsidRDefault="00461BAF" w:rsidP="00CF7C8A">
      <w:pPr>
        <w:pStyle w:val="13"/>
        <w:spacing w:line="360" w:lineRule="auto"/>
        <w:ind w:firstLine="480"/>
        <w:jc w:val="left"/>
        <w:rPr>
          <w:rFonts w:ascii="宋体" w:hAnsi="宋体" w:cs="宋体"/>
          <w:bCs/>
          <w:color w:val="000000"/>
          <w:sz w:val="24"/>
          <w:szCs w:val="24"/>
        </w:rPr>
      </w:pPr>
      <w:r w:rsidRPr="00CF7C8A">
        <w:rPr>
          <w:rFonts w:ascii="宋体" w:hAnsi="宋体" w:cs="宋体" w:hint="eastAsia"/>
          <w:bCs/>
          <w:color w:val="000000"/>
          <w:sz w:val="24"/>
          <w:szCs w:val="24"/>
        </w:rPr>
        <w:t xml:space="preserve">（三）企业生产铅酸蓄电池产品生产设备表（见附件1-4）； </w:t>
      </w:r>
    </w:p>
    <w:p w:rsidR="00461BAF" w:rsidRPr="00CF7C8A" w:rsidRDefault="00461BAF" w:rsidP="00CF7C8A">
      <w:pPr>
        <w:pStyle w:val="13"/>
        <w:spacing w:line="360" w:lineRule="auto"/>
        <w:ind w:firstLine="480"/>
        <w:jc w:val="left"/>
        <w:rPr>
          <w:rFonts w:ascii="宋体" w:hAnsi="宋体" w:cs="宋体"/>
          <w:bCs/>
          <w:color w:val="000000"/>
          <w:sz w:val="24"/>
          <w:szCs w:val="24"/>
        </w:rPr>
      </w:pPr>
      <w:r w:rsidRPr="00CF7C8A">
        <w:rPr>
          <w:rFonts w:ascii="宋体" w:hAnsi="宋体" w:cs="宋体" w:hint="eastAsia"/>
          <w:bCs/>
          <w:color w:val="000000"/>
          <w:sz w:val="24"/>
          <w:szCs w:val="24"/>
        </w:rPr>
        <w:t xml:space="preserve">（四）企业生产铅酸蓄电池产品检验设备表（见附件1-5）； </w:t>
      </w:r>
    </w:p>
    <w:p w:rsidR="00461BAF" w:rsidRPr="00CF7C8A" w:rsidRDefault="00461BAF" w:rsidP="00CF7C8A">
      <w:pPr>
        <w:pStyle w:val="13"/>
        <w:spacing w:line="360" w:lineRule="auto"/>
        <w:ind w:firstLine="480"/>
        <w:jc w:val="left"/>
        <w:rPr>
          <w:rFonts w:ascii="宋体" w:hAnsi="宋体" w:cs="宋体"/>
          <w:bCs/>
          <w:color w:val="000000"/>
          <w:sz w:val="24"/>
          <w:szCs w:val="24"/>
        </w:rPr>
      </w:pPr>
      <w:r w:rsidRPr="00CF7C8A">
        <w:rPr>
          <w:rFonts w:ascii="宋体" w:hAnsi="宋体" w:cs="宋体" w:hint="eastAsia"/>
          <w:bCs/>
          <w:color w:val="000000"/>
          <w:sz w:val="24"/>
          <w:szCs w:val="24"/>
        </w:rPr>
        <w:t>（五）企业生产铅酸蓄电池产品重要原材料、关键零部件明细表（见附件1-6）；</w:t>
      </w:r>
    </w:p>
    <w:p w:rsidR="00461BAF" w:rsidRPr="00CF7C8A" w:rsidRDefault="00461BAF" w:rsidP="00CF7C8A">
      <w:pPr>
        <w:pStyle w:val="13"/>
        <w:spacing w:line="360" w:lineRule="auto"/>
        <w:ind w:firstLine="480"/>
        <w:jc w:val="left"/>
        <w:rPr>
          <w:rFonts w:ascii="宋体" w:hAnsi="宋体" w:cs="宋体"/>
          <w:bCs/>
          <w:color w:val="000000"/>
          <w:sz w:val="24"/>
          <w:szCs w:val="24"/>
        </w:rPr>
      </w:pPr>
      <w:r w:rsidRPr="00CF7C8A">
        <w:rPr>
          <w:rFonts w:ascii="宋体" w:hAnsi="宋体" w:cs="宋体" w:hint="eastAsia"/>
          <w:bCs/>
          <w:color w:val="000000"/>
          <w:sz w:val="24"/>
          <w:szCs w:val="24"/>
        </w:rPr>
        <w:t>（六）关键岗位专业技术人员表（见附件1-7）</w:t>
      </w:r>
    </w:p>
    <w:p w:rsidR="00461BAF" w:rsidRPr="00CF7C8A" w:rsidRDefault="00461BAF" w:rsidP="00CF7C8A">
      <w:pPr>
        <w:pStyle w:val="13"/>
        <w:spacing w:line="360" w:lineRule="auto"/>
        <w:ind w:firstLine="480"/>
        <w:jc w:val="left"/>
        <w:rPr>
          <w:rFonts w:ascii="宋体" w:hAnsi="宋体" w:cs="宋体"/>
          <w:bCs/>
          <w:color w:val="000000"/>
          <w:sz w:val="24"/>
          <w:szCs w:val="24"/>
        </w:rPr>
      </w:pPr>
      <w:r w:rsidRPr="00CF7C8A">
        <w:rPr>
          <w:rFonts w:ascii="宋体" w:hAnsi="宋体" w:cs="宋体" w:hint="eastAsia"/>
          <w:bCs/>
          <w:color w:val="000000"/>
          <w:sz w:val="24"/>
          <w:szCs w:val="24"/>
        </w:rPr>
        <w:t>（七）产品技术文件和工艺文件清单（见附件1-8）。</w:t>
      </w:r>
    </w:p>
    <w:p w:rsidR="006C5F37" w:rsidRPr="00CF7C8A" w:rsidRDefault="006C5F37" w:rsidP="006C5F37">
      <w:pPr>
        <w:pStyle w:val="13"/>
        <w:spacing w:line="360" w:lineRule="auto"/>
        <w:ind w:firstLineChars="0" w:firstLine="0"/>
        <w:jc w:val="left"/>
        <w:rPr>
          <w:rFonts w:ascii="宋体" w:hAnsi="宋体" w:cs="宋体"/>
          <w:bCs/>
          <w:color w:val="000000"/>
          <w:sz w:val="24"/>
          <w:szCs w:val="24"/>
        </w:rPr>
      </w:pPr>
    </w:p>
    <w:p w:rsidR="00DA5494" w:rsidRPr="00CF7C8A" w:rsidRDefault="00704E0D" w:rsidP="00CF7C8A">
      <w:pPr>
        <w:pStyle w:val="13"/>
        <w:spacing w:line="360" w:lineRule="auto"/>
        <w:ind w:firstLineChars="0" w:firstLine="0"/>
        <w:jc w:val="center"/>
        <w:outlineLvl w:val="0"/>
        <w:rPr>
          <w:rFonts w:ascii="宋体" w:hAnsi="宋体" w:cs="宋体"/>
          <w:color w:val="000000"/>
        </w:rPr>
      </w:pPr>
      <w:bookmarkStart w:id="9" w:name="_Toc462919480"/>
      <w:r w:rsidRPr="00CF7C8A">
        <w:rPr>
          <w:rFonts w:ascii="宋体" w:hAnsi="宋体" w:cs="宋体" w:hint="eastAsia"/>
          <w:bCs/>
          <w:color w:val="000000"/>
          <w:sz w:val="28"/>
          <w:szCs w:val="28"/>
        </w:rPr>
        <w:t>第四章  企业实地核查</w:t>
      </w:r>
      <w:bookmarkEnd w:id="9"/>
    </w:p>
    <w:p w:rsidR="00DA5494" w:rsidRPr="00CF7C8A" w:rsidRDefault="00461BAF" w:rsidP="00461BAF">
      <w:pPr>
        <w:pStyle w:val="13"/>
        <w:tabs>
          <w:tab w:val="left" w:pos="1418"/>
        </w:tabs>
        <w:spacing w:line="360" w:lineRule="auto"/>
        <w:ind w:left="422" w:firstLineChars="0" w:firstLine="0"/>
        <w:rPr>
          <w:rFonts w:ascii="宋体" w:hAnsi="宋体"/>
          <w:color w:val="000000"/>
          <w:kern w:val="0"/>
          <w:sz w:val="24"/>
          <w:szCs w:val="24"/>
        </w:rPr>
      </w:pP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第十一条</w:t>
      </w:r>
      <w:r w:rsidR="00704E0D" w:rsidRPr="00CF7C8A">
        <w:rPr>
          <w:rFonts w:ascii="宋体" w:hAnsi="宋体" w:hint="eastAsia"/>
          <w:color w:val="000000"/>
          <w:kern w:val="0"/>
          <w:sz w:val="24"/>
          <w:szCs w:val="24"/>
        </w:rPr>
        <w:t>现场实地核查时，企业申请取证的产品应正常生产，相关人员应在岗到位。</w:t>
      </w:r>
    </w:p>
    <w:p w:rsidR="00DA5494" w:rsidRPr="00CF7C8A" w:rsidRDefault="00461BAF" w:rsidP="00461BAF">
      <w:pPr>
        <w:pStyle w:val="13"/>
        <w:tabs>
          <w:tab w:val="left" w:pos="1418"/>
        </w:tabs>
        <w:spacing w:line="360" w:lineRule="auto"/>
        <w:ind w:firstLineChars="0"/>
        <w:jc w:val="left"/>
        <w:rPr>
          <w:rFonts w:ascii="宋体" w:hAnsi="宋体" w:cs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第十二条</w:t>
      </w:r>
      <w:r w:rsidR="00704E0D" w:rsidRPr="00CF7C8A">
        <w:rPr>
          <w:rFonts w:ascii="宋体" w:hAnsi="宋体" w:hint="eastAsia"/>
          <w:color w:val="000000"/>
          <w:kern w:val="0"/>
          <w:sz w:val="24"/>
          <w:szCs w:val="24"/>
        </w:rPr>
        <w:t>审查组现场对企业申请书及证照等申请材料进行核实，并予以记录。</w:t>
      </w:r>
    </w:p>
    <w:p w:rsidR="00DA5494" w:rsidRPr="00CF7C8A" w:rsidRDefault="00461BAF" w:rsidP="00461BAF">
      <w:pPr>
        <w:pStyle w:val="13"/>
        <w:tabs>
          <w:tab w:val="left" w:pos="1418"/>
        </w:tabs>
        <w:spacing w:line="360" w:lineRule="auto"/>
        <w:ind w:firstLineChars="0"/>
        <w:rPr>
          <w:rFonts w:ascii="宋体" w:hAnsi="宋体" w:cs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第十三条 审查组现场按照本产品细则第十条要求企业准备的所有相关材料</w:t>
      </w:r>
      <w:r w:rsidR="00704E0D" w:rsidRPr="00CF7C8A">
        <w:rPr>
          <w:rFonts w:ascii="宋体" w:hAnsi="宋体" w:hint="eastAsia"/>
          <w:color w:val="000000"/>
          <w:kern w:val="0"/>
          <w:sz w:val="24"/>
          <w:szCs w:val="24"/>
        </w:rPr>
        <w:t>（见附件</w:t>
      </w:r>
      <w:r w:rsidR="00704E0D" w:rsidRPr="00CF7C8A">
        <w:rPr>
          <w:rFonts w:ascii="宋体" w:hAnsi="宋体"/>
          <w:color w:val="000000"/>
          <w:kern w:val="0"/>
          <w:sz w:val="24"/>
          <w:szCs w:val="24"/>
        </w:rPr>
        <w:t>1-1～1-8</w:t>
      </w:r>
      <w:r w:rsidRPr="00CF7C8A">
        <w:rPr>
          <w:rFonts w:ascii="宋体" w:hAnsi="宋体"/>
          <w:color w:val="000000"/>
          <w:kern w:val="0"/>
          <w:sz w:val="24"/>
          <w:szCs w:val="24"/>
        </w:rPr>
        <w:t>）进行核实</w:t>
      </w:r>
      <w:r w:rsidR="00704E0D" w:rsidRPr="00CF7C8A">
        <w:rPr>
          <w:rFonts w:ascii="宋体" w:hAnsi="宋体"/>
          <w:color w:val="000000"/>
          <w:kern w:val="0"/>
          <w:sz w:val="24"/>
          <w:szCs w:val="24"/>
        </w:rPr>
        <w:t>。</w:t>
      </w:r>
    </w:p>
    <w:p w:rsidR="00DA5494" w:rsidRPr="00CF7C8A" w:rsidRDefault="00461BAF" w:rsidP="00461BAF">
      <w:pPr>
        <w:pStyle w:val="13"/>
        <w:tabs>
          <w:tab w:val="left" w:pos="1418"/>
        </w:tabs>
        <w:spacing w:line="360" w:lineRule="auto"/>
        <w:ind w:firstLineChars="0"/>
        <w:rPr>
          <w:rFonts w:ascii="宋体" w:hAnsi="宋体" w:cs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第十四条</w:t>
      </w:r>
      <w:r w:rsidR="00704E0D" w:rsidRPr="00CF7C8A">
        <w:rPr>
          <w:rFonts w:ascii="宋体" w:hAnsi="宋体" w:hint="eastAsia"/>
          <w:color w:val="000000"/>
          <w:kern w:val="0"/>
          <w:sz w:val="24"/>
          <w:szCs w:val="24"/>
        </w:rPr>
        <w:t>审查组现场按照《</w:t>
      </w:r>
      <w:r w:rsidR="00704E0D" w:rsidRPr="00CF7C8A">
        <w:rPr>
          <w:rFonts w:ascii="宋体" w:hAnsi="宋体" w:hint="eastAsia"/>
          <w:color w:val="000000"/>
          <w:sz w:val="24"/>
          <w:szCs w:val="24"/>
        </w:rPr>
        <w:t>铅酸蓄电池</w:t>
      </w:r>
      <w:r w:rsidR="00704E0D" w:rsidRPr="00CF7C8A">
        <w:rPr>
          <w:rFonts w:ascii="宋体" w:hAnsi="宋体" w:hint="eastAsia"/>
          <w:color w:val="000000"/>
          <w:kern w:val="0"/>
          <w:sz w:val="24"/>
          <w:szCs w:val="24"/>
        </w:rPr>
        <w:t>产品生产许可证企业实地核查办法》</w:t>
      </w:r>
      <w:r w:rsidR="00704E0D" w:rsidRPr="00CF7C8A">
        <w:rPr>
          <w:rFonts w:ascii="宋体" w:hAnsi="宋体"/>
          <w:color w:val="000000"/>
          <w:kern w:val="0"/>
          <w:sz w:val="24"/>
          <w:szCs w:val="24"/>
        </w:rPr>
        <w:t>(见附件2)进行实地核查，并做好记录，形成《企业实地核查不符合项和改进项汇总表》(见附件3)，完成《生产许可证企业实地核查报告》(见附件4）。</w:t>
      </w:r>
    </w:p>
    <w:p w:rsidR="00DA5494" w:rsidRPr="00CF7C8A" w:rsidRDefault="00461BAF" w:rsidP="00461BAF">
      <w:pPr>
        <w:pStyle w:val="13"/>
        <w:tabs>
          <w:tab w:val="left" w:pos="1418"/>
        </w:tabs>
        <w:spacing w:line="360" w:lineRule="auto"/>
        <w:ind w:firstLineChars="0"/>
        <w:rPr>
          <w:rFonts w:ascii="宋体" w:hAnsi="宋体" w:cs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第十五条</w:t>
      </w:r>
      <w:r w:rsidR="00704E0D" w:rsidRPr="00CF7C8A">
        <w:rPr>
          <w:rFonts w:ascii="宋体" w:hAnsi="宋体" w:hint="eastAsia"/>
          <w:color w:val="000000"/>
          <w:kern w:val="0"/>
          <w:sz w:val="24"/>
          <w:szCs w:val="24"/>
        </w:rPr>
        <w:t>审查组现场形成的核查材料和记录（包括附件</w:t>
      </w:r>
      <w:r w:rsidR="00704E0D" w:rsidRPr="00CF7C8A">
        <w:rPr>
          <w:rFonts w:ascii="宋体" w:hAnsi="宋体"/>
          <w:color w:val="000000"/>
          <w:kern w:val="0"/>
          <w:sz w:val="24"/>
          <w:szCs w:val="24"/>
        </w:rPr>
        <w:t>1-1～1-8、附件2、附件3和附件4</w:t>
      </w:r>
      <w:r w:rsidR="005609A3" w:rsidRPr="00CF7C8A">
        <w:rPr>
          <w:rFonts w:ascii="宋体" w:hAnsi="宋体"/>
          <w:color w:val="000000"/>
          <w:kern w:val="0"/>
          <w:sz w:val="24"/>
          <w:szCs w:val="24"/>
        </w:rPr>
        <w:t>）一式四份，企业、</w:t>
      </w:r>
      <w:r w:rsidR="005609A3" w:rsidRPr="00CF7C8A">
        <w:rPr>
          <w:rFonts w:ascii="宋体" w:hAnsi="宋体" w:hint="eastAsia"/>
          <w:color w:val="000000"/>
          <w:kern w:val="0"/>
          <w:sz w:val="24"/>
          <w:szCs w:val="24"/>
        </w:rPr>
        <w:t>地方</w:t>
      </w:r>
      <w:r w:rsidR="00704E0D" w:rsidRPr="00CF7C8A">
        <w:rPr>
          <w:rFonts w:ascii="宋体" w:hAnsi="宋体"/>
          <w:color w:val="000000"/>
          <w:kern w:val="0"/>
          <w:sz w:val="24"/>
          <w:szCs w:val="24"/>
        </w:rPr>
        <w:t>许可证主管部门、审查组织单位、全国工业产品生产许可证审查中心（以下简称审查中心）各一份。</w:t>
      </w:r>
    </w:p>
    <w:p w:rsidR="00DA5494" w:rsidRPr="00CF7C8A" w:rsidRDefault="00461BAF" w:rsidP="00CF7C8A">
      <w:pPr>
        <w:pStyle w:val="13"/>
        <w:tabs>
          <w:tab w:val="left" w:pos="1418"/>
        </w:tabs>
        <w:spacing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 w:rsidRPr="00CF7C8A">
        <w:rPr>
          <w:rFonts w:ascii="宋体" w:hAnsi="宋体" w:cs="宋体" w:hint="eastAsia"/>
          <w:color w:val="000000"/>
          <w:sz w:val="24"/>
          <w:szCs w:val="24"/>
        </w:rPr>
        <w:t>第十六条</w:t>
      </w:r>
      <w:r w:rsidR="00704E0D" w:rsidRPr="00CF7C8A">
        <w:rPr>
          <w:rFonts w:ascii="宋体" w:hAnsi="宋体" w:cs="宋体" w:hint="eastAsia"/>
          <w:color w:val="000000"/>
          <w:sz w:val="24"/>
          <w:szCs w:val="24"/>
        </w:rPr>
        <w:t>实地核查判定原则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（一）</w:t>
      </w:r>
      <w:r w:rsidRPr="00CF7C8A">
        <w:rPr>
          <w:rFonts w:ascii="宋体" w:hAnsi="宋体" w:hint="eastAsia"/>
          <w:bCs/>
          <w:color w:val="000000"/>
          <w:sz w:val="24"/>
          <w:szCs w:val="24"/>
        </w:rPr>
        <w:t>审查组应对实地</w:t>
      </w:r>
      <w:r w:rsidRPr="00CF7C8A">
        <w:rPr>
          <w:rFonts w:ascii="宋体" w:hAnsi="宋体" w:hint="eastAsia"/>
          <w:color w:val="000000"/>
          <w:sz w:val="24"/>
          <w:szCs w:val="24"/>
        </w:rPr>
        <w:t>核查办法的每一个条款进行核查，并根据其满足生产合格产品的能力的程度分别</w:t>
      </w:r>
      <w:proofErr w:type="gramStart"/>
      <w:r w:rsidRPr="00CF7C8A">
        <w:rPr>
          <w:rFonts w:ascii="宋体" w:hAnsi="宋体" w:hint="eastAsia"/>
          <w:color w:val="000000"/>
          <w:sz w:val="24"/>
          <w:szCs w:val="24"/>
        </w:rPr>
        <w:t>作出</w:t>
      </w:r>
      <w:proofErr w:type="gramEnd"/>
      <w:r w:rsidRPr="00CF7C8A">
        <w:rPr>
          <w:rFonts w:ascii="宋体" w:hAnsi="宋体" w:hint="eastAsia"/>
          <w:color w:val="000000"/>
          <w:sz w:val="24"/>
          <w:szCs w:val="24"/>
        </w:rPr>
        <w:t>符合项、不符合项和建议改进项的判定。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CF7C8A">
        <w:rPr>
          <w:rFonts w:ascii="宋体" w:hAnsi="宋体" w:hint="eastAsia"/>
          <w:bCs/>
          <w:color w:val="000000"/>
          <w:sz w:val="24"/>
          <w:szCs w:val="24"/>
        </w:rPr>
        <w:t>（二）对判为不符合项的须填写详细的不符合事实，对</w:t>
      </w:r>
      <w:proofErr w:type="gramStart"/>
      <w:r w:rsidRPr="00CF7C8A">
        <w:rPr>
          <w:rFonts w:ascii="宋体" w:hAnsi="宋体" w:hint="eastAsia"/>
          <w:bCs/>
          <w:color w:val="000000"/>
          <w:sz w:val="24"/>
          <w:szCs w:val="24"/>
        </w:rPr>
        <w:t>判</w:t>
      </w:r>
      <w:r w:rsidRPr="00CF7C8A">
        <w:rPr>
          <w:rFonts w:ascii="宋体" w:hAnsi="宋体" w:hint="eastAsia"/>
          <w:bCs/>
          <w:iCs/>
          <w:color w:val="000000"/>
          <w:sz w:val="24"/>
          <w:szCs w:val="24"/>
        </w:rPr>
        <w:t>建议</w:t>
      </w:r>
      <w:proofErr w:type="gramEnd"/>
      <w:r w:rsidRPr="00CF7C8A">
        <w:rPr>
          <w:rFonts w:ascii="宋体" w:hAnsi="宋体" w:hint="eastAsia"/>
          <w:bCs/>
          <w:iCs/>
          <w:color w:val="000000"/>
          <w:sz w:val="24"/>
          <w:szCs w:val="24"/>
        </w:rPr>
        <w:t>改进项的须填写实地核查发现的可改进的问题。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CF7C8A">
        <w:rPr>
          <w:rFonts w:ascii="宋体" w:hAnsi="宋体" w:hint="eastAsia"/>
          <w:bCs/>
          <w:color w:val="000000"/>
          <w:sz w:val="24"/>
          <w:szCs w:val="24"/>
        </w:rPr>
        <w:t>（三）核查结论的确定原则：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="宋体" w:hAnsi="宋体" w:cs="宋体"/>
        </w:rPr>
      </w:pPr>
      <w:r w:rsidRPr="00CF7C8A">
        <w:rPr>
          <w:rFonts w:ascii="宋体" w:hAnsi="宋体" w:hint="eastAsia"/>
          <w:bCs/>
          <w:iCs/>
          <w:sz w:val="24"/>
          <w:szCs w:val="24"/>
        </w:rPr>
        <w:t>实地</w:t>
      </w:r>
      <w:proofErr w:type="gramStart"/>
      <w:r w:rsidRPr="00CF7C8A">
        <w:rPr>
          <w:rFonts w:ascii="宋体" w:hAnsi="宋体" w:hint="eastAsia"/>
          <w:bCs/>
          <w:iCs/>
          <w:sz w:val="24"/>
          <w:szCs w:val="24"/>
        </w:rPr>
        <w:t>核查</w:t>
      </w:r>
      <w:r w:rsidRPr="00CF7C8A">
        <w:rPr>
          <w:rFonts w:ascii="宋体" w:hAnsi="宋体" w:cs="宋体" w:hint="eastAsia"/>
          <w:sz w:val="24"/>
          <w:szCs w:val="24"/>
        </w:rPr>
        <w:t>按</w:t>
      </w:r>
      <w:proofErr w:type="gramEnd"/>
      <w:r w:rsidRPr="00CF7C8A">
        <w:rPr>
          <w:rFonts w:ascii="宋体" w:hAnsi="宋体" w:cs="宋体" w:hint="eastAsia"/>
          <w:sz w:val="24"/>
          <w:szCs w:val="24"/>
        </w:rPr>
        <w:t>产品单元审查，</w:t>
      </w:r>
      <w:r w:rsidRPr="00CF7C8A">
        <w:rPr>
          <w:rFonts w:ascii="宋体" w:hAnsi="宋体" w:hint="eastAsia"/>
          <w:bCs/>
          <w:iCs/>
          <w:sz w:val="24"/>
          <w:szCs w:val="24"/>
        </w:rPr>
        <w:t>未发现不符合，核查结论为合格，否则为不合格</w:t>
      </w:r>
      <w:r w:rsidRPr="00CF7C8A">
        <w:rPr>
          <w:rFonts w:ascii="宋体" w:hAnsi="宋体" w:hint="eastAsia"/>
          <w:bCs/>
          <w:sz w:val="24"/>
          <w:szCs w:val="24"/>
        </w:rPr>
        <w:t>。企业申报产品单元中含有多个产品品种时，有一个产品品种核查结论不合格，</w:t>
      </w:r>
      <w:r w:rsidRPr="00CF7C8A">
        <w:rPr>
          <w:rFonts w:ascii="宋体" w:hAnsi="宋体" w:cs="宋体" w:hint="eastAsia"/>
          <w:sz w:val="24"/>
          <w:szCs w:val="24"/>
        </w:rPr>
        <w:t>则该产品单元不合格。</w:t>
      </w:r>
    </w:p>
    <w:p w:rsidR="00DA5494" w:rsidRPr="00CF7C8A" w:rsidRDefault="00704E0D" w:rsidP="00CF7C8A">
      <w:pPr>
        <w:pStyle w:val="13"/>
        <w:spacing w:line="360" w:lineRule="auto"/>
        <w:ind w:firstLineChars="0" w:firstLine="0"/>
        <w:jc w:val="center"/>
        <w:outlineLvl w:val="0"/>
        <w:rPr>
          <w:rFonts w:ascii="宋体" w:hAnsi="宋体" w:cs="宋体"/>
          <w:color w:val="000000"/>
        </w:rPr>
      </w:pPr>
      <w:bookmarkStart w:id="10" w:name="_Toc462919481"/>
      <w:r w:rsidRPr="00CF7C8A">
        <w:rPr>
          <w:rFonts w:ascii="宋体" w:hAnsi="宋体" w:cs="宋体" w:hint="eastAsia"/>
          <w:bCs/>
          <w:color w:val="000000"/>
          <w:sz w:val="28"/>
          <w:szCs w:val="28"/>
        </w:rPr>
        <w:t>第五章  产品检验</w:t>
      </w:r>
      <w:bookmarkEnd w:id="10"/>
    </w:p>
    <w:p w:rsidR="00DA5494" w:rsidRPr="00CF7C8A" w:rsidRDefault="00461BAF" w:rsidP="00CF7C8A">
      <w:pPr>
        <w:pStyle w:val="13"/>
        <w:tabs>
          <w:tab w:val="left" w:pos="1418"/>
        </w:tabs>
        <w:spacing w:line="360" w:lineRule="auto"/>
        <w:ind w:firstLine="480"/>
        <w:rPr>
          <w:rFonts w:ascii="宋体" w:hAnsi="宋体"/>
          <w:kern w:val="0"/>
          <w:sz w:val="24"/>
          <w:szCs w:val="24"/>
        </w:rPr>
      </w:pP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第十七条</w:t>
      </w:r>
      <w:r w:rsidR="00704E0D" w:rsidRPr="00CF7C8A">
        <w:rPr>
          <w:rFonts w:ascii="宋体" w:hAnsi="宋体" w:hint="eastAsia"/>
          <w:color w:val="000000"/>
          <w:kern w:val="0"/>
          <w:sz w:val="24"/>
          <w:szCs w:val="24"/>
        </w:rPr>
        <w:t>抽样规则</w:t>
      </w:r>
    </w:p>
    <w:p w:rsidR="00DA5494" w:rsidRPr="00CF7C8A" w:rsidRDefault="00704E0D">
      <w:pPr>
        <w:spacing w:line="400" w:lineRule="exact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/>
          <w:color w:val="000000"/>
          <w:sz w:val="24"/>
          <w:szCs w:val="24"/>
        </w:rPr>
        <w:t xml:space="preserve">    （一）铅酸蓄电池产品1-5单元抽样基数</w:t>
      </w:r>
      <w:r w:rsidRPr="00CF7C8A">
        <w:rPr>
          <w:rFonts w:ascii="宋体" w:hAnsi="宋体" w:hint="eastAsia"/>
          <w:color w:val="000000"/>
          <w:sz w:val="24"/>
          <w:szCs w:val="24"/>
        </w:rPr>
        <w:t>不低于抽样数量的2倍</w:t>
      </w:r>
      <w:r w:rsidRPr="00CF7C8A">
        <w:rPr>
          <w:rFonts w:ascii="宋体" w:hAnsi="宋体"/>
          <w:color w:val="000000"/>
          <w:sz w:val="24"/>
          <w:szCs w:val="24"/>
        </w:rPr>
        <w:t>，铅酸蓄电池用极板抽样基数不少于1201片。</w:t>
      </w:r>
    </w:p>
    <w:p w:rsidR="00DA5494" w:rsidRPr="00CF7C8A" w:rsidRDefault="00704E0D">
      <w:pPr>
        <w:spacing w:line="400" w:lineRule="exact"/>
        <w:rPr>
          <w:rFonts w:ascii="宋体" w:hAnsi="宋体"/>
          <w:color w:val="000000"/>
          <w:kern w:val="0"/>
          <w:sz w:val="24"/>
          <w:szCs w:val="24"/>
        </w:rPr>
      </w:pPr>
      <w:r w:rsidRPr="00CF7C8A">
        <w:rPr>
          <w:rFonts w:ascii="宋体" w:hAnsi="宋体"/>
          <w:color w:val="000000"/>
          <w:kern w:val="0"/>
          <w:sz w:val="24"/>
          <w:szCs w:val="24"/>
        </w:rPr>
        <w:t xml:space="preserve">    （二）铅酸蓄电池产品抽样样品的容量优先选取企业申报单元的主导产品。</w:t>
      </w:r>
    </w:p>
    <w:p w:rsidR="00DA5494" w:rsidRPr="00CF7C8A" w:rsidRDefault="00704E0D">
      <w:pPr>
        <w:tabs>
          <w:tab w:val="left" w:pos="0"/>
        </w:tabs>
        <w:spacing w:line="440" w:lineRule="exact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/>
          <w:color w:val="000000"/>
          <w:sz w:val="24"/>
          <w:szCs w:val="24"/>
        </w:rPr>
        <w:t xml:space="preserve">    （三）各产品单元抽样数量见表4。</w:t>
      </w:r>
    </w:p>
    <w:p w:rsidR="00DA5494" w:rsidRPr="00CF7C8A" w:rsidRDefault="00704E0D" w:rsidP="00CF7C8A">
      <w:pPr>
        <w:tabs>
          <w:tab w:val="left" w:pos="0"/>
        </w:tabs>
        <w:spacing w:line="440" w:lineRule="exact"/>
        <w:ind w:firstLineChars="250" w:firstLine="60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/>
          <w:color w:val="000000"/>
          <w:sz w:val="24"/>
          <w:szCs w:val="24"/>
        </w:rPr>
        <w:t>(四)产品的抽样地点应在成品库或生产线</w:t>
      </w:r>
      <w:proofErr w:type="gramStart"/>
      <w:r w:rsidRPr="00CF7C8A">
        <w:rPr>
          <w:rFonts w:ascii="宋体" w:hAnsi="宋体"/>
          <w:color w:val="000000"/>
          <w:sz w:val="24"/>
          <w:szCs w:val="24"/>
        </w:rPr>
        <w:t>未端自检</w:t>
      </w:r>
      <w:proofErr w:type="gramEnd"/>
      <w:r w:rsidRPr="00CF7C8A">
        <w:rPr>
          <w:rFonts w:ascii="宋体" w:hAnsi="宋体"/>
          <w:color w:val="000000"/>
          <w:sz w:val="24"/>
          <w:szCs w:val="24"/>
        </w:rPr>
        <w:t>合格的产品中抽取。</w:t>
      </w:r>
    </w:p>
    <w:p w:rsidR="00DA5494" w:rsidRPr="00CF7C8A" w:rsidRDefault="00704E0D" w:rsidP="00CF7C8A">
      <w:pPr>
        <w:tabs>
          <w:tab w:val="left" w:pos="0"/>
        </w:tabs>
        <w:spacing w:line="440" w:lineRule="exact"/>
        <w:ind w:firstLineChars="200" w:firstLine="480"/>
        <w:rPr>
          <w:rFonts w:ascii="宋体" w:cs="宋体"/>
          <w:color w:val="000000"/>
          <w:kern w:val="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（五）</w:t>
      </w: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实地核查合格的企业，审查组按抽样规定实施抽样，并填写抽（送）样单（见表</w:t>
      </w:r>
      <w:r w:rsidRPr="00CF7C8A">
        <w:rPr>
          <w:rFonts w:ascii="宋体" w:hAnsi="宋体"/>
          <w:color w:val="000000"/>
          <w:kern w:val="0"/>
          <w:sz w:val="24"/>
          <w:szCs w:val="24"/>
        </w:rPr>
        <w:t>5）。</w:t>
      </w:r>
    </w:p>
    <w:p w:rsidR="00DA5494" w:rsidRPr="00CF7C8A" w:rsidRDefault="00704E0D" w:rsidP="00CF7C8A">
      <w:pPr>
        <w:tabs>
          <w:tab w:val="left" w:pos="0"/>
        </w:tabs>
        <w:spacing w:line="440" w:lineRule="exact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（六）</w:t>
      </w: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企业应在</w:t>
      </w:r>
      <w:r w:rsidRPr="00CF7C8A">
        <w:rPr>
          <w:rFonts w:ascii="宋体" w:hAnsi="宋体"/>
          <w:color w:val="000000"/>
          <w:kern w:val="0"/>
          <w:sz w:val="24"/>
          <w:szCs w:val="24"/>
        </w:rPr>
        <w:t>7</w:t>
      </w:r>
      <w:r w:rsidR="005609A3" w:rsidRPr="00CF7C8A">
        <w:rPr>
          <w:rFonts w:ascii="宋体" w:hAnsi="宋体"/>
          <w:color w:val="000000"/>
          <w:kern w:val="0"/>
          <w:sz w:val="24"/>
          <w:szCs w:val="24"/>
        </w:rPr>
        <w:t>日内将样品和抽（送）样单一并送达生产许可证检验机构，企业可在</w:t>
      </w:r>
      <w:r w:rsidR="005609A3" w:rsidRPr="00CF7C8A">
        <w:rPr>
          <w:rFonts w:ascii="宋体" w:hAnsi="宋体" w:hint="eastAsia"/>
          <w:color w:val="000000"/>
          <w:kern w:val="0"/>
          <w:sz w:val="24"/>
          <w:szCs w:val="24"/>
        </w:rPr>
        <w:t>国家质量监督检验检疫</w:t>
      </w:r>
      <w:r w:rsidRPr="00CF7C8A">
        <w:rPr>
          <w:rFonts w:ascii="宋体" w:hAnsi="宋体"/>
          <w:color w:val="000000"/>
          <w:kern w:val="0"/>
          <w:sz w:val="24"/>
          <w:szCs w:val="24"/>
        </w:rPr>
        <w:t>总局网上查询、自主选择检验机构。</w:t>
      </w:r>
    </w:p>
    <w:p w:rsidR="00DA5494" w:rsidRPr="00CF7C8A" w:rsidRDefault="00DA5494" w:rsidP="00CF7C8A">
      <w:pPr>
        <w:tabs>
          <w:tab w:val="left" w:pos="0"/>
        </w:tabs>
        <w:spacing w:line="300" w:lineRule="auto"/>
        <w:ind w:right="73" w:firstLineChars="376" w:firstLine="790"/>
        <w:jc w:val="center"/>
        <w:rPr>
          <w:rFonts w:ascii="宋体" w:hAnsi="宋体"/>
          <w:color w:val="000000"/>
          <w:szCs w:val="21"/>
        </w:rPr>
      </w:pPr>
    </w:p>
    <w:p w:rsidR="00DA5494" w:rsidRPr="00CF7C8A" w:rsidRDefault="00704E0D" w:rsidP="00CF7C8A">
      <w:pPr>
        <w:tabs>
          <w:tab w:val="left" w:pos="0"/>
        </w:tabs>
        <w:spacing w:line="300" w:lineRule="auto"/>
        <w:ind w:right="73" w:firstLineChars="376" w:firstLine="790"/>
        <w:jc w:val="center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表4铅酸蓄电池产品的抽样数量</w:t>
      </w:r>
    </w:p>
    <w:tbl>
      <w:tblPr>
        <w:tblW w:w="8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488"/>
        <w:gridCol w:w="3015"/>
        <w:gridCol w:w="2439"/>
      </w:tblGrid>
      <w:tr w:rsidR="00DA5494" w:rsidRPr="00CF7C8A" w:rsidTr="00704E0D">
        <w:trPr>
          <w:tblHeader/>
          <w:jc w:val="center"/>
        </w:trPr>
        <w:tc>
          <w:tcPr>
            <w:tcW w:w="679" w:type="dxa"/>
          </w:tcPr>
          <w:p w:rsidR="00DA5494" w:rsidRPr="00CF7C8A" w:rsidRDefault="00704E0D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488" w:type="dxa"/>
            <w:vAlign w:val="center"/>
          </w:tcPr>
          <w:p w:rsidR="00DA5494" w:rsidRPr="00CF7C8A" w:rsidRDefault="00704E0D">
            <w:pPr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产品单元</w:t>
            </w: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产品名称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抽样数量</w:t>
            </w:r>
          </w:p>
        </w:tc>
      </w:tr>
      <w:tr w:rsidR="00DA5494" w:rsidRPr="00CF7C8A" w:rsidTr="00704E0D">
        <w:trPr>
          <w:trHeight w:val="278"/>
          <w:jc w:val="center"/>
        </w:trPr>
        <w:tc>
          <w:tcPr>
            <w:tcW w:w="679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color w:val="000000"/>
                <w:kern w:val="0"/>
              </w:rPr>
            </w:pPr>
            <w:r w:rsidRPr="00CF7C8A">
              <w:rPr>
                <w:rFonts w:hint="eastAsia"/>
                <w:color w:val="000000"/>
                <w:kern w:val="0"/>
              </w:rPr>
              <w:t>1</w:t>
            </w:r>
          </w:p>
        </w:tc>
        <w:tc>
          <w:tcPr>
            <w:tcW w:w="2488" w:type="dxa"/>
            <w:vMerge w:val="restart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起动用铅酸蓄电池</w:t>
            </w: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汽车起动用铅酸蓄电池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3只</w:t>
            </w:r>
          </w:p>
        </w:tc>
      </w:tr>
      <w:tr w:rsidR="00DA5494" w:rsidRPr="00CF7C8A" w:rsidTr="00704E0D">
        <w:trPr>
          <w:trHeight w:val="278"/>
          <w:jc w:val="center"/>
        </w:trPr>
        <w:tc>
          <w:tcPr>
            <w:tcW w:w="679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488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船舶起动用铅酸蓄电池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4只</w:t>
            </w:r>
          </w:p>
        </w:tc>
      </w:tr>
      <w:tr w:rsidR="00DA5494" w:rsidRPr="00CF7C8A" w:rsidTr="00704E0D">
        <w:trPr>
          <w:trHeight w:val="278"/>
          <w:jc w:val="center"/>
        </w:trPr>
        <w:tc>
          <w:tcPr>
            <w:tcW w:w="679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488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摩托车用铅酸蓄电池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5只</w:t>
            </w:r>
          </w:p>
        </w:tc>
      </w:tr>
      <w:tr w:rsidR="00DA5494" w:rsidRPr="00CF7C8A" w:rsidTr="00704E0D">
        <w:trPr>
          <w:trHeight w:val="300"/>
          <w:jc w:val="center"/>
        </w:trPr>
        <w:tc>
          <w:tcPr>
            <w:tcW w:w="679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488" w:type="dxa"/>
            <w:vMerge w:val="restart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机车用铅酸蓄电池</w:t>
            </w: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内燃机车用阀控式铅酸蓄电池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4只</w:t>
            </w:r>
          </w:p>
        </w:tc>
      </w:tr>
      <w:tr w:rsidR="00DA5494" w:rsidRPr="00CF7C8A" w:rsidTr="00704E0D">
        <w:trPr>
          <w:trHeight w:val="300"/>
          <w:jc w:val="center"/>
        </w:trPr>
        <w:tc>
          <w:tcPr>
            <w:tcW w:w="679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488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电力机车、地铁车辆用阀控式铅酸蓄电池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6只</w:t>
            </w:r>
          </w:p>
        </w:tc>
      </w:tr>
      <w:tr w:rsidR="00DA5494" w:rsidRPr="00CF7C8A" w:rsidTr="00704E0D">
        <w:trPr>
          <w:trHeight w:val="312"/>
          <w:jc w:val="center"/>
        </w:trPr>
        <w:tc>
          <w:tcPr>
            <w:tcW w:w="679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488" w:type="dxa"/>
            <w:vMerge w:val="restart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动力用铅酸蓄电池</w:t>
            </w: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牵引用铅酸蓄电池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4只</w:t>
            </w:r>
          </w:p>
        </w:tc>
      </w:tr>
      <w:tr w:rsidR="00DA5494" w:rsidRPr="00CF7C8A" w:rsidTr="00704E0D">
        <w:trPr>
          <w:jc w:val="center"/>
        </w:trPr>
        <w:tc>
          <w:tcPr>
            <w:tcW w:w="679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488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电动助力车用密封铅酸蓄电池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５只</w:t>
            </w:r>
          </w:p>
        </w:tc>
      </w:tr>
      <w:tr w:rsidR="00DA5494" w:rsidRPr="00CF7C8A" w:rsidTr="00704E0D">
        <w:trPr>
          <w:jc w:val="center"/>
        </w:trPr>
        <w:tc>
          <w:tcPr>
            <w:tcW w:w="679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488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电动道路车辆用铅酸蓄电池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3只</w:t>
            </w:r>
          </w:p>
        </w:tc>
      </w:tr>
      <w:tr w:rsidR="00DA5494" w:rsidRPr="00CF7C8A" w:rsidTr="00704E0D">
        <w:trPr>
          <w:jc w:val="center"/>
        </w:trPr>
        <w:tc>
          <w:tcPr>
            <w:tcW w:w="679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488" w:type="dxa"/>
            <w:vMerge w:val="restart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固定型铅酸蓄电池</w:t>
            </w: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固定型阀控式铅酸蓄电池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6只</w:t>
            </w:r>
          </w:p>
        </w:tc>
      </w:tr>
      <w:tr w:rsidR="00DA5494" w:rsidRPr="00CF7C8A" w:rsidTr="00704E0D">
        <w:trPr>
          <w:jc w:val="center"/>
        </w:trPr>
        <w:tc>
          <w:tcPr>
            <w:tcW w:w="679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488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固定型排气式铅酸蓄电池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/>
                <w:color w:val="000000"/>
                <w:kern w:val="0"/>
                <w:szCs w:val="21"/>
              </w:rPr>
              <w:t>4</w:t>
            </w: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只</w:t>
            </w:r>
          </w:p>
        </w:tc>
      </w:tr>
      <w:tr w:rsidR="00DA5494" w:rsidRPr="00CF7C8A" w:rsidTr="00704E0D">
        <w:trPr>
          <w:jc w:val="center"/>
        </w:trPr>
        <w:tc>
          <w:tcPr>
            <w:tcW w:w="679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488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铁路客车用铅酸蓄电池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6只</w:t>
            </w:r>
          </w:p>
        </w:tc>
      </w:tr>
      <w:tr w:rsidR="00DA5494" w:rsidRPr="00CF7C8A" w:rsidTr="00704E0D">
        <w:trPr>
          <w:jc w:val="center"/>
        </w:trPr>
        <w:tc>
          <w:tcPr>
            <w:tcW w:w="679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488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储能用铅酸蓄电池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3只</w:t>
            </w:r>
          </w:p>
        </w:tc>
      </w:tr>
      <w:tr w:rsidR="00DA5494" w:rsidRPr="00CF7C8A" w:rsidTr="00704E0D">
        <w:trPr>
          <w:jc w:val="center"/>
        </w:trPr>
        <w:tc>
          <w:tcPr>
            <w:tcW w:w="679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488" w:type="dxa"/>
            <w:vMerge w:val="restart"/>
            <w:vAlign w:val="center"/>
          </w:tcPr>
          <w:p w:rsidR="00DA5494" w:rsidRPr="00CF7C8A" w:rsidRDefault="00704E0D">
            <w:pPr>
              <w:jc w:val="left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小型通用铅酸蓄电池</w:t>
            </w: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通用阀控式铅酸蓄电池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5只</w:t>
            </w:r>
          </w:p>
        </w:tc>
      </w:tr>
      <w:tr w:rsidR="00DA5494" w:rsidRPr="00CF7C8A" w:rsidTr="00704E0D">
        <w:trPr>
          <w:jc w:val="center"/>
        </w:trPr>
        <w:tc>
          <w:tcPr>
            <w:tcW w:w="679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488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微型阀控式铅酸蓄电池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5只</w:t>
            </w:r>
          </w:p>
        </w:tc>
      </w:tr>
      <w:tr w:rsidR="00DA5494" w:rsidRPr="00CF7C8A" w:rsidTr="00704E0D">
        <w:trPr>
          <w:trHeight w:val="402"/>
          <w:jc w:val="center"/>
        </w:trPr>
        <w:tc>
          <w:tcPr>
            <w:tcW w:w="679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488" w:type="dxa"/>
            <w:vMerge w:val="restart"/>
            <w:vAlign w:val="center"/>
          </w:tcPr>
          <w:p w:rsidR="00DA5494" w:rsidRPr="00CF7C8A" w:rsidRDefault="00704E0D">
            <w:pPr>
              <w:spacing w:line="40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铅酸蓄电池用极板</w:t>
            </w: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spacing w:line="40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铅酸蓄电池用极板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正、负极板各抽</w:t>
            </w:r>
            <w:r w:rsidRPr="00CF7C8A">
              <w:rPr>
                <w:rFonts w:ascii="宋体" w:hAnsi="宋体"/>
                <w:color w:val="000000"/>
                <w:kern w:val="0"/>
                <w:szCs w:val="21"/>
              </w:rPr>
              <w:t>13</w:t>
            </w: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片</w:t>
            </w:r>
          </w:p>
        </w:tc>
      </w:tr>
      <w:tr w:rsidR="00DA5494" w:rsidRPr="00CF7C8A" w:rsidTr="00704E0D">
        <w:trPr>
          <w:trHeight w:val="699"/>
          <w:jc w:val="center"/>
        </w:trPr>
        <w:tc>
          <w:tcPr>
            <w:tcW w:w="679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2488" w:type="dxa"/>
            <w:vMerge/>
            <w:vAlign w:val="center"/>
          </w:tcPr>
          <w:p w:rsidR="00DA5494" w:rsidRPr="00CF7C8A" w:rsidRDefault="00DA5494">
            <w:pPr>
              <w:spacing w:line="400" w:lineRule="exac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015" w:type="dxa"/>
            <w:vAlign w:val="center"/>
          </w:tcPr>
          <w:p w:rsidR="00DA5494" w:rsidRPr="00CF7C8A" w:rsidRDefault="00704E0D">
            <w:pPr>
              <w:spacing w:line="40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铅酸蓄电池用生极板</w:t>
            </w:r>
          </w:p>
        </w:tc>
        <w:tc>
          <w:tcPr>
            <w:tcW w:w="2439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正、负板均为涂膏式，</w:t>
            </w:r>
            <w:proofErr w:type="gramStart"/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只抽正板</w:t>
            </w:r>
            <w:proofErr w:type="gramEnd"/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13片；</w:t>
            </w:r>
          </w:p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正板为管式、负板为涂膏式，正、负板各抽</w:t>
            </w:r>
            <w:r w:rsidRPr="00CF7C8A"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3片。</w:t>
            </w:r>
          </w:p>
        </w:tc>
      </w:tr>
    </w:tbl>
    <w:p w:rsidR="00DA5494" w:rsidRPr="00CF7C8A" w:rsidRDefault="00704E0D" w:rsidP="00CF7C8A">
      <w:pPr>
        <w:spacing w:line="400" w:lineRule="exact"/>
        <w:ind w:firstLineChars="100" w:firstLine="210"/>
        <w:rPr>
          <w:color w:val="000000"/>
        </w:rPr>
      </w:pPr>
      <w:r w:rsidRPr="00CF7C8A">
        <w:rPr>
          <w:rFonts w:ascii="宋体" w:hAnsi="宋体" w:hint="eastAsia"/>
          <w:color w:val="000000"/>
          <w:szCs w:val="21"/>
        </w:rPr>
        <w:t>注：抽取的每组蓄电池样品中一只蓄电池用于</w:t>
      </w:r>
      <w:proofErr w:type="gramStart"/>
      <w:r w:rsidRPr="00CF7C8A">
        <w:rPr>
          <w:rFonts w:ascii="宋体" w:hAnsi="宋体" w:hint="eastAsia"/>
          <w:color w:val="000000"/>
          <w:szCs w:val="21"/>
        </w:rPr>
        <w:t>镉</w:t>
      </w:r>
      <w:proofErr w:type="gramEnd"/>
      <w:r w:rsidRPr="00CF7C8A">
        <w:rPr>
          <w:rFonts w:ascii="宋体" w:hAnsi="宋体" w:hint="eastAsia"/>
          <w:color w:val="000000"/>
          <w:szCs w:val="21"/>
        </w:rPr>
        <w:t>含量检测。</w:t>
      </w:r>
    </w:p>
    <w:p w:rsidR="00DA5494" w:rsidRPr="00CF7C8A" w:rsidRDefault="00DA5494">
      <w:pPr>
        <w:pStyle w:val="13"/>
        <w:ind w:firstLineChars="0" w:firstLine="0"/>
        <w:rPr>
          <w:color w:val="000000"/>
        </w:rPr>
      </w:pPr>
    </w:p>
    <w:p w:rsidR="00DA5494" w:rsidRPr="00CF7C8A" w:rsidRDefault="00704E0D" w:rsidP="00CF7C8A">
      <w:pPr>
        <w:spacing w:line="400" w:lineRule="exact"/>
        <w:ind w:firstLineChars="194" w:firstLine="407"/>
        <w:jc w:val="center"/>
      </w:pPr>
      <w:r w:rsidRPr="00CF7C8A">
        <w:rPr>
          <w:rFonts w:hint="eastAsia"/>
        </w:rPr>
        <w:t>表</w:t>
      </w:r>
      <w:r w:rsidRPr="00CF7C8A">
        <w:rPr>
          <w:rFonts w:hint="eastAsia"/>
        </w:rPr>
        <w:t xml:space="preserve">5 </w:t>
      </w:r>
      <w:r w:rsidRPr="00CF7C8A">
        <w:rPr>
          <w:rFonts w:ascii="宋体" w:hAnsi="宋体" w:hint="eastAsia"/>
          <w:color w:val="000000"/>
          <w:szCs w:val="21"/>
        </w:rPr>
        <w:t>铅酸蓄电池</w:t>
      </w:r>
      <w:r w:rsidRPr="00CF7C8A">
        <w:rPr>
          <w:rFonts w:hint="eastAsia"/>
        </w:rPr>
        <w:t>产品生产许可证抽（送）样单</w:t>
      </w:r>
    </w:p>
    <w:p w:rsidR="00DA5494" w:rsidRPr="00CF7C8A" w:rsidRDefault="00704E0D" w:rsidP="00CF7C8A">
      <w:pPr>
        <w:spacing w:line="400" w:lineRule="exact"/>
        <w:ind w:firstLineChars="194" w:firstLine="407"/>
        <w:jc w:val="center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 xml:space="preserve">                                                              编号：</w:t>
      </w:r>
    </w:p>
    <w:tbl>
      <w:tblPr>
        <w:tblW w:w="955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1619"/>
        <w:gridCol w:w="1157"/>
        <w:gridCol w:w="463"/>
        <w:gridCol w:w="272"/>
        <w:gridCol w:w="629"/>
        <w:gridCol w:w="359"/>
        <w:gridCol w:w="1430"/>
        <w:gridCol w:w="839"/>
        <w:gridCol w:w="421"/>
        <w:gridCol w:w="1574"/>
      </w:tblGrid>
      <w:tr w:rsidR="00DA5494" w:rsidRPr="00CF7C8A" w:rsidTr="005F5EDF">
        <w:trPr>
          <w:cantSplit/>
          <w:trHeight w:val="454"/>
          <w:jc w:val="center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企业情况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申请单位名称(盖章)</w:t>
            </w:r>
          </w:p>
        </w:tc>
        <w:tc>
          <w:tcPr>
            <w:tcW w:w="71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 w:rsidTr="005F5EDF">
        <w:trPr>
          <w:cantSplit/>
          <w:trHeight w:val="447"/>
          <w:jc w:val="center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生产地址</w:t>
            </w:r>
          </w:p>
        </w:tc>
        <w:tc>
          <w:tcPr>
            <w:tcW w:w="4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jc w:val="righ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邮政编码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 w:rsidTr="005F5EDF">
        <w:trPr>
          <w:cantSplit/>
          <w:trHeight w:val="447"/>
          <w:jc w:val="center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联系人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jc w:val="righ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righ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电话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jc w:val="righ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传真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 w:rsidTr="005F5EDF">
        <w:trPr>
          <w:cantSplit/>
          <w:trHeight w:val="454"/>
          <w:jc w:val="center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样品情况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产品名称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执行标准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 w:rsidTr="005F5EDF">
        <w:trPr>
          <w:cantSplit/>
          <w:trHeight w:val="454"/>
          <w:jc w:val="center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产品单元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产品品种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 w:rsidTr="005F5EDF">
        <w:trPr>
          <w:cantSplit/>
          <w:trHeight w:val="454"/>
          <w:jc w:val="center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规格型号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样品等级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 w:rsidTr="005F5EDF">
        <w:trPr>
          <w:cantSplit/>
          <w:trHeight w:val="454"/>
          <w:jc w:val="center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抽样基数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样品数量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 w:rsidTr="005F5EDF">
        <w:trPr>
          <w:cantSplit/>
          <w:trHeight w:val="454"/>
          <w:jc w:val="center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出厂编号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生产日期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 w:rsidTr="005F5EDF">
        <w:trPr>
          <w:cantSplit/>
          <w:trHeight w:val="462"/>
          <w:jc w:val="center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</w:pPr>
            <w:r w:rsidRPr="00CF7C8A">
              <w:rPr>
                <w:rFonts w:hint="eastAsia"/>
              </w:rPr>
              <w:t>抽样人员签字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color w:val="000000"/>
              </w:rPr>
            </w:pPr>
            <w:r w:rsidRPr="00CF7C8A">
              <w:rPr>
                <w:rFonts w:hint="eastAsia"/>
                <w:color w:val="000000"/>
              </w:rPr>
              <w:t>企业人员签字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抽样日期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 w:rsidTr="005F5EDF">
        <w:trPr>
          <w:cantSplit/>
          <w:trHeight w:val="462"/>
          <w:jc w:val="center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jc w:val="center"/>
            </w:pP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 w:rsidTr="005F5EDF">
        <w:trPr>
          <w:cantSplit/>
          <w:trHeight w:val="439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  <w:tc>
          <w:tcPr>
            <w:tcW w:w="87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DA5494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 w:rsidTr="005F5EDF">
        <w:trPr>
          <w:cantSplit/>
          <w:trHeight w:val="417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说明</w:t>
            </w:r>
          </w:p>
        </w:tc>
        <w:tc>
          <w:tcPr>
            <w:tcW w:w="87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请企业在实地核查合格后7日内将样品送达</w:t>
            </w:r>
            <w:r w:rsidRPr="00CF7C8A">
              <w:rPr>
                <w:rFonts w:ascii="宋体" w:hAnsi="宋体" w:hint="eastAsia"/>
                <w:color w:val="000000"/>
                <w:kern w:val="0"/>
              </w:rPr>
              <w:t>自主选择的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生产许可证检验机构。</w:t>
            </w:r>
          </w:p>
        </w:tc>
      </w:tr>
    </w:tbl>
    <w:p w:rsidR="00DA5494" w:rsidRPr="00CF7C8A" w:rsidRDefault="00DA5494" w:rsidP="00CF7C8A">
      <w:pPr>
        <w:spacing w:line="360" w:lineRule="auto"/>
        <w:ind w:firstLineChars="194" w:firstLine="407"/>
        <w:rPr>
          <w:rFonts w:ascii="宋体" w:hAnsi="宋体"/>
          <w:i/>
          <w:color w:val="000000"/>
          <w:kern w:val="0"/>
          <w:szCs w:val="24"/>
        </w:rPr>
      </w:pPr>
    </w:p>
    <w:p w:rsidR="00DA5494" w:rsidRPr="00CF7C8A" w:rsidRDefault="00461BAF" w:rsidP="00461BAF">
      <w:pPr>
        <w:pStyle w:val="13"/>
        <w:tabs>
          <w:tab w:val="left" w:pos="1418"/>
        </w:tabs>
        <w:spacing w:line="360" w:lineRule="auto"/>
        <w:ind w:firstLineChars="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第十八条</w:t>
      </w:r>
      <w:r w:rsidR="00704E0D" w:rsidRPr="00CF7C8A">
        <w:rPr>
          <w:rFonts w:ascii="宋体" w:hAnsi="宋体" w:hint="eastAsia"/>
          <w:color w:val="000000"/>
          <w:sz w:val="24"/>
          <w:szCs w:val="24"/>
        </w:rPr>
        <w:t>企业延续符合免实地核查要求</w:t>
      </w:r>
      <w:r w:rsidR="00704E0D" w:rsidRPr="00CF7C8A">
        <w:rPr>
          <w:rFonts w:ascii="宋体" w:hAnsi="宋体" w:hint="eastAsia"/>
          <w:color w:val="000000"/>
          <w:kern w:val="0"/>
          <w:sz w:val="24"/>
          <w:szCs w:val="24"/>
        </w:rPr>
        <w:t>的，</w:t>
      </w:r>
      <w:r w:rsidR="00704E0D" w:rsidRPr="00CF7C8A">
        <w:rPr>
          <w:rFonts w:ascii="宋体" w:hAnsi="宋体" w:hint="eastAsia"/>
          <w:color w:val="000000"/>
          <w:sz w:val="24"/>
          <w:szCs w:val="24"/>
        </w:rPr>
        <w:t>不进行实地核查，只进行产品检验。企业应在受理之日起</w:t>
      </w:r>
      <w:r w:rsidR="00704E0D" w:rsidRPr="00CF7C8A">
        <w:rPr>
          <w:rFonts w:ascii="宋体" w:hAnsi="宋体"/>
          <w:color w:val="000000"/>
          <w:sz w:val="24"/>
          <w:szCs w:val="24"/>
        </w:rPr>
        <w:t>7</w:t>
      </w:r>
      <w:r w:rsidR="00704E0D" w:rsidRPr="00CF7C8A">
        <w:rPr>
          <w:rFonts w:ascii="宋体" w:hAnsi="宋体" w:hint="eastAsia"/>
          <w:color w:val="000000"/>
          <w:sz w:val="24"/>
          <w:szCs w:val="24"/>
        </w:rPr>
        <w:t>日内，按抽样规则</w:t>
      </w:r>
      <w:proofErr w:type="gramStart"/>
      <w:r w:rsidR="00704E0D" w:rsidRPr="00CF7C8A">
        <w:rPr>
          <w:rFonts w:ascii="宋体" w:hAnsi="宋体" w:hint="eastAsia"/>
          <w:color w:val="000000"/>
          <w:sz w:val="24"/>
          <w:szCs w:val="24"/>
        </w:rPr>
        <w:t>自行抽封样品</w:t>
      </w:r>
      <w:proofErr w:type="gramEnd"/>
      <w:r w:rsidR="00704E0D" w:rsidRPr="00CF7C8A">
        <w:rPr>
          <w:rFonts w:ascii="宋体" w:hAnsi="宋体" w:hint="eastAsia"/>
          <w:color w:val="000000"/>
          <w:sz w:val="24"/>
          <w:szCs w:val="24"/>
        </w:rPr>
        <w:t>，自主选择发证检验机构送样，同时将抽（送）验单和检验委托合同寄送机械产品审查部，并对其所送样品的真实性、准确性负责。</w:t>
      </w:r>
    </w:p>
    <w:p w:rsidR="00DA5494" w:rsidRPr="00CF7C8A" w:rsidRDefault="00461BAF" w:rsidP="00CF7C8A">
      <w:pPr>
        <w:pStyle w:val="13"/>
        <w:tabs>
          <w:tab w:val="left" w:pos="1418"/>
        </w:tabs>
        <w:autoSpaceDE w:val="0"/>
        <w:autoSpaceDN w:val="0"/>
        <w:adjustRightInd w:val="0"/>
        <w:spacing w:line="360" w:lineRule="auto"/>
        <w:ind w:firstLine="480"/>
        <w:rPr>
          <w:rFonts w:ascii="宋体" w:hAnsi="宋体" w:cs="仿宋_GB2312"/>
          <w:color w:val="000000"/>
          <w:kern w:val="0"/>
          <w:sz w:val="24"/>
          <w:szCs w:val="24"/>
          <w:lang w:val="zh-CN"/>
        </w:rPr>
      </w:pP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第十九条</w:t>
      </w:r>
      <w:r w:rsidR="00704E0D" w:rsidRPr="00CF7C8A">
        <w:rPr>
          <w:rFonts w:ascii="宋体" w:hAnsi="宋体" w:hint="eastAsia"/>
          <w:color w:val="000000"/>
          <w:kern w:val="0"/>
          <w:sz w:val="24"/>
          <w:szCs w:val="24"/>
        </w:rPr>
        <w:t>铅酸蓄电池产品生产许可证发证检验项目</w:t>
      </w:r>
      <w:r w:rsidR="005F5EDF" w:rsidRPr="00CF7C8A">
        <w:rPr>
          <w:rFonts w:ascii="宋体" w:hAnsi="宋体" w:hint="eastAsia"/>
          <w:color w:val="000000"/>
          <w:kern w:val="0"/>
          <w:sz w:val="24"/>
          <w:szCs w:val="24"/>
        </w:rPr>
        <w:t>、依据标准</w:t>
      </w:r>
      <w:r w:rsidR="00704E0D" w:rsidRPr="00CF7C8A">
        <w:rPr>
          <w:rFonts w:ascii="宋体" w:hAnsi="宋体" w:hint="eastAsia"/>
          <w:color w:val="000000"/>
          <w:kern w:val="0"/>
          <w:sz w:val="24"/>
          <w:szCs w:val="24"/>
        </w:rPr>
        <w:t>及</w:t>
      </w:r>
      <w:r w:rsidR="005F5EDF" w:rsidRPr="00CF7C8A">
        <w:rPr>
          <w:rFonts w:ascii="宋体" w:hAnsi="宋体" w:hint="eastAsia"/>
          <w:color w:val="000000"/>
          <w:kern w:val="0"/>
          <w:sz w:val="24"/>
          <w:szCs w:val="24"/>
        </w:rPr>
        <w:t>重要度分级见表6</w:t>
      </w:r>
      <w:r w:rsidR="00704E0D" w:rsidRPr="00CF7C8A">
        <w:rPr>
          <w:rFonts w:ascii="宋体" w:hAnsi="宋体" w:cs="仿宋_GB2312"/>
          <w:color w:val="000000"/>
          <w:kern w:val="0"/>
          <w:sz w:val="24"/>
          <w:szCs w:val="24"/>
          <w:lang w:val="zh-CN"/>
        </w:rPr>
        <w:t>。</w:t>
      </w:r>
    </w:p>
    <w:p w:rsidR="00DA5494" w:rsidRPr="00CF7C8A" w:rsidRDefault="005F5EDF" w:rsidP="00CF7C8A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仿宋_GB2312"/>
          <w:color w:val="000000"/>
          <w:kern w:val="0"/>
          <w:sz w:val="24"/>
          <w:szCs w:val="24"/>
          <w:lang w:val="zh-CN"/>
        </w:rPr>
      </w:pPr>
      <w:r w:rsidRPr="00CF7C8A">
        <w:rPr>
          <w:rFonts w:ascii="宋体" w:hAnsi="宋体" w:cs="仿宋_GB2312" w:hint="eastAsia"/>
          <w:color w:val="000000"/>
          <w:kern w:val="0"/>
          <w:sz w:val="24"/>
          <w:szCs w:val="24"/>
          <w:lang w:val="zh-CN"/>
        </w:rPr>
        <w:t>样品经检验没有出现</w:t>
      </w:r>
      <w:r w:rsidR="00704E0D" w:rsidRPr="00CF7C8A">
        <w:rPr>
          <w:rFonts w:ascii="宋体" w:hAnsi="宋体" w:cs="仿宋_GB2312"/>
          <w:color w:val="000000"/>
          <w:kern w:val="0"/>
          <w:sz w:val="24"/>
          <w:szCs w:val="24"/>
          <w:lang w:val="zh-CN"/>
        </w:rPr>
        <w:t>A类</w:t>
      </w:r>
      <w:r w:rsidR="002F4B39" w:rsidRPr="00CF7C8A">
        <w:rPr>
          <w:rFonts w:ascii="宋体" w:hAnsi="宋体" w:cs="仿宋_GB2312" w:hint="eastAsia"/>
          <w:color w:val="000000"/>
          <w:kern w:val="0"/>
          <w:sz w:val="24"/>
          <w:szCs w:val="24"/>
          <w:lang w:val="zh-CN"/>
        </w:rPr>
        <w:t>不合格</w:t>
      </w:r>
      <w:r w:rsidR="00704E0D" w:rsidRPr="00CF7C8A">
        <w:rPr>
          <w:rFonts w:ascii="宋体" w:hAnsi="宋体" w:cs="仿宋_GB2312"/>
          <w:color w:val="000000"/>
          <w:kern w:val="0"/>
          <w:sz w:val="24"/>
          <w:szCs w:val="24"/>
          <w:lang w:val="zh-CN"/>
        </w:rPr>
        <w:t>或出现一项B类</w:t>
      </w:r>
      <w:r w:rsidR="002F4B39" w:rsidRPr="00CF7C8A">
        <w:rPr>
          <w:rFonts w:ascii="宋体" w:hAnsi="宋体" w:cs="仿宋_GB2312" w:hint="eastAsia"/>
          <w:color w:val="000000"/>
          <w:kern w:val="0"/>
          <w:sz w:val="24"/>
          <w:szCs w:val="24"/>
          <w:lang w:val="zh-CN"/>
        </w:rPr>
        <w:t>不合格</w:t>
      </w:r>
      <w:r w:rsidR="00704E0D" w:rsidRPr="00CF7C8A">
        <w:rPr>
          <w:rFonts w:ascii="宋体" w:hAnsi="宋体" w:cs="仿宋_GB2312"/>
          <w:color w:val="000000"/>
          <w:kern w:val="0"/>
          <w:sz w:val="24"/>
          <w:szCs w:val="24"/>
          <w:lang w:val="zh-CN"/>
        </w:rPr>
        <w:t>时，样品检验结论为合格。经检验出现一项A类不合格或出现二项以上（含二项）B类不合格时，样品的检验结论为不合格。</w:t>
      </w:r>
    </w:p>
    <w:p w:rsidR="00DA5494" w:rsidRPr="00CF7C8A" w:rsidRDefault="00DA5494" w:rsidP="00704E0D">
      <w:pPr>
        <w:autoSpaceDE w:val="0"/>
        <w:autoSpaceDN w:val="0"/>
        <w:adjustRightInd w:val="0"/>
        <w:spacing w:line="400" w:lineRule="exact"/>
        <w:rPr>
          <w:rFonts w:ascii="宋体" w:hAnsi="宋体" w:cs="宋体"/>
          <w:bCs/>
          <w:color w:val="000000"/>
          <w:szCs w:val="21"/>
        </w:rPr>
      </w:pPr>
    </w:p>
    <w:p w:rsidR="00DA5494" w:rsidRPr="00CF7C8A" w:rsidRDefault="00704E0D" w:rsidP="005F5EDF">
      <w:pPr>
        <w:autoSpaceDE w:val="0"/>
        <w:autoSpaceDN w:val="0"/>
        <w:adjustRightInd w:val="0"/>
        <w:spacing w:line="400" w:lineRule="exact"/>
        <w:jc w:val="center"/>
        <w:rPr>
          <w:rFonts w:ascii="宋体" w:hAnsi="宋体" w:cs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表6铅酸蓄电池产品生产许可证检验项目及判定标准</w:t>
      </w:r>
    </w:p>
    <w:p w:rsidR="00DA5494" w:rsidRPr="00CF7C8A" w:rsidRDefault="00DA5494" w:rsidP="00CF7C8A">
      <w:pPr>
        <w:autoSpaceDE w:val="0"/>
        <w:autoSpaceDN w:val="0"/>
        <w:adjustRightInd w:val="0"/>
        <w:spacing w:line="400" w:lineRule="exact"/>
        <w:ind w:firstLineChars="700" w:firstLine="1470"/>
        <w:rPr>
          <w:rFonts w:ascii="宋体" w:hAnsi="宋体" w:cs="宋体"/>
          <w:bCs/>
          <w:color w:val="000000"/>
          <w:szCs w:val="21"/>
        </w:rPr>
      </w:pPr>
    </w:p>
    <w:p w:rsidR="00DA5494" w:rsidRPr="00CF7C8A" w:rsidRDefault="00704E0D" w:rsidP="005F5EDF">
      <w:pPr>
        <w:tabs>
          <w:tab w:val="left" w:pos="0"/>
        </w:tabs>
        <w:spacing w:line="300" w:lineRule="auto"/>
        <w:ind w:right="73"/>
        <w:jc w:val="center"/>
        <w:rPr>
          <w:rFonts w:ascii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cs="宋体"/>
          <w:bCs/>
          <w:color w:val="000000"/>
          <w:szCs w:val="21"/>
        </w:rPr>
        <w:t>-</w:t>
      </w:r>
      <w:r w:rsidRPr="00CF7C8A">
        <w:rPr>
          <w:rFonts w:ascii="宋体" w:hAnsi="宋体" w:cs="宋体"/>
          <w:bCs/>
          <w:color w:val="000000"/>
          <w:szCs w:val="21"/>
        </w:rPr>
        <w:t xml:space="preserve">1  </w:t>
      </w:r>
      <w:r w:rsidRPr="00CF7C8A">
        <w:rPr>
          <w:rFonts w:ascii="宋体" w:hAnsi="宋体" w:cs="宋体" w:hint="eastAsia"/>
          <w:bCs/>
          <w:color w:val="000000"/>
          <w:szCs w:val="21"/>
        </w:rPr>
        <w:t>汽车</w:t>
      </w:r>
      <w:r w:rsidRPr="00CF7C8A">
        <w:rPr>
          <w:rFonts w:ascii="宋体" w:hAnsi="宋体" w:hint="eastAsia"/>
          <w:color w:val="000000"/>
          <w:kern w:val="0"/>
          <w:szCs w:val="21"/>
        </w:rPr>
        <w:t>起动用铅酸蓄电池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1890"/>
        <w:gridCol w:w="2782"/>
        <w:gridCol w:w="2783"/>
        <w:gridCol w:w="870"/>
      </w:tblGrid>
      <w:tr w:rsidR="00DA5494" w:rsidRPr="00CF7C8A">
        <w:trPr>
          <w:cantSplit/>
          <w:trHeight w:val="465"/>
          <w:tblHeader/>
          <w:jc w:val="center"/>
        </w:trPr>
        <w:tc>
          <w:tcPr>
            <w:tcW w:w="72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870" w:type="dxa"/>
            <w:vAlign w:val="center"/>
          </w:tcPr>
          <w:p w:rsidR="00DA5494" w:rsidRPr="00CF7C8A" w:rsidRDefault="005F5EDF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DA5494" w:rsidRPr="00CF7C8A">
        <w:trPr>
          <w:cantSplit/>
          <w:trHeight w:val="480"/>
          <w:jc w:val="center"/>
        </w:trPr>
        <w:tc>
          <w:tcPr>
            <w:tcW w:w="72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蓄电池型号、尺寸、端子外观和极性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5008.1-2013:4.1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5008.1-2013:5.3</w:t>
            </w:r>
          </w:p>
        </w:tc>
        <w:tc>
          <w:tcPr>
            <w:tcW w:w="87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480"/>
          <w:jc w:val="center"/>
        </w:trPr>
        <w:tc>
          <w:tcPr>
            <w:tcW w:w="72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气密性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5008.1-2013:4.12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5008.1-2013:5.13</w:t>
            </w:r>
          </w:p>
        </w:tc>
        <w:tc>
          <w:tcPr>
            <w:tcW w:w="87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480"/>
          <w:jc w:val="center"/>
        </w:trPr>
        <w:tc>
          <w:tcPr>
            <w:tcW w:w="72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干式荷电（或湿式荷电）蓄电池起动能力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5008.1-2013:4.11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5008.1-2013:5.12</w:t>
            </w:r>
          </w:p>
        </w:tc>
        <w:tc>
          <w:tcPr>
            <w:tcW w:w="87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581"/>
          <w:jc w:val="center"/>
        </w:trPr>
        <w:tc>
          <w:tcPr>
            <w:tcW w:w="72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5008.1-2013:4.3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5008.1-2013:5.4</w:t>
            </w:r>
          </w:p>
        </w:tc>
        <w:tc>
          <w:tcPr>
            <w:tcW w:w="87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480"/>
          <w:jc w:val="center"/>
        </w:trPr>
        <w:tc>
          <w:tcPr>
            <w:tcW w:w="72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低温起动能力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5008.1-2013:4.4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5008.1-2013:5.5</w:t>
            </w:r>
          </w:p>
        </w:tc>
        <w:tc>
          <w:tcPr>
            <w:tcW w:w="87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480"/>
          <w:jc w:val="center"/>
        </w:trPr>
        <w:tc>
          <w:tcPr>
            <w:tcW w:w="72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充电接受能力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5008.1-2013:4.5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5008.1-2013:5.6</w:t>
            </w:r>
          </w:p>
        </w:tc>
        <w:tc>
          <w:tcPr>
            <w:tcW w:w="87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480"/>
          <w:jc w:val="center"/>
        </w:trPr>
        <w:tc>
          <w:tcPr>
            <w:tcW w:w="72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电解液保持能力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5008.1-2013:4.7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5008.1-2013:5.8</w:t>
            </w:r>
          </w:p>
        </w:tc>
        <w:tc>
          <w:tcPr>
            <w:tcW w:w="87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540"/>
          <w:jc w:val="center"/>
        </w:trPr>
        <w:tc>
          <w:tcPr>
            <w:tcW w:w="72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耐振动性能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5008.1-2013:4.10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5008.1-2013:5.11</w:t>
            </w:r>
          </w:p>
        </w:tc>
        <w:tc>
          <w:tcPr>
            <w:tcW w:w="87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540"/>
          <w:jc w:val="center"/>
        </w:trPr>
        <w:tc>
          <w:tcPr>
            <w:tcW w:w="72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5008.1-2013:7.1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5008.1-2013:7.1</w:t>
            </w:r>
          </w:p>
        </w:tc>
        <w:tc>
          <w:tcPr>
            <w:tcW w:w="87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540"/>
          <w:jc w:val="center"/>
        </w:trPr>
        <w:tc>
          <w:tcPr>
            <w:tcW w:w="72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10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镉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含量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11236-2011: 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JB/T11236-2011: 4</w:t>
            </w:r>
          </w:p>
        </w:tc>
        <w:tc>
          <w:tcPr>
            <w:tcW w:w="87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right="73"/>
        <w:rPr>
          <w:rFonts w:ascii="宋体" w:hAnsi="宋体" w:cs="宋体"/>
          <w:bCs/>
          <w:color w:val="000000"/>
          <w:szCs w:val="21"/>
        </w:rPr>
      </w:pPr>
    </w:p>
    <w:p w:rsidR="00DA5494" w:rsidRPr="00CF7C8A" w:rsidRDefault="00704E0D" w:rsidP="002F4B39">
      <w:pPr>
        <w:tabs>
          <w:tab w:val="left" w:pos="0"/>
        </w:tabs>
        <w:spacing w:line="300" w:lineRule="auto"/>
        <w:ind w:right="73"/>
        <w:jc w:val="center"/>
        <w:rPr>
          <w:rFonts w:ascii="宋体" w:hAnsi="宋体" w:cs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cs="宋体"/>
          <w:bCs/>
          <w:color w:val="000000"/>
          <w:szCs w:val="21"/>
        </w:rPr>
        <w:t>-</w:t>
      </w:r>
      <w:r w:rsidRPr="00CF7C8A">
        <w:rPr>
          <w:rFonts w:ascii="宋体" w:hAnsi="宋体" w:cs="宋体"/>
          <w:bCs/>
          <w:color w:val="000000"/>
          <w:szCs w:val="21"/>
        </w:rPr>
        <w:t xml:space="preserve">2  </w:t>
      </w:r>
      <w:r w:rsidRPr="00CF7C8A">
        <w:rPr>
          <w:rFonts w:ascii="宋体" w:hAnsi="宋体" w:cs="宋体" w:hint="eastAsia"/>
          <w:bCs/>
          <w:color w:val="000000"/>
          <w:szCs w:val="21"/>
        </w:rPr>
        <w:t>船舶起动用铅酸蓄电池</w:t>
      </w:r>
    </w:p>
    <w:tbl>
      <w:tblPr>
        <w:tblW w:w="9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890"/>
        <w:gridCol w:w="2782"/>
        <w:gridCol w:w="2783"/>
        <w:gridCol w:w="862"/>
      </w:tblGrid>
      <w:tr w:rsidR="00DA5494" w:rsidRPr="00CF7C8A">
        <w:trPr>
          <w:cantSplit/>
          <w:trHeight w:val="740"/>
          <w:tblHeader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862" w:type="dxa"/>
            <w:vAlign w:val="center"/>
          </w:tcPr>
          <w:p w:rsidR="00DA5494" w:rsidRPr="00CF7C8A" w:rsidRDefault="002F4B39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DA5494" w:rsidRPr="00CF7C8A">
        <w:trPr>
          <w:cantSplit/>
          <w:trHeight w:val="390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Default"/>
              <w:ind w:firstLineChars="50" w:firstLine="105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 w:hint="eastAsia"/>
                <w:sz w:val="21"/>
                <w:szCs w:val="21"/>
              </w:rPr>
              <w:t>外观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pStyle w:val="Default"/>
              <w:ind w:firstLineChars="50" w:firstLine="105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4319-2013:5.2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4319-2013:6.2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F7C8A">
              <w:rPr>
                <w:rFonts w:ascii="宋体" w:eastAsia="宋体" w:hAnsi="宋体" w:cs="宋体"/>
                <w:sz w:val="21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390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Default"/>
              <w:ind w:firstLineChars="50" w:firstLine="105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 w:hint="eastAsia"/>
                <w:sz w:val="21"/>
                <w:szCs w:val="21"/>
              </w:rPr>
              <w:t>端子及极性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pStyle w:val="Default"/>
              <w:ind w:firstLineChars="50" w:firstLine="105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4319-2013:5.3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4319-2013:6.3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F7C8A">
              <w:rPr>
                <w:rFonts w:ascii="宋体" w:eastAsia="宋体" w:hAnsi="宋体" w:cs="宋体"/>
                <w:sz w:val="21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390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尺寸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CB/T 4319-2013:4.4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CB/T 4319-2013:6.4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390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Default"/>
              <w:ind w:firstLineChars="50" w:firstLine="105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 w:hint="eastAsia"/>
                <w:sz w:val="21"/>
                <w:szCs w:val="21"/>
              </w:rPr>
              <w:t>气密性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pStyle w:val="Default"/>
              <w:ind w:firstLineChars="50" w:firstLine="105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4319-2013:5.4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4319-2013:6.5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 w:hint="eastAsia"/>
                <w:sz w:val="21"/>
                <w:szCs w:val="21"/>
              </w:rPr>
              <w:t>A</w:t>
            </w:r>
          </w:p>
        </w:tc>
      </w:tr>
      <w:tr w:rsidR="00DA5494" w:rsidRPr="00CF7C8A">
        <w:trPr>
          <w:trHeight w:val="390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 w:hint="eastAsia"/>
                <w:sz w:val="21"/>
                <w:szCs w:val="21"/>
              </w:rPr>
              <w:t>绝缘电阻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4319-2013:5.5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4319-2013:6.6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 w:cs="宋体"/>
                <w:sz w:val="21"/>
                <w:szCs w:val="21"/>
              </w:rPr>
              <w:t>A</w:t>
            </w:r>
          </w:p>
        </w:tc>
      </w:tr>
      <w:tr w:rsidR="00DA5494" w:rsidRPr="00CF7C8A">
        <w:trPr>
          <w:trHeight w:val="405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 w:hint="eastAsia"/>
                <w:sz w:val="21"/>
                <w:szCs w:val="21"/>
              </w:rPr>
              <w:t>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4319-2013:5.6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4319-2013:6.7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 w:cs="宋体" w:hint="eastAsia"/>
                <w:sz w:val="21"/>
                <w:szCs w:val="21"/>
              </w:rPr>
              <w:t>A</w:t>
            </w:r>
          </w:p>
        </w:tc>
      </w:tr>
      <w:tr w:rsidR="00DA5494" w:rsidRPr="00CF7C8A">
        <w:trPr>
          <w:trHeight w:val="405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 w:hint="eastAsia"/>
                <w:sz w:val="21"/>
                <w:szCs w:val="21"/>
              </w:rPr>
              <w:t>低温起动能力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4319-2013:5.7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4319-2013:6.8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 w:cs="宋体"/>
                <w:sz w:val="21"/>
                <w:szCs w:val="21"/>
              </w:rPr>
              <w:t>A</w:t>
            </w:r>
          </w:p>
        </w:tc>
      </w:tr>
      <w:tr w:rsidR="00DA5494" w:rsidRPr="00CF7C8A">
        <w:trPr>
          <w:trHeight w:val="405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 w:hint="eastAsia"/>
                <w:sz w:val="21"/>
                <w:szCs w:val="21"/>
              </w:rPr>
              <w:t>干式荷电</w:t>
            </w:r>
            <w:proofErr w:type="gramStart"/>
            <w:r w:rsidRPr="00CF7C8A">
              <w:rPr>
                <w:rFonts w:ascii="宋体" w:eastAsia="宋体" w:hAnsi="宋体" w:hint="eastAsia"/>
                <w:sz w:val="21"/>
                <w:szCs w:val="21"/>
              </w:rPr>
              <w:t>或湿荷电</w:t>
            </w:r>
            <w:proofErr w:type="gramEnd"/>
            <w:r w:rsidRPr="00CF7C8A">
              <w:rPr>
                <w:rFonts w:ascii="宋体" w:eastAsia="宋体" w:hAnsi="宋体" w:hint="eastAsia"/>
                <w:sz w:val="21"/>
                <w:szCs w:val="21"/>
              </w:rPr>
              <w:t>蓄电池的起动能力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4319-2013:5.8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  <w:highlight w:val="green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CB/T 4319-2013:6.9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  <w:highlight w:val="green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405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充电接受能力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4319-2013:5.9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4319-2013:6.10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 w:cs="宋体"/>
                <w:sz w:val="21"/>
                <w:szCs w:val="21"/>
              </w:rPr>
              <w:t>B</w:t>
            </w:r>
          </w:p>
        </w:tc>
      </w:tr>
      <w:tr w:rsidR="00DA5494" w:rsidRPr="00CF7C8A">
        <w:trPr>
          <w:trHeight w:val="405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10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耐倾斜性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CB/T 4319-2013:5.12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CB/T 4319-2013:6.13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DA5494" w:rsidRPr="00CF7C8A">
        <w:trPr>
          <w:trHeight w:val="405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耐摇摆性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CB/T 4319-2013:5.13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CB/T 4319-2013:6.14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DA5494" w:rsidRPr="00CF7C8A">
        <w:trPr>
          <w:trHeight w:val="405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CF7C8A">
              <w:rPr>
                <w:rFonts w:ascii="宋体" w:eastAsia="宋体" w:hAnsi="宋体" w:hint="eastAsia"/>
                <w:sz w:val="21"/>
                <w:szCs w:val="21"/>
              </w:rPr>
              <w:t>耐振性</w:t>
            </w:r>
            <w:proofErr w:type="gramEnd"/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4319-2013:5.14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/>
                <w:sz w:val="21"/>
                <w:szCs w:val="21"/>
              </w:rPr>
              <w:t>CB/T 4319-2013:6.15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 w:cs="宋体"/>
                <w:sz w:val="21"/>
                <w:szCs w:val="21"/>
              </w:rPr>
              <w:t>A</w:t>
            </w:r>
          </w:p>
        </w:tc>
      </w:tr>
      <w:tr w:rsidR="00DA5494" w:rsidRPr="00CF7C8A">
        <w:trPr>
          <w:trHeight w:val="405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C8A">
              <w:rPr>
                <w:rFonts w:ascii="宋体" w:eastAsia="宋体" w:hAnsi="宋体" w:hint="eastAsia"/>
                <w:sz w:val="21"/>
                <w:szCs w:val="21"/>
              </w:rPr>
              <w:t>防酸雾性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CB/T 4319-2013:5.16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CB/T 4319-2013:6.17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DA5494" w:rsidRPr="00CF7C8A">
        <w:trPr>
          <w:trHeight w:val="405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CB/T 4319-2013:8.1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CB/T 4319-2013:8.1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673"/>
          <w:jc w:val="center"/>
        </w:trPr>
        <w:tc>
          <w:tcPr>
            <w:tcW w:w="71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镉</w:t>
            </w:r>
            <w:proofErr w:type="gramEnd"/>
            <w:r w:rsidRPr="00CF7C8A">
              <w:rPr>
                <w:rFonts w:ascii="宋体" w:hAnsi="宋体" w:hint="eastAsia"/>
                <w:color w:val="000000"/>
                <w:szCs w:val="21"/>
              </w:rPr>
              <w:t>含量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JB/T 11236-2011:3.1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JB/T11236-2011:4</w:t>
            </w:r>
          </w:p>
        </w:tc>
        <w:tc>
          <w:tcPr>
            <w:tcW w:w="862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A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right="73"/>
        <w:rPr>
          <w:rFonts w:ascii="宋体"/>
          <w:bCs/>
          <w:color w:val="000000"/>
          <w:szCs w:val="21"/>
        </w:rPr>
      </w:pPr>
    </w:p>
    <w:p w:rsidR="002F4B39" w:rsidRPr="00CF7C8A" w:rsidRDefault="002F4B39" w:rsidP="002F4B39">
      <w:pPr>
        <w:tabs>
          <w:tab w:val="left" w:pos="0"/>
        </w:tabs>
        <w:spacing w:line="300" w:lineRule="auto"/>
        <w:ind w:right="73"/>
        <w:jc w:val="center"/>
        <w:rPr>
          <w:rFonts w:ascii="宋体" w:hAnsi="宋体" w:cs="宋体"/>
          <w:bCs/>
          <w:color w:val="000000"/>
          <w:szCs w:val="21"/>
        </w:rPr>
      </w:pPr>
    </w:p>
    <w:p w:rsidR="002F4B39" w:rsidRPr="00CF7C8A" w:rsidRDefault="002F4B39" w:rsidP="002F4B39">
      <w:pPr>
        <w:tabs>
          <w:tab w:val="left" w:pos="0"/>
        </w:tabs>
        <w:spacing w:line="300" w:lineRule="auto"/>
        <w:ind w:right="73"/>
        <w:jc w:val="center"/>
        <w:rPr>
          <w:rFonts w:ascii="宋体" w:hAnsi="宋体" w:cs="宋体"/>
          <w:bCs/>
          <w:color w:val="000000"/>
          <w:szCs w:val="21"/>
        </w:rPr>
      </w:pPr>
    </w:p>
    <w:p w:rsidR="00DA5494" w:rsidRPr="00CF7C8A" w:rsidRDefault="00704E0D" w:rsidP="002F4B39">
      <w:pPr>
        <w:tabs>
          <w:tab w:val="left" w:pos="0"/>
        </w:tabs>
        <w:spacing w:line="300" w:lineRule="auto"/>
        <w:ind w:right="73"/>
        <w:jc w:val="center"/>
        <w:rPr>
          <w:rFonts w:ascii="宋体" w:hAnsi="宋体" w:cs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hAnsi="宋体" w:cs="宋体"/>
          <w:bCs/>
          <w:color w:val="000000"/>
          <w:szCs w:val="21"/>
        </w:rPr>
        <w:t>-</w:t>
      </w:r>
      <w:r w:rsidRPr="00CF7C8A">
        <w:rPr>
          <w:rFonts w:ascii="宋体" w:hAnsi="宋体" w:cs="宋体" w:hint="eastAsia"/>
          <w:bCs/>
          <w:color w:val="000000"/>
          <w:szCs w:val="21"/>
        </w:rPr>
        <w:t>3摩托车用铅酸蓄电池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1890"/>
        <w:gridCol w:w="2782"/>
        <w:gridCol w:w="2783"/>
        <w:gridCol w:w="863"/>
      </w:tblGrid>
      <w:tr w:rsidR="00DA5494" w:rsidRPr="00CF7C8A">
        <w:trPr>
          <w:cantSplit/>
          <w:trHeight w:val="788"/>
          <w:tblHeader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863" w:type="dxa"/>
            <w:vAlign w:val="center"/>
          </w:tcPr>
          <w:p w:rsidR="00DA5494" w:rsidRPr="00CF7C8A" w:rsidRDefault="002F4B39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DA5494" w:rsidRPr="00CF7C8A">
        <w:trPr>
          <w:cantSplit/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气密性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23638-2009:4.5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23638-2009:5.5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排气阀动作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23638-2009:4.6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23638-2009:5.6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安全性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23638-2009:4.7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23638-2009:5.7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23638-2009:4.8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23638-2009:5.8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低温起动能力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23638-2009:4.10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23638-2009:5.10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充电接受能力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23638-2009:4.11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23638-2009:5.11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电解液保持能力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23638-2009:4.14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23638-2009:5.14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耐振动性能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23638-2009:4.15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23638-2009:5.15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干式荷电性能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23638-2009:4.16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23638-2009:5.16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10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密封反应效率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23638-2009:4.9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23638-2009:5.9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外形尺寸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23638-2009:4.2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5.1.5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23638-2009:7.1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23638-2009:7.1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镉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含量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JB/T11236-2011: 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JB/T11236-2011: 4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right="73"/>
        <w:rPr>
          <w:rFonts w:ascii="宋体" w:hAnsi="宋体" w:cs="宋体"/>
          <w:bCs/>
          <w:color w:val="000000"/>
          <w:szCs w:val="21"/>
        </w:rPr>
      </w:pPr>
    </w:p>
    <w:p w:rsidR="00DA5494" w:rsidRPr="00CF7C8A" w:rsidRDefault="00DA5494">
      <w:pPr>
        <w:tabs>
          <w:tab w:val="left" w:pos="0"/>
        </w:tabs>
        <w:spacing w:line="300" w:lineRule="auto"/>
        <w:ind w:right="73"/>
        <w:rPr>
          <w:rFonts w:ascii="宋体" w:hAnsi="宋体" w:cs="宋体"/>
          <w:bCs/>
          <w:color w:val="000000"/>
          <w:szCs w:val="21"/>
        </w:rPr>
      </w:pPr>
    </w:p>
    <w:p w:rsidR="00DA5494" w:rsidRPr="00CF7C8A" w:rsidRDefault="00704E0D" w:rsidP="002F4B39">
      <w:pPr>
        <w:tabs>
          <w:tab w:val="left" w:pos="0"/>
        </w:tabs>
        <w:spacing w:line="300" w:lineRule="auto"/>
        <w:ind w:right="73"/>
        <w:jc w:val="center"/>
        <w:rPr>
          <w:rFonts w:ascii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hAnsi="宋体" w:cs="宋体"/>
          <w:bCs/>
          <w:color w:val="000000"/>
          <w:szCs w:val="21"/>
        </w:rPr>
        <w:t>-</w:t>
      </w:r>
      <w:r w:rsidRPr="00CF7C8A">
        <w:rPr>
          <w:rFonts w:ascii="宋体" w:hAnsi="宋体" w:cs="宋体" w:hint="eastAsia"/>
          <w:bCs/>
          <w:color w:val="000000"/>
          <w:szCs w:val="21"/>
        </w:rPr>
        <w:t>4内燃</w:t>
      </w:r>
      <w:r w:rsidRPr="00CF7C8A">
        <w:rPr>
          <w:rFonts w:ascii="宋体" w:hAnsi="宋体" w:hint="eastAsia"/>
          <w:color w:val="000000"/>
          <w:kern w:val="0"/>
          <w:szCs w:val="21"/>
        </w:rPr>
        <w:t>机车用阀控式铅酸蓄电池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1890"/>
        <w:gridCol w:w="2782"/>
        <w:gridCol w:w="2783"/>
        <w:gridCol w:w="863"/>
      </w:tblGrid>
      <w:tr w:rsidR="00DA5494" w:rsidRPr="00CF7C8A">
        <w:trPr>
          <w:cantSplit/>
          <w:trHeight w:val="788"/>
          <w:tblHeader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863" w:type="dxa"/>
            <w:vAlign w:val="center"/>
          </w:tcPr>
          <w:p w:rsidR="00DA5494" w:rsidRPr="00CF7C8A" w:rsidRDefault="002F4B39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DA5494" w:rsidRPr="00CF7C8A">
        <w:trPr>
          <w:cantSplit/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7404.2-2013:5.3.1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7404.2-2013:7.4.1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ad"/>
              <w:ind w:rightChars="-300" w:right="-630"/>
              <w:rPr>
                <w:rFonts w:hAnsi="宋体" w:cs="Courier New"/>
                <w:color w:val="000000"/>
              </w:rPr>
            </w:pPr>
            <w:r w:rsidRPr="00CF7C8A">
              <w:rPr>
                <w:rFonts w:hAnsi="宋体" w:cs="Courier New" w:hint="eastAsia"/>
                <w:color w:val="000000"/>
              </w:rPr>
              <w:t>容量组合一致性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7404.2-2013:5.3.2.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7404.2-2013:7.4.2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常温起动能力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7404.2-2013:5.4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7404.2-2013:7.5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低温起动能力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7404.2-2013:5.5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7404.2-2013:7.6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过充电性能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7404.2-2013:5.8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7404.2-2013:7.9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充电接受能力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7404.2-2013:5.9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7404.2-2013:7.10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密封反应效率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7404.2-2013:5.10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7404.2-2013:7.11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防爆性能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7404.2-2013:5.11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7404.2-2013:7.12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安全阀的性能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7404.2-2013:5.12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7404.2-2013:7.13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10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气密性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7404.2-2013:5.13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7404.2-2013:7.14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7404.2-2013:9.1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7404.2-2013:9.1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aff"/>
              <w:ind w:left="-2" w:firstLine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bookmarkStart w:id="11" w:name="_Toc462919482"/>
            <w:r w:rsidRPr="00CF7C8A">
              <w:rPr>
                <w:rFonts w:ascii="宋体" w:eastAsia="宋体" w:hAnsi="宋体" w:cs="宋体" w:hint="eastAsia"/>
                <w:color w:val="000000"/>
                <w:szCs w:val="21"/>
              </w:rPr>
              <w:t>外形尺寸、质量及极性</w:t>
            </w:r>
            <w:bookmarkEnd w:id="11"/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7404.2-2013:5.1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7404.2-2013:7.2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Pr="00CF7C8A">
              <w:rPr>
                <w:rFonts w:ascii="宋体" w:hAnsi="宋体"/>
                <w:color w:val="000000"/>
                <w:szCs w:val="21"/>
              </w:rPr>
              <w:t>7.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镉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含量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JB/T11236-2011: 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JB/T11236-2011: 4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right="73"/>
        <w:rPr>
          <w:rFonts w:ascii="宋体" w:hAnsi="宋体" w:cs="宋体"/>
          <w:bCs/>
          <w:color w:val="000000"/>
          <w:szCs w:val="21"/>
        </w:rPr>
      </w:pPr>
    </w:p>
    <w:p w:rsidR="00DA5494" w:rsidRPr="00CF7C8A" w:rsidRDefault="00704E0D" w:rsidP="002F4B39">
      <w:pPr>
        <w:tabs>
          <w:tab w:val="left" w:pos="0"/>
        </w:tabs>
        <w:spacing w:line="300" w:lineRule="auto"/>
        <w:ind w:right="73"/>
        <w:jc w:val="center"/>
        <w:rPr>
          <w:rFonts w:ascii="宋体"/>
          <w:color w:val="000000"/>
          <w:kern w:val="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hAnsi="宋体" w:cs="宋体"/>
          <w:bCs/>
          <w:color w:val="000000"/>
          <w:szCs w:val="21"/>
        </w:rPr>
        <w:t>-</w:t>
      </w:r>
      <w:r w:rsidRPr="00CF7C8A">
        <w:rPr>
          <w:rFonts w:ascii="宋体" w:hAnsi="宋体" w:cs="宋体" w:hint="eastAsia"/>
          <w:bCs/>
          <w:color w:val="000000"/>
          <w:szCs w:val="21"/>
        </w:rPr>
        <w:t>5</w:t>
      </w:r>
      <w:r w:rsidRPr="00CF7C8A">
        <w:rPr>
          <w:rFonts w:ascii="宋体" w:hAnsi="宋体" w:hint="eastAsia"/>
          <w:color w:val="000000"/>
          <w:kern w:val="0"/>
          <w:szCs w:val="21"/>
        </w:rPr>
        <w:t>电力机车、地铁车辆用阀控式铅酸蓄电池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1890"/>
        <w:gridCol w:w="2782"/>
        <w:gridCol w:w="2783"/>
        <w:gridCol w:w="863"/>
      </w:tblGrid>
      <w:tr w:rsidR="00DA5494" w:rsidRPr="00CF7C8A">
        <w:trPr>
          <w:cantSplit/>
          <w:trHeight w:val="788"/>
          <w:tblHeader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863" w:type="dxa"/>
            <w:vAlign w:val="center"/>
          </w:tcPr>
          <w:p w:rsidR="00DA5494" w:rsidRPr="00CF7C8A" w:rsidRDefault="002F4B39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DA5494" w:rsidRPr="00CF7C8A">
        <w:trPr>
          <w:cantSplit/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最大外形尺寸及质量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7404.1-2013:6.3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外观及极性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7404.1-2013:5.3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Pr="00CF7C8A">
              <w:rPr>
                <w:rFonts w:ascii="宋体" w:hAnsi="宋体"/>
                <w:color w:val="000000"/>
                <w:szCs w:val="21"/>
              </w:rPr>
              <w:t>5.4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7404.1-2013:6.4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Pr="00CF7C8A">
              <w:rPr>
                <w:rFonts w:ascii="宋体" w:hAnsi="宋体"/>
                <w:color w:val="000000"/>
                <w:szCs w:val="21"/>
              </w:rPr>
              <w:t>6.5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afc"/>
              <w:ind w:firstLineChars="0" w:firstLine="0"/>
              <w:jc w:val="center"/>
              <w:rPr>
                <w:rFonts w:hAnsi="宋体"/>
                <w:color w:val="000000"/>
                <w:szCs w:val="21"/>
              </w:rPr>
            </w:pPr>
            <w:r w:rsidRPr="00CF7C8A">
              <w:rPr>
                <w:rFonts w:hAnsi="宋体" w:hint="eastAsia"/>
                <w:color w:val="000000"/>
                <w:szCs w:val="21"/>
              </w:rPr>
              <w:t>开路电压组合一致性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7404.1-2013:6.6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afc"/>
              <w:ind w:firstLineChars="0" w:firstLine="0"/>
              <w:jc w:val="center"/>
              <w:rPr>
                <w:rFonts w:hAnsi="宋体"/>
                <w:color w:val="000000"/>
                <w:spacing w:val="14"/>
                <w:szCs w:val="21"/>
              </w:rPr>
            </w:pPr>
            <w:r w:rsidRPr="00CF7C8A">
              <w:rPr>
                <w:rFonts w:hAnsi="宋体" w:hint="eastAsia"/>
                <w:color w:val="000000"/>
                <w:szCs w:val="21"/>
              </w:rPr>
              <w:t>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7404.1-2013:5.6.1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7404.1-2013:6.7.2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afc"/>
              <w:ind w:firstLineChars="0" w:firstLine="0"/>
              <w:jc w:val="center"/>
              <w:rPr>
                <w:rFonts w:hAnsi="宋体"/>
                <w:color w:val="000000"/>
                <w:szCs w:val="21"/>
              </w:rPr>
            </w:pPr>
            <w:r w:rsidRPr="00CF7C8A">
              <w:rPr>
                <w:rFonts w:hAnsi="宋体" w:hint="eastAsia"/>
                <w:color w:val="000000"/>
                <w:szCs w:val="21"/>
              </w:rPr>
              <w:t>容量组合一致性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7404.1-2013:5.6.2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7404.1-2013:6.7.3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spacing w:line="4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大电流放电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7404.1-2013:5.7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7404.1-2013:6.8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aff"/>
              <w:ind w:left="0" w:firstLine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bookmarkStart w:id="12" w:name="_Toc462919483"/>
            <w:r w:rsidRPr="00CF7C8A">
              <w:rPr>
                <w:rFonts w:ascii="宋体" w:eastAsia="宋体" w:hAnsi="宋体" w:hint="eastAsia"/>
                <w:color w:val="000000"/>
                <w:szCs w:val="21"/>
              </w:rPr>
              <w:t>低温放电容量</w:t>
            </w:r>
            <w:bookmarkEnd w:id="12"/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7404.1-2013:5.8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7404.1-2013:6.9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afc"/>
              <w:ind w:firstLineChars="0" w:firstLine="0"/>
              <w:jc w:val="center"/>
              <w:rPr>
                <w:rFonts w:hAnsi="宋体"/>
                <w:color w:val="000000"/>
                <w:szCs w:val="21"/>
              </w:rPr>
            </w:pPr>
            <w:r w:rsidRPr="00CF7C8A">
              <w:rPr>
                <w:rFonts w:hAnsi="宋体" w:hint="eastAsia"/>
                <w:color w:val="000000"/>
                <w:szCs w:val="21"/>
              </w:rPr>
              <w:t>过充电性能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7404.1-2013:5.11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7404.1-2013:6.12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aff"/>
              <w:ind w:left="0" w:firstLine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bookmarkStart w:id="13" w:name="_Toc462919484"/>
            <w:r w:rsidRPr="00CF7C8A">
              <w:rPr>
                <w:rFonts w:ascii="宋体" w:eastAsia="宋体" w:hAnsi="宋体" w:hint="eastAsia"/>
                <w:color w:val="000000"/>
                <w:szCs w:val="21"/>
              </w:rPr>
              <w:t>过放电性能</w:t>
            </w:r>
            <w:bookmarkEnd w:id="13"/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7404.1-2013:5.12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7404.1-2013:6.13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10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spacing w:line="4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充电接受能力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7404.1-2013:5.13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7404.1-2013:6.14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spacing w:line="4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密封反应效率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7404.1-2013:5.14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7404.1-2013:6.15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spacing w:line="4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防爆性能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7404.1-2013:5.15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7404.1-2013:6.16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spacing w:line="4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防酸雾性能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7404.1-2013:5.16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7404.1-2013:6.17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spacing w:line="4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安全阀性能及开闭</w:t>
            </w:r>
            <w:proofErr w:type="gramStart"/>
            <w:r w:rsidRPr="00CF7C8A">
              <w:rPr>
                <w:rFonts w:ascii="宋体" w:hAnsi="宋体" w:hint="eastAsia"/>
                <w:color w:val="000000"/>
                <w:szCs w:val="21"/>
              </w:rPr>
              <w:t>阀压力</w:t>
            </w:r>
            <w:proofErr w:type="gramEnd"/>
            <w:r w:rsidRPr="00CF7C8A">
              <w:rPr>
                <w:rFonts w:ascii="宋体" w:hAnsi="宋体" w:hint="eastAsia"/>
                <w:color w:val="000000"/>
                <w:szCs w:val="21"/>
              </w:rPr>
              <w:t>不均衡率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7404.1-2013:5.17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7404.1-2013:6.18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aff"/>
              <w:ind w:left="0" w:firstLine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bookmarkStart w:id="14" w:name="_Toc462919485"/>
            <w:r w:rsidRPr="00CF7C8A">
              <w:rPr>
                <w:rFonts w:ascii="宋体" w:eastAsia="宋体" w:hAnsi="宋体" w:hint="eastAsia"/>
                <w:color w:val="000000"/>
                <w:szCs w:val="21"/>
              </w:rPr>
              <w:t>振动与冲击</w:t>
            </w:r>
            <w:bookmarkEnd w:id="14"/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7404.1-2013:5.18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7404.1-2013:6.19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afc"/>
              <w:ind w:firstLineChars="0" w:firstLine="0"/>
              <w:jc w:val="center"/>
              <w:rPr>
                <w:rFonts w:hAnsi="宋体"/>
                <w:color w:val="000000"/>
                <w:szCs w:val="21"/>
              </w:rPr>
            </w:pPr>
            <w:r w:rsidRPr="00CF7C8A">
              <w:rPr>
                <w:rFonts w:hAnsi="宋体" w:hint="eastAsia"/>
                <w:color w:val="000000"/>
                <w:szCs w:val="21"/>
              </w:rPr>
              <w:t>紧急通风性能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7404.1-2013:5.19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7404.1-2013:6.20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aff"/>
              <w:ind w:left="0" w:firstLine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bookmarkStart w:id="15" w:name="_Toc462919486"/>
            <w:r w:rsidRPr="00CF7C8A">
              <w:rPr>
                <w:rFonts w:ascii="宋体" w:eastAsia="宋体" w:hAnsi="宋体" w:hint="eastAsia"/>
                <w:color w:val="000000"/>
                <w:szCs w:val="21"/>
              </w:rPr>
              <w:t>封口剂性能</w:t>
            </w:r>
            <w:bookmarkEnd w:id="15"/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7404.1-2013:5.20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7404.1-2013:6.21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7404.1-2013:8.1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7404.2-2013:8.1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1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镉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含量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JB/T11236-2011: 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JB/T11236-2011: 4</w:t>
            </w:r>
          </w:p>
        </w:tc>
        <w:tc>
          <w:tcPr>
            <w:tcW w:w="86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right="73"/>
        <w:rPr>
          <w:rFonts w:ascii="宋体"/>
          <w:bCs/>
          <w:color w:val="000000"/>
          <w:szCs w:val="21"/>
        </w:rPr>
      </w:pPr>
    </w:p>
    <w:p w:rsidR="00DA5494" w:rsidRPr="00CF7C8A" w:rsidRDefault="00704E0D" w:rsidP="002F4B39">
      <w:pPr>
        <w:tabs>
          <w:tab w:val="left" w:pos="0"/>
        </w:tabs>
        <w:spacing w:line="300" w:lineRule="auto"/>
        <w:ind w:right="73"/>
        <w:jc w:val="center"/>
        <w:rPr>
          <w:rFonts w:ascii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cs="宋体"/>
          <w:bCs/>
          <w:color w:val="000000"/>
          <w:szCs w:val="21"/>
        </w:rPr>
        <w:t>-</w:t>
      </w:r>
      <w:r w:rsidRPr="00CF7C8A">
        <w:rPr>
          <w:rFonts w:ascii="宋体" w:hAnsi="宋体" w:cs="宋体"/>
          <w:bCs/>
          <w:color w:val="000000"/>
          <w:szCs w:val="21"/>
        </w:rPr>
        <w:t xml:space="preserve">6  </w:t>
      </w:r>
      <w:r w:rsidRPr="00CF7C8A">
        <w:rPr>
          <w:rFonts w:ascii="宋体" w:hAnsi="宋体" w:cs="宋体" w:hint="eastAsia"/>
          <w:bCs/>
          <w:color w:val="000000"/>
          <w:szCs w:val="21"/>
        </w:rPr>
        <w:t>牵引用铅酸蓄电池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885"/>
        <w:gridCol w:w="2782"/>
        <w:gridCol w:w="2783"/>
        <w:gridCol w:w="875"/>
      </w:tblGrid>
      <w:tr w:rsidR="00DA5494" w:rsidRPr="00CF7C8A">
        <w:trPr>
          <w:cantSplit/>
          <w:trHeight w:val="681"/>
          <w:tblHeader/>
          <w:jc w:val="center"/>
        </w:trPr>
        <w:tc>
          <w:tcPr>
            <w:tcW w:w="73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8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875" w:type="dxa"/>
            <w:vAlign w:val="center"/>
          </w:tcPr>
          <w:p w:rsidR="00DA5494" w:rsidRPr="00CF7C8A" w:rsidRDefault="002F4B39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DA5494" w:rsidRPr="00CF7C8A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8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7403.1-2008:4.1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7403.1-2008:6.2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510"/>
          <w:jc w:val="center"/>
        </w:trPr>
        <w:tc>
          <w:tcPr>
            <w:tcW w:w="73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8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高倍率放电性能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7403.1-2008:4.3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7403.1-2008:6.4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510"/>
          <w:jc w:val="center"/>
        </w:trPr>
        <w:tc>
          <w:tcPr>
            <w:tcW w:w="73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8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封口剂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7403.1-2008:4.5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7403.1-2008:6.6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510"/>
          <w:jc w:val="center"/>
        </w:trPr>
        <w:tc>
          <w:tcPr>
            <w:tcW w:w="73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8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密封性能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7403.1-2008:4.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7403.1-2008:6.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7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510"/>
          <w:jc w:val="center"/>
        </w:trPr>
        <w:tc>
          <w:tcPr>
            <w:tcW w:w="73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8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外形尺寸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7403.2-2008:3.2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7403.1-2008:6.1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510"/>
          <w:jc w:val="center"/>
        </w:trPr>
        <w:tc>
          <w:tcPr>
            <w:tcW w:w="73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8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7403.1-2008:8.1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7403.1-2008:8.1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510"/>
          <w:jc w:val="center"/>
        </w:trPr>
        <w:tc>
          <w:tcPr>
            <w:tcW w:w="73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int="eastAsia"/>
                <w:color w:val="000000"/>
                <w:szCs w:val="21"/>
              </w:rPr>
              <w:t>7</w:t>
            </w:r>
          </w:p>
        </w:tc>
        <w:tc>
          <w:tcPr>
            <w:tcW w:w="1885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镉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含量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JB/T11236-2011: 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JB/T11236-2011: 4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right="73"/>
        <w:rPr>
          <w:rFonts w:ascii="宋体"/>
          <w:bCs/>
          <w:color w:val="000000"/>
          <w:szCs w:val="21"/>
        </w:rPr>
      </w:pPr>
    </w:p>
    <w:p w:rsidR="002F4B39" w:rsidRPr="00CF7C8A" w:rsidRDefault="002F4B39" w:rsidP="002F4B39">
      <w:pPr>
        <w:tabs>
          <w:tab w:val="left" w:pos="0"/>
        </w:tabs>
        <w:spacing w:line="300" w:lineRule="auto"/>
        <w:ind w:right="73"/>
        <w:jc w:val="center"/>
        <w:rPr>
          <w:rFonts w:ascii="宋体" w:hAnsi="宋体" w:cs="宋体"/>
          <w:bCs/>
          <w:color w:val="000000"/>
          <w:szCs w:val="21"/>
        </w:rPr>
      </w:pPr>
    </w:p>
    <w:p w:rsidR="00DA5494" w:rsidRPr="00CF7C8A" w:rsidRDefault="00704E0D" w:rsidP="002F4B39">
      <w:pPr>
        <w:tabs>
          <w:tab w:val="left" w:pos="0"/>
        </w:tabs>
        <w:spacing w:line="300" w:lineRule="auto"/>
        <w:ind w:right="73"/>
        <w:jc w:val="center"/>
        <w:rPr>
          <w:rFonts w:ascii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hAnsi="宋体" w:cs="宋体"/>
          <w:bCs/>
          <w:color w:val="000000"/>
          <w:szCs w:val="21"/>
        </w:rPr>
        <w:t xml:space="preserve">-7   </w:t>
      </w:r>
      <w:r w:rsidRPr="00CF7C8A">
        <w:rPr>
          <w:rFonts w:ascii="宋体" w:hAnsi="宋体" w:cs="宋体" w:hint="eastAsia"/>
          <w:bCs/>
          <w:color w:val="000000"/>
          <w:szCs w:val="21"/>
        </w:rPr>
        <w:t>电动助力车用密封铅酸蓄电池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1890"/>
        <w:gridCol w:w="2782"/>
        <w:gridCol w:w="2783"/>
        <w:gridCol w:w="875"/>
      </w:tblGrid>
      <w:tr w:rsidR="00DA5494" w:rsidRPr="00CF7C8A">
        <w:trPr>
          <w:cantSplit/>
          <w:trHeight w:val="654"/>
          <w:tblHeader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875" w:type="dxa"/>
            <w:vAlign w:val="center"/>
          </w:tcPr>
          <w:p w:rsidR="00DA5494" w:rsidRPr="00CF7C8A" w:rsidRDefault="002F4B39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DA5494" w:rsidRPr="00CF7C8A">
        <w:trPr>
          <w:cantSplit/>
          <w:trHeight w:val="54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2h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率容量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6.6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54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大电流放电特性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5.6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6.7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54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充电接受能力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5.8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6.9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54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过放电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5.9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6.10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54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-15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℃低温容量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5.10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6.11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54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密封反应效率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6.13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54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开闭</w:t>
            </w: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阀压力</w:t>
            </w:r>
            <w:proofErr w:type="gramEnd"/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6.14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54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安全性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6.15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54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耐振动能力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6.16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54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10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防爆能力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5.17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6.18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54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外形尺寸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6.4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54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8.1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22199-2008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8.1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54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镉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含量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JB/T11236-2011: 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JB/T11236-2011: 4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right="73"/>
        <w:rPr>
          <w:rFonts w:ascii="宋体"/>
          <w:bCs/>
          <w:color w:val="000000"/>
          <w:szCs w:val="21"/>
        </w:rPr>
      </w:pPr>
    </w:p>
    <w:p w:rsidR="00DA5494" w:rsidRPr="00CF7C8A" w:rsidRDefault="00704E0D" w:rsidP="002F4B39">
      <w:pPr>
        <w:tabs>
          <w:tab w:val="left" w:pos="0"/>
        </w:tabs>
        <w:spacing w:line="300" w:lineRule="auto"/>
        <w:ind w:right="73"/>
        <w:jc w:val="center"/>
        <w:rPr>
          <w:rFonts w:ascii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hAnsi="宋体" w:cs="宋体"/>
          <w:bCs/>
          <w:color w:val="000000"/>
          <w:szCs w:val="21"/>
        </w:rPr>
        <w:t xml:space="preserve">-8    </w:t>
      </w:r>
      <w:r w:rsidRPr="00CF7C8A">
        <w:rPr>
          <w:rFonts w:ascii="宋体" w:hAnsi="宋体" w:cs="宋体" w:hint="eastAsia"/>
          <w:bCs/>
          <w:color w:val="000000"/>
          <w:szCs w:val="21"/>
        </w:rPr>
        <w:t>电动道路车辆用铅酸蓄电池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1890"/>
        <w:gridCol w:w="2782"/>
        <w:gridCol w:w="2783"/>
        <w:gridCol w:w="876"/>
      </w:tblGrid>
      <w:tr w:rsidR="00DA5494" w:rsidRPr="00CF7C8A">
        <w:trPr>
          <w:cantSplit/>
          <w:trHeight w:val="705"/>
          <w:tblHeader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876" w:type="dxa"/>
            <w:vAlign w:val="center"/>
          </w:tcPr>
          <w:p w:rsidR="00DA5494" w:rsidRPr="00CF7C8A" w:rsidRDefault="002F4B39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尺寸、极性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32620.1-2016:4.1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32620.1-2016:5.2</w:t>
            </w:r>
          </w:p>
        </w:tc>
        <w:tc>
          <w:tcPr>
            <w:tcW w:w="87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额定容量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32620.1-2016:4.2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32620.1-2016:5.3</w:t>
            </w:r>
          </w:p>
        </w:tc>
        <w:tc>
          <w:tcPr>
            <w:tcW w:w="87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-20℃容量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32620.1-2016:4.2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.2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32620.1-2016:5.4</w:t>
            </w:r>
          </w:p>
        </w:tc>
        <w:tc>
          <w:tcPr>
            <w:tcW w:w="87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快速充电能力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32620.1-2016:4.6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32620.1-2016:5.8</w:t>
            </w:r>
          </w:p>
        </w:tc>
        <w:tc>
          <w:tcPr>
            <w:tcW w:w="87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安全性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32620.1-2016:4.7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32620.1-2016:5.9</w:t>
            </w:r>
          </w:p>
        </w:tc>
        <w:tc>
          <w:tcPr>
            <w:tcW w:w="87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int="eastAsia"/>
                <w:color w:val="000000"/>
                <w:szCs w:val="21"/>
              </w:rPr>
              <w:t>峰值功率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32620.1-2016:4.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32620.1-2016:5.8</w:t>
            </w:r>
          </w:p>
        </w:tc>
        <w:tc>
          <w:tcPr>
            <w:tcW w:w="87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耐振动能力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32620.1-2016:4.10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32620.1-2016:5.12</w:t>
            </w:r>
          </w:p>
        </w:tc>
        <w:tc>
          <w:tcPr>
            <w:tcW w:w="87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 xml:space="preserve">GB/T 32620.1-2016:7.1 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32620.1-2016:7.1</w:t>
            </w:r>
          </w:p>
        </w:tc>
        <w:tc>
          <w:tcPr>
            <w:tcW w:w="876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镉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含量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JB/T11236-2011: 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JB/T11236-2011: 4</w:t>
            </w:r>
          </w:p>
        </w:tc>
        <w:tc>
          <w:tcPr>
            <w:tcW w:w="876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right="73"/>
        <w:rPr>
          <w:rFonts w:ascii="宋体"/>
          <w:bCs/>
          <w:color w:val="000000"/>
          <w:szCs w:val="21"/>
        </w:rPr>
      </w:pPr>
    </w:p>
    <w:p w:rsidR="00DA5494" w:rsidRPr="00CF7C8A" w:rsidRDefault="00704E0D" w:rsidP="002F4B39">
      <w:pPr>
        <w:tabs>
          <w:tab w:val="left" w:pos="0"/>
        </w:tabs>
        <w:spacing w:line="300" w:lineRule="auto"/>
        <w:ind w:right="73"/>
        <w:jc w:val="center"/>
        <w:rPr>
          <w:rFonts w:ascii="宋体" w:hAnsi="宋体" w:cs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hAnsi="宋体" w:cs="宋体"/>
          <w:bCs/>
          <w:color w:val="000000"/>
          <w:szCs w:val="21"/>
        </w:rPr>
        <w:t xml:space="preserve">-9   </w:t>
      </w:r>
      <w:r w:rsidRPr="00CF7C8A">
        <w:rPr>
          <w:rFonts w:ascii="宋体" w:hAnsi="宋体" w:cs="宋体" w:hint="eastAsia"/>
          <w:bCs/>
          <w:color w:val="000000"/>
          <w:szCs w:val="21"/>
        </w:rPr>
        <w:t>固定型阀控式铅酸蓄电池</w:t>
      </w:r>
    </w:p>
    <w:tbl>
      <w:tblPr>
        <w:tblW w:w="9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1890"/>
        <w:gridCol w:w="2782"/>
        <w:gridCol w:w="2783"/>
        <w:gridCol w:w="877"/>
      </w:tblGrid>
      <w:tr w:rsidR="00DA5494" w:rsidRPr="00CF7C8A">
        <w:trPr>
          <w:cantSplit/>
          <w:trHeight w:val="740"/>
          <w:tblHeader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877" w:type="dxa"/>
            <w:vAlign w:val="center"/>
          </w:tcPr>
          <w:p w:rsidR="00DA5494" w:rsidRPr="00CF7C8A" w:rsidRDefault="002F4B39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DA5494" w:rsidRPr="00CF7C8A">
        <w:trPr>
          <w:cantSplit/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int="eastAsia"/>
                <w:color w:val="000000"/>
                <w:szCs w:val="21"/>
              </w:rPr>
              <w:t>外形尺寸、极性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4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6.5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int="eastAsia"/>
                <w:color w:val="000000"/>
                <w:szCs w:val="21"/>
              </w:rPr>
              <w:t>密封性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cs="宋体" w:hint="eastAsia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端电压的均衡性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19638.1-2014:6.16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容量性能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19638.1-2014:5.3.2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19638.1-2014:6.17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int="eastAsia"/>
                <w:color w:val="000000"/>
                <w:szCs w:val="21"/>
              </w:rPr>
              <w:t>单格间连接性能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19638.1-2014:5.3.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18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再充电性能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19638.1-2014:5.3.5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19638.1-2014:6.20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热失控敏感性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19638.1-2014:5.4.2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19638.1-2014:6.24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低温敏感性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19638.1-2014:5.4.3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19638.1-2014:6.25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信息与警告标记的存在与耐久性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19638.1-2014:5.4.4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19638.1-2014:6.26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  <w:r w:rsidRPr="00CF7C8A">
              <w:rPr>
                <w:rFonts w:ascii="宋体" w:cs="宋体"/>
                <w:color w:val="000000"/>
                <w:szCs w:val="21"/>
              </w:rPr>
              <w:t>0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气体析出量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19638.1-2014:5.2.1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19638.1-2014:6.7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耐高电流能力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19638.1-2014:5.2.2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19638.1-2014:6.8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防爆能力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pStyle w:val="PlainText1"/>
              <w:jc w:val="center"/>
              <w:rPr>
                <w:rFonts w:hAnsi="宋体"/>
                <w:color w:val="000000"/>
              </w:rPr>
            </w:pPr>
            <w:r w:rsidRPr="00CF7C8A">
              <w:rPr>
                <w:rFonts w:hAnsi="宋体"/>
                <w:color w:val="000000"/>
              </w:rPr>
              <w:t>GB/T 19638.1-2014:5.2.4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19638.1-2014:6.10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防酸雾能力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19638.1-2014:5.2.5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19638.1-2014:6.11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安全阀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19638.1-2014:5.2.6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19638.1-2014:6.12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15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ind w:leftChars="-50" w:left="-105" w:rightChars="-50" w:right="-105"/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int="eastAsia"/>
                <w:color w:val="000000"/>
                <w:szCs w:val="21"/>
              </w:rPr>
              <w:t>材料的阻燃能力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19638.1-2014:5.2.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8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19638.1-2014:6.1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16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ind w:leftChars="-50" w:left="-105" w:rightChars="-50" w:right="-105"/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抗机械破损能力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19638.1-2014:5.2.9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19638.1-2014:6.15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17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19638.2-2014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8.1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19638.1-2014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8.1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18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镉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含量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JB/T11236-2011: 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JB/T11236-2011: 4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right="73"/>
        <w:rPr>
          <w:rFonts w:ascii="宋体"/>
          <w:bCs/>
          <w:color w:val="000000"/>
          <w:szCs w:val="21"/>
        </w:rPr>
      </w:pPr>
    </w:p>
    <w:p w:rsidR="00DA5494" w:rsidRPr="00CF7C8A" w:rsidRDefault="00704E0D" w:rsidP="002F4B39">
      <w:pPr>
        <w:tabs>
          <w:tab w:val="left" w:pos="0"/>
        </w:tabs>
        <w:spacing w:line="300" w:lineRule="auto"/>
        <w:ind w:right="73"/>
        <w:jc w:val="center"/>
        <w:rPr>
          <w:rFonts w:ascii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hAnsi="宋体" w:cs="宋体"/>
          <w:bCs/>
          <w:color w:val="000000"/>
          <w:szCs w:val="21"/>
        </w:rPr>
        <w:t xml:space="preserve">-10 </w:t>
      </w:r>
      <w:r w:rsidRPr="00CF7C8A">
        <w:rPr>
          <w:rFonts w:ascii="宋体" w:hAnsi="宋体" w:hint="eastAsia"/>
          <w:color w:val="000000"/>
          <w:kern w:val="0"/>
          <w:szCs w:val="21"/>
        </w:rPr>
        <w:t>固定型排气式铅酸蓄电池</w:t>
      </w:r>
    </w:p>
    <w:tbl>
      <w:tblPr>
        <w:tblW w:w="9081" w:type="dxa"/>
        <w:jc w:val="center"/>
        <w:tblLayout w:type="fixed"/>
        <w:tblLook w:val="04A0" w:firstRow="1" w:lastRow="0" w:firstColumn="1" w:lastColumn="0" w:noHBand="0" w:noVBand="1"/>
      </w:tblPr>
      <w:tblGrid>
        <w:gridCol w:w="741"/>
        <w:gridCol w:w="1890"/>
        <w:gridCol w:w="2782"/>
        <w:gridCol w:w="2783"/>
        <w:gridCol w:w="885"/>
      </w:tblGrid>
      <w:tr w:rsidR="00DA5494" w:rsidRPr="00CF7C8A">
        <w:trPr>
          <w:trHeight w:val="705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bCs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bCs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检验项目名称</w:t>
            </w:r>
          </w:p>
        </w:tc>
        <w:tc>
          <w:tcPr>
            <w:tcW w:w="2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bCs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检验依据标准及条款</w:t>
            </w:r>
          </w:p>
        </w:tc>
        <w:tc>
          <w:tcPr>
            <w:tcW w:w="2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bCs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检验方法依据标准或条款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2F4B39">
            <w:pPr>
              <w:widowControl/>
              <w:spacing w:line="400" w:lineRule="atLeast"/>
              <w:jc w:val="center"/>
              <w:rPr>
                <w:rFonts w:ascii="宋体"/>
                <w:bCs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尺寸、极性</w:t>
            </w:r>
          </w:p>
        </w:tc>
        <w:tc>
          <w:tcPr>
            <w:tcW w:w="2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13337.2-2011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4.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4.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13337.2-2011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6.1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气密性</w:t>
            </w:r>
          </w:p>
        </w:tc>
        <w:tc>
          <w:tcPr>
            <w:tcW w:w="2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13337.1-2011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4.5</w:t>
            </w:r>
          </w:p>
        </w:tc>
        <w:tc>
          <w:tcPr>
            <w:tcW w:w="2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13337.1-2011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6.2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容量</w:t>
            </w:r>
          </w:p>
        </w:tc>
        <w:tc>
          <w:tcPr>
            <w:tcW w:w="2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13337.1-2011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4.6</w:t>
            </w:r>
          </w:p>
        </w:tc>
        <w:tc>
          <w:tcPr>
            <w:tcW w:w="2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13337.1-2011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6.3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大电流耐受能力</w:t>
            </w:r>
          </w:p>
        </w:tc>
        <w:tc>
          <w:tcPr>
            <w:tcW w:w="2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13337.1-2011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4.7</w:t>
            </w:r>
          </w:p>
        </w:tc>
        <w:tc>
          <w:tcPr>
            <w:tcW w:w="2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13337.1-2011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6.4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防酸雾性能</w:t>
            </w:r>
          </w:p>
        </w:tc>
        <w:tc>
          <w:tcPr>
            <w:tcW w:w="2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13337.1-2011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4.10</w:t>
            </w:r>
          </w:p>
        </w:tc>
        <w:tc>
          <w:tcPr>
            <w:tcW w:w="2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13337.1-2011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6.7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安全性能</w:t>
            </w:r>
          </w:p>
        </w:tc>
        <w:tc>
          <w:tcPr>
            <w:tcW w:w="2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13337.1-2011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4.11</w:t>
            </w:r>
          </w:p>
        </w:tc>
        <w:tc>
          <w:tcPr>
            <w:tcW w:w="2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13337.1-2011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6.8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抗机械破损能力</w:t>
            </w:r>
          </w:p>
        </w:tc>
        <w:tc>
          <w:tcPr>
            <w:tcW w:w="2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13337.1-2011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4.14</w:t>
            </w:r>
          </w:p>
        </w:tc>
        <w:tc>
          <w:tcPr>
            <w:tcW w:w="2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13337.1-2011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6.11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标志</w:t>
            </w:r>
          </w:p>
        </w:tc>
        <w:tc>
          <w:tcPr>
            <w:tcW w:w="2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13337.1-2011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8.1</w:t>
            </w:r>
          </w:p>
        </w:tc>
        <w:tc>
          <w:tcPr>
            <w:tcW w:w="2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GB/T 13337.1-2011</w:t>
            </w: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8.1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B</w:t>
            </w:r>
          </w:p>
        </w:tc>
      </w:tr>
      <w:tr w:rsidR="00DA5494" w:rsidRPr="00CF7C8A">
        <w:trPr>
          <w:trHeight w:val="630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镉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含量</w:t>
            </w:r>
          </w:p>
        </w:tc>
        <w:tc>
          <w:tcPr>
            <w:tcW w:w="2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JB/T11236-2011: 3.1</w:t>
            </w:r>
          </w:p>
        </w:tc>
        <w:tc>
          <w:tcPr>
            <w:tcW w:w="2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JB/T11236-2011: 4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5494" w:rsidRPr="00CF7C8A" w:rsidRDefault="00704E0D">
            <w:pPr>
              <w:widowControl/>
              <w:spacing w:line="40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right="73"/>
        <w:rPr>
          <w:rFonts w:ascii="宋体"/>
          <w:bCs/>
          <w:color w:val="000000"/>
          <w:szCs w:val="21"/>
        </w:rPr>
      </w:pPr>
    </w:p>
    <w:p w:rsidR="00DA5494" w:rsidRPr="00CF7C8A" w:rsidRDefault="00704E0D" w:rsidP="002F4B39">
      <w:pPr>
        <w:tabs>
          <w:tab w:val="left" w:pos="0"/>
        </w:tabs>
        <w:spacing w:line="300" w:lineRule="auto"/>
        <w:ind w:right="73"/>
        <w:jc w:val="center"/>
        <w:rPr>
          <w:rFonts w:ascii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cs="宋体"/>
          <w:bCs/>
          <w:color w:val="000000"/>
          <w:szCs w:val="21"/>
        </w:rPr>
        <w:t>-</w:t>
      </w:r>
      <w:r w:rsidRPr="00CF7C8A">
        <w:rPr>
          <w:rFonts w:ascii="宋体" w:hAnsi="宋体" w:cs="宋体"/>
          <w:bCs/>
          <w:color w:val="000000"/>
          <w:szCs w:val="21"/>
        </w:rPr>
        <w:t>11</w:t>
      </w:r>
      <w:r w:rsidRPr="00CF7C8A">
        <w:rPr>
          <w:rFonts w:ascii="宋体" w:hAnsi="宋体" w:cs="宋体" w:hint="eastAsia"/>
          <w:bCs/>
          <w:color w:val="000000"/>
          <w:szCs w:val="21"/>
        </w:rPr>
        <w:t xml:space="preserve">  铁路客车用铅酸蓄电池</w:t>
      </w:r>
    </w:p>
    <w:tbl>
      <w:tblPr>
        <w:tblW w:w="9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1890"/>
        <w:gridCol w:w="2782"/>
        <w:gridCol w:w="2783"/>
        <w:gridCol w:w="877"/>
      </w:tblGrid>
      <w:tr w:rsidR="00DA5494" w:rsidRPr="00CF7C8A">
        <w:trPr>
          <w:cantSplit/>
          <w:trHeight w:val="740"/>
          <w:tblHeader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877" w:type="dxa"/>
            <w:vAlign w:val="center"/>
          </w:tcPr>
          <w:p w:rsidR="00DA5494" w:rsidRPr="00CF7C8A" w:rsidRDefault="002F4B39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DA5494" w:rsidRPr="00CF7C8A">
        <w:trPr>
          <w:cantSplit/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开路电压组合一致性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13281-2008:5.4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13281-2008:6.6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容量及容量组合一致性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13281-2008:5.5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13281-2008:6.7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低温容量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13281-2008:5.6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13281-2008:6.8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大电流放电特性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13281-2008:5.7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13281-2008:6.9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充电接受能力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13281-2008:5.9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13281-2008:6.11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过充电性能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13281-2008:5.10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13281-2008:6.12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密封反应效率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13281-2008:5.12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13281-2008:6.14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防爆能力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13281-2008:5.13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13281-2008:6.15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防酸雾能力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13281-2008:5.14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13281-2008:6.16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  <w:r w:rsidRPr="00CF7C8A">
              <w:rPr>
                <w:rFonts w:ascii="宋体" w:cs="宋体"/>
                <w:color w:val="000000"/>
                <w:szCs w:val="21"/>
              </w:rPr>
              <w:t>0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排气阀性能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13281-2008:5.15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13281-2008:6.17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a1"/>
              <w:widowControl w:val="0"/>
              <w:numPr>
                <w:ilvl w:val="0"/>
                <w:numId w:val="0"/>
              </w:numPr>
              <w:textAlignment w:val="auto"/>
              <w:rPr>
                <w:rFonts w:ascii="宋体" w:eastAsia="宋体" w:hAnsi="宋体"/>
                <w:color w:val="000000"/>
                <w:kern w:val="2"/>
                <w:szCs w:val="21"/>
              </w:rPr>
            </w:pPr>
            <w:r w:rsidRPr="00CF7C8A">
              <w:rPr>
                <w:rFonts w:ascii="宋体" w:eastAsia="宋体" w:hAnsi="宋体" w:hint="eastAsia"/>
                <w:color w:val="000000"/>
                <w:szCs w:val="21"/>
              </w:rPr>
              <w:t>气密性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13281-2008:5.16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13281-2008:6.18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a1"/>
              <w:widowControl w:val="0"/>
              <w:numPr>
                <w:ilvl w:val="0"/>
                <w:numId w:val="0"/>
              </w:numPr>
              <w:textAlignment w:val="auto"/>
              <w:rPr>
                <w:rFonts w:ascii="宋体" w:eastAsia="宋体" w:hAnsi="宋体"/>
                <w:color w:val="000000"/>
                <w:kern w:val="2"/>
                <w:szCs w:val="21"/>
              </w:rPr>
            </w:pPr>
            <w:r w:rsidRPr="00CF7C8A">
              <w:rPr>
                <w:rFonts w:ascii="宋体" w:eastAsia="宋体" w:hAnsi="宋体" w:cs="宋体" w:hint="eastAsia"/>
                <w:color w:val="000000"/>
                <w:kern w:val="2"/>
                <w:szCs w:val="21"/>
              </w:rPr>
              <w:t>振动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13281-2008:5.17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13281-2008:6.19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外形尺寸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13281-2008:5.3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13281-2008:6.4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13281-2008:8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13281-2008:8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镉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含量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JB/T11236-2011: 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JB/T11236-2011: 4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left="845" w:right="73"/>
        <w:rPr>
          <w:rFonts w:ascii="宋体"/>
          <w:bCs/>
          <w:color w:val="000000"/>
          <w:szCs w:val="21"/>
        </w:rPr>
      </w:pPr>
    </w:p>
    <w:p w:rsidR="00DA5494" w:rsidRPr="00CF7C8A" w:rsidRDefault="00704E0D" w:rsidP="002F4B39">
      <w:pPr>
        <w:tabs>
          <w:tab w:val="left" w:pos="0"/>
        </w:tabs>
        <w:spacing w:line="300" w:lineRule="auto"/>
        <w:ind w:right="73"/>
        <w:jc w:val="center"/>
        <w:rPr>
          <w:rFonts w:ascii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hAnsi="宋体" w:cs="宋体"/>
          <w:bCs/>
          <w:color w:val="000000"/>
          <w:szCs w:val="21"/>
        </w:rPr>
        <w:t>-12</w:t>
      </w:r>
      <w:r w:rsidRPr="00CF7C8A">
        <w:rPr>
          <w:rFonts w:ascii="宋体" w:hAnsi="宋体" w:cs="宋体" w:hint="eastAsia"/>
          <w:bCs/>
          <w:color w:val="000000"/>
          <w:szCs w:val="21"/>
        </w:rPr>
        <w:t xml:space="preserve">  储能用铅酸蓄电池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1890"/>
        <w:gridCol w:w="2782"/>
        <w:gridCol w:w="2783"/>
        <w:gridCol w:w="875"/>
      </w:tblGrid>
      <w:tr w:rsidR="00DA5494" w:rsidRPr="00CF7C8A">
        <w:trPr>
          <w:cantSplit/>
          <w:trHeight w:val="584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875" w:type="dxa"/>
            <w:vAlign w:val="center"/>
          </w:tcPr>
          <w:p w:rsidR="00DA5494" w:rsidRPr="00CF7C8A" w:rsidRDefault="002F4B39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DA5494" w:rsidRPr="00CF7C8A">
        <w:trPr>
          <w:cantSplit/>
          <w:trHeight w:val="58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10h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率容量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22473-2008:5.2.1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22473-2008:7.2.1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DA5494" w:rsidRPr="00CF7C8A">
        <w:trPr>
          <w:trHeight w:val="58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低温容量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22473-2008:5.2.2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22473-2008:7.2.2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58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120h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率容量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22473-2008:5.2.3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22473-2008:7.2.2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58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pStyle w:val="a1"/>
              <w:widowControl w:val="0"/>
              <w:numPr>
                <w:ilvl w:val="0"/>
                <w:numId w:val="0"/>
              </w:numPr>
              <w:textAlignment w:val="auto"/>
              <w:rPr>
                <w:rFonts w:ascii="宋体" w:eastAsia="宋体" w:hAnsi="宋体"/>
                <w:color w:val="000000"/>
                <w:kern w:val="2"/>
                <w:szCs w:val="21"/>
              </w:rPr>
            </w:pPr>
            <w:r w:rsidRPr="00CF7C8A">
              <w:rPr>
                <w:rFonts w:ascii="宋体" w:eastAsia="宋体" w:hAnsi="宋体" w:cs="宋体" w:hint="eastAsia"/>
                <w:color w:val="000000"/>
                <w:kern w:val="2"/>
                <w:szCs w:val="21"/>
              </w:rPr>
              <w:t>容量一致性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22473-2008:5.3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22473-2008:7.3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58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int="eastAsia"/>
                <w:color w:val="000000"/>
                <w:szCs w:val="21"/>
              </w:rPr>
              <w:t>密封性能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22473-2008:5.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22473-2008:7.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58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充电接受能力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22473-2008:5.5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22473-2008:7.5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58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外形尺寸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22473-2008:4.2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58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22473-2008:9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22473-2008:9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58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镉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含量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JB/T11236-2011: 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JB/T11236-2011: 4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left="425" w:right="73"/>
        <w:rPr>
          <w:rFonts w:ascii="宋体"/>
          <w:bCs/>
          <w:color w:val="000000"/>
          <w:szCs w:val="21"/>
        </w:rPr>
      </w:pPr>
    </w:p>
    <w:p w:rsidR="00DA5494" w:rsidRPr="00CF7C8A" w:rsidRDefault="00704E0D" w:rsidP="002F4B39">
      <w:pPr>
        <w:tabs>
          <w:tab w:val="left" w:pos="0"/>
        </w:tabs>
        <w:spacing w:line="300" w:lineRule="auto"/>
        <w:ind w:right="73"/>
        <w:jc w:val="center"/>
        <w:rPr>
          <w:rFonts w:ascii="宋体" w:hAnsi="宋体" w:cs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hAnsi="宋体" w:cs="宋体"/>
          <w:bCs/>
          <w:color w:val="000000"/>
          <w:szCs w:val="21"/>
        </w:rPr>
        <w:t>-13</w:t>
      </w:r>
      <w:r w:rsidRPr="00CF7C8A">
        <w:rPr>
          <w:rFonts w:ascii="宋体" w:hAnsi="宋体" w:cs="宋体" w:hint="eastAsia"/>
          <w:bCs/>
          <w:color w:val="000000"/>
          <w:szCs w:val="21"/>
        </w:rPr>
        <w:t>通用阀控式铅酸蓄电池</w:t>
      </w:r>
    </w:p>
    <w:tbl>
      <w:tblPr>
        <w:tblW w:w="9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1890"/>
        <w:gridCol w:w="2782"/>
        <w:gridCol w:w="2783"/>
        <w:gridCol w:w="877"/>
      </w:tblGrid>
      <w:tr w:rsidR="00DA5494" w:rsidRPr="00CF7C8A">
        <w:trPr>
          <w:cantSplit/>
          <w:trHeight w:val="740"/>
          <w:tblHeader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877" w:type="dxa"/>
            <w:vAlign w:val="center"/>
          </w:tcPr>
          <w:p w:rsidR="00DA5494" w:rsidRPr="00CF7C8A" w:rsidRDefault="002F4B39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DA5494" w:rsidRPr="00CF7C8A">
        <w:trPr>
          <w:cantSplit/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20h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率容量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19639.1-2014:4.2.1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19639.1-2014:5.4.1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小时率放电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19639.1-2014:4.2.2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19639.1-2014:5.4.2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27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分钟率放电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19639.1-2014:4.3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19639.1-2014:5.5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最大放电电流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19639.1-2014:4.4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19639.1-2014:5.6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过放电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19639.1-2014:4.5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19639.1-2014:5.7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气体析出或密封反应效率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19639.1-2014:4.6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19639.1-2014:5.8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排气阀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19639.1-2014:4.7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19639.1-2014:5.9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安全性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19639.1-2014:4.8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19639.1-2014:5.1</w:t>
            </w:r>
            <w:r w:rsidRPr="00CF7C8A">
              <w:rPr>
                <w:rFonts w:ascii="宋体" w:cs="宋体"/>
                <w:color w:val="000000"/>
                <w:szCs w:val="21"/>
              </w:rPr>
              <w:t>0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防爆性能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19639.1-2014:4.9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19639.1-2014:5.11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  <w:r w:rsidRPr="00CF7C8A">
              <w:rPr>
                <w:rFonts w:ascii="宋体" w:cs="宋体"/>
                <w:color w:val="000000"/>
                <w:szCs w:val="21"/>
              </w:rPr>
              <w:t>0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耐振动性能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19639.1-2014:4.11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19639.1-2014:5.13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耐冲击性能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19639.1-2014:4.12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19639.1-2014:5.14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int="eastAsia"/>
                <w:color w:val="000000"/>
                <w:szCs w:val="21"/>
              </w:rPr>
              <w:t>材料的阻燃能力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19639.1-2014:4.1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19639.1-2014:5.1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7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int="eastAsia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尺寸、极性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19639.2-2014:4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19639.1-2014:5.3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19639.1-2014:7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19639.1-2014:7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trHeight w:val="60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15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镉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含量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JB/T11236-2011: 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JB/T11236-2011: 4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left="845" w:right="73"/>
        <w:rPr>
          <w:rFonts w:ascii="宋体"/>
          <w:bCs/>
          <w:color w:val="000000"/>
          <w:szCs w:val="21"/>
        </w:rPr>
      </w:pPr>
    </w:p>
    <w:p w:rsidR="00DA5494" w:rsidRPr="00CF7C8A" w:rsidRDefault="00704E0D" w:rsidP="00A7241F">
      <w:pPr>
        <w:tabs>
          <w:tab w:val="left" w:pos="0"/>
        </w:tabs>
        <w:spacing w:line="300" w:lineRule="auto"/>
        <w:ind w:right="73"/>
        <w:jc w:val="center"/>
        <w:rPr>
          <w:rFonts w:ascii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cs="宋体"/>
          <w:bCs/>
          <w:color w:val="000000"/>
          <w:szCs w:val="21"/>
        </w:rPr>
        <w:t>-</w:t>
      </w:r>
      <w:r w:rsidRPr="00CF7C8A">
        <w:rPr>
          <w:rFonts w:ascii="宋体" w:hAnsi="宋体" w:cs="宋体"/>
          <w:bCs/>
          <w:color w:val="000000"/>
          <w:szCs w:val="21"/>
        </w:rPr>
        <w:t xml:space="preserve">14   </w:t>
      </w:r>
      <w:r w:rsidRPr="00CF7C8A">
        <w:rPr>
          <w:rFonts w:ascii="宋体" w:hAnsi="宋体" w:cs="宋体" w:hint="eastAsia"/>
          <w:bCs/>
          <w:color w:val="000000"/>
          <w:szCs w:val="21"/>
        </w:rPr>
        <w:t>微型阀控式铅酸蓄电池</w:t>
      </w:r>
    </w:p>
    <w:tbl>
      <w:tblPr>
        <w:tblW w:w="9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1890"/>
        <w:gridCol w:w="2782"/>
        <w:gridCol w:w="2783"/>
        <w:gridCol w:w="877"/>
      </w:tblGrid>
      <w:tr w:rsidR="00DA5494" w:rsidRPr="00CF7C8A">
        <w:trPr>
          <w:cantSplit/>
          <w:trHeight w:val="705"/>
          <w:tblHeader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877" w:type="dxa"/>
            <w:vAlign w:val="center"/>
          </w:tcPr>
          <w:p w:rsidR="00DA5494" w:rsidRPr="00CF7C8A" w:rsidRDefault="00A7241F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5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小时率容量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11338-2012:4.3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5.5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30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分钟率放电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11338-2012:4.4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5.6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过放电性能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11338-2012:4.5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5.7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过充电性能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11338-2012:4.6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5.8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排气阀动作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11338-2012:4.7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5.9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安全性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11338-2012:4.8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5.10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耐冲击性能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11338-2012:4.10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5.12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尺寸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11338-2012:4.2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5.4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11338-2012:7.1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 11338-2012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3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  <w:r w:rsidRPr="00CF7C8A">
              <w:rPr>
                <w:rFonts w:ascii="宋体" w:cs="宋体"/>
                <w:color w:val="000000"/>
                <w:szCs w:val="21"/>
              </w:rPr>
              <w:t>0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cs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镉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含量</w:t>
            </w:r>
          </w:p>
        </w:tc>
        <w:tc>
          <w:tcPr>
            <w:tcW w:w="278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JB/T11236-2011: 3.1</w:t>
            </w:r>
          </w:p>
        </w:tc>
        <w:tc>
          <w:tcPr>
            <w:tcW w:w="278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JB/T11236-2011: 4</w:t>
            </w:r>
          </w:p>
        </w:tc>
        <w:tc>
          <w:tcPr>
            <w:tcW w:w="877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right="73"/>
        <w:rPr>
          <w:rFonts w:ascii="宋体" w:cs="宋体"/>
          <w:color w:val="000000"/>
          <w:szCs w:val="21"/>
        </w:rPr>
      </w:pPr>
    </w:p>
    <w:p w:rsidR="00DA5494" w:rsidRPr="00CF7C8A" w:rsidRDefault="00704E0D" w:rsidP="00A7241F">
      <w:pPr>
        <w:tabs>
          <w:tab w:val="left" w:pos="0"/>
        </w:tabs>
        <w:spacing w:line="300" w:lineRule="auto"/>
        <w:ind w:right="73"/>
        <w:jc w:val="center"/>
        <w:rPr>
          <w:rFonts w:ascii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cs="宋体"/>
          <w:bCs/>
          <w:color w:val="000000"/>
          <w:szCs w:val="21"/>
        </w:rPr>
        <w:t>-</w:t>
      </w:r>
      <w:r w:rsidRPr="00CF7C8A">
        <w:rPr>
          <w:rFonts w:ascii="宋体" w:hAnsi="宋体" w:cs="宋体"/>
          <w:bCs/>
          <w:color w:val="000000"/>
          <w:szCs w:val="21"/>
        </w:rPr>
        <w:t xml:space="preserve">15  </w:t>
      </w:r>
      <w:r w:rsidRPr="00CF7C8A">
        <w:rPr>
          <w:rFonts w:ascii="宋体" w:hAnsi="宋体" w:cs="宋体" w:hint="eastAsia"/>
          <w:bCs/>
          <w:color w:val="000000"/>
          <w:szCs w:val="21"/>
        </w:rPr>
        <w:t>铅酸蓄电池用极板</w:t>
      </w:r>
      <w:r w:rsidRPr="00CF7C8A">
        <w:rPr>
          <w:rFonts w:ascii="宋体" w:hAnsi="宋体" w:cs="宋体"/>
          <w:bCs/>
          <w:color w:val="000000"/>
          <w:szCs w:val="21"/>
        </w:rPr>
        <w:t>(</w:t>
      </w:r>
      <w:r w:rsidRPr="00CF7C8A">
        <w:rPr>
          <w:rFonts w:ascii="宋体" w:hAnsi="宋体" w:cs="宋体" w:hint="eastAsia"/>
          <w:bCs/>
          <w:color w:val="000000"/>
          <w:szCs w:val="21"/>
        </w:rPr>
        <w:t>正极板</w:t>
      </w:r>
      <w:r w:rsidRPr="00CF7C8A">
        <w:rPr>
          <w:rFonts w:ascii="宋体" w:hAnsi="宋体" w:cs="宋体"/>
          <w:bCs/>
          <w:color w:val="000000"/>
          <w:szCs w:val="21"/>
        </w:rPr>
        <w:t>)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1890"/>
        <w:gridCol w:w="2310"/>
        <w:gridCol w:w="2310"/>
        <w:gridCol w:w="945"/>
        <w:gridCol w:w="875"/>
      </w:tblGrid>
      <w:tr w:rsidR="00DA5494" w:rsidRPr="00CF7C8A">
        <w:trPr>
          <w:cantSplit/>
          <w:trHeight w:val="705"/>
          <w:tblHeader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945" w:type="dxa"/>
            <w:vAlign w:val="center"/>
          </w:tcPr>
          <w:p w:rsidR="00DA5494" w:rsidRPr="00CF7C8A" w:rsidRDefault="00A7241F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备注</w:t>
            </w: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极板弯曲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7.1.2.1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极板活性物质掉块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涂膏式</w:t>
            </w:r>
            <w:proofErr w:type="gramEnd"/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极板表面脱皮有气泡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极板活性物质凹陷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极板四框歪斜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极板断裂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极板活性物质酥松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丝管破裂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  <w:tc>
          <w:tcPr>
            <w:tcW w:w="875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管式</w:t>
            </w:r>
          </w:p>
        </w:tc>
      </w:tr>
      <w:tr w:rsidR="00DA5494" w:rsidRPr="00CF7C8A">
        <w:trPr>
          <w:cantSplit/>
          <w:trHeight w:val="60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丝管散头</w:t>
            </w:r>
            <w:proofErr w:type="gramEnd"/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strike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60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10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铅膏粘附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strike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60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空管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strike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二氧化铅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7.2.1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铁含量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7.2.5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  <w:tc>
          <w:tcPr>
            <w:tcW w:w="875" w:type="dxa"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水份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含量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7.2.4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630"/>
          <w:jc w:val="center"/>
        </w:trPr>
        <w:tc>
          <w:tcPr>
            <w:tcW w:w="73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仅限商品极板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right="73"/>
        <w:rPr>
          <w:rFonts w:ascii="宋体" w:cs="宋体"/>
          <w:bCs/>
          <w:color w:val="000000"/>
          <w:szCs w:val="21"/>
        </w:rPr>
      </w:pPr>
    </w:p>
    <w:p w:rsidR="00DA5494" w:rsidRPr="00CF7C8A" w:rsidRDefault="00704E0D" w:rsidP="00A7241F">
      <w:pPr>
        <w:tabs>
          <w:tab w:val="left" w:pos="0"/>
        </w:tabs>
        <w:spacing w:line="300" w:lineRule="auto"/>
        <w:ind w:right="73"/>
        <w:jc w:val="center"/>
        <w:rPr>
          <w:rFonts w:ascii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cs="宋体"/>
          <w:bCs/>
          <w:color w:val="000000"/>
          <w:szCs w:val="21"/>
        </w:rPr>
        <w:t>-</w:t>
      </w:r>
      <w:r w:rsidRPr="00CF7C8A">
        <w:rPr>
          <w:rFonts w:ascii="宋体" w:hAnsi="宋体" w:cs="宋体"/>
          <w:bCs/>
          <w:color w:val="000000"/>
          <w:szCs w:val="21"/>
        </w:rPr>
        <w:t xml:space="preserve">16    </w:t>
      </w:r>
      <w:r w:rsidRPr="00CF7C8A">
        <w:rPr>
          <w:rFonts w:ascii="宋体" w:hAnsi="宋体" w:cs="宋体" w:hint="eastAsia"/>
          <w:bCs/>
          <w:color w:val="000000"/>
          <w:szCs w:val="21"/>
        </w:rPr>
        <w:t>铅酸蓄电池用极板</w:t>
      </w:r>
      <w:r w:rsidRPr="00CF7C8A">
        <w:rPr>
          <w:rFonts w:ascii="宋体" w:hAnsi="宋体" w:cs="宋体"/>
          <w:bCs/>
          <w:color w:val="000000"/>
          <w:szCs w:val="21"/>
        </w:rPr>
        <w:t>(</w:t>
      </w:r>
      <w:r w:rsidRPr="00CF7C8A">
        <w:rPr>
          <w:rFonts w:ascii="宋体" w:hAnsi="宋体" w:cs="宋体" w:hint="eastAsia"/>
          <w:bCs/>
          <w:color w:val="000000"/>
          <w:szCs w:val="21"/>
        </w:rPr>
        <w:t>负极板</w:t>
      </w:r>
      <w:r w:rsidRPr="00CF7C8A">
        <w:rPr>
          <w:rFonts w:ascii="宋体" w:hAnsi="宋体" w:cs="宋体"/>
          <w:bCs/>
          <w:color w:val="000000"/>
          <w:szCs w:val="21"/>
        </w:rPr>
        <w:t>)</w:t>
      </w:r>
    </w:p>
    <w:tbl>
      <w:tblPr>
        <w:tblW w:w="9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890"/>
        <w:gridCol w:w="2310"/>
        <w:gridCol w:w="2310"/>
        <w:gridCol w:w="945"/>
        <w:gridCol w:w="873"/>
      </w:tblGrid>
      <w:tr w:rsidR="00DA5494" w:rsidRPr="00CF7C8A">
        <w:trPr>
          <w:cantSplit/>
          <w:trHeight w:val="705"/>
          <w:tblHeader/>
          <w:jc w:val="center"/>
        </w:trPr>
        <w:tc>
          <w:tcPr>
            <w:tcW w:w="72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945" w:type="dxa"/>
            <w:vAlign w:val="center"/>
          </w:tcPr>
          <w:p w:rsidR="00DA5494" w:rsidRPr="00CF7C8A" w:rsidRDefault="00A7241F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  <w:tc>
          <w:tcPr>
            <w:tcW w:w="87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备注</w:t>
            </w: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2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极板活性物质掉块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3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涂膏式</w:t>
            </w:r>
            <w:proofErr w:type="gramEnd"/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2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极板四框歪斜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3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2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极板断裂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  <w:tc>
          <w:tcPr>
            <w:tcW w:w="873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2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极板活性物质酥松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3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2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极板表面脱皮有气泡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3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2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极板活性物质凹陷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3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2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极板弯曲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7.1.2.1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3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2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氧化铅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5.2.2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7.2.2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3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2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铁含量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5.2.2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7.2.5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  <w:tc>
          <w:tcPr>
            <w:tcW w:w="873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2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10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硫酸铅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5.2.2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7.2.3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3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570"/>
          <w:jc w:val="center"/>
        </w:trPr>
        <w:tc>
          <w:tcPr>
            <w:tcW w:w="72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水份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含量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5.2.2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7.2.4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3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630"/>
          <w:jc w:val="center"/>
        </w:trPr>
        <w:tc>
          <w:tcPr>
            <w:tcW w:w="72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GB/T 23636-2009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仅限商品极板</w:t>
            </w:r>
          </w:p>
        </w:tc>
      </w:tr>
    </w:tbl>
    <w:p w:rsidR="00DA5494" w:rsidRPr="00CF7C8A" w:rsidRDefault="00DA5494">
      <w:pPr>
        <w:tabs>
          <w:tab w:val="left" w:pos="0"/>
        </w:tabs>
        <w:spacing w:line="300" w:lineRule="auto"/>
        <w:ind w:left="425" w:right="73"/>
        <w:jc w:val="center"/>
        <w:rPr>
          <w:rFonts w:ascii="宋体" w:cs="宋体"/>
          <w:bCs/>
          <w:color w:val="000000"/>
          <w:szCs w:val="21"/>
        </w:rPr>
      </w:pPr>
    </w:p>
    <w:p w:rsidR="00DA5494" w:rsidRPr="00CF7C8A" w:rsidRDefault="00704E0D" w:rsidP="00A7241F">
      <w:pPr>
        <w:tabs>
          <w:tab w:val="left" w:pos="0"/>
        </w:tabs>
        <w:spacing w:line="300" w:lineRule="auto"/>
        <w:ind w:right="73"/>
        <w:jc w:val="center"/>
        <w:rPr>
          <w:rFonts w:ascii="宋体"/>
          <w:bCs/>
          <w:color w:val="000000"/>
          <w:szCs w:val="21"/>
        </w:rPr>
      </w:pPr>
      <w:r w:rsidRPr="00CF7C8A">
        <w:rPr>
          <w:rFonts w:ascii="宋体" w:hAnsi="宋体" w:cs="宋体" w:hint="eastAsia"/>
          <w:bCs/>
          <w:color w:val="000000"/>
          <w:szCs w:val="21"/>
        </w:rPr>
        <w:t>表6</w:t>
      </w:r>
      <w:r w:rsidRPr="00CF7C8A">
        <w:rPr>
          <w:rFonts w:ascii="宋体" w:hAnsi="宋体" w:cs="宋体"/>
          <w:bCs/>
          <w:color w:val="000000"/>
          <w:szCs w:val="21"/>
        </w:rPr>
        <w:t xml:space="preserve">-17  </w:t>
      </w:r>
      <w:r w:rsidRPr="00CF7C8A">
        <w:rPr>
          <w:rFonts w:ascii="宋体" w:hAnsi="宋体" w:cs="宋体" w:hint="eastAsia"/>
          <w:bCs/>
          <w:color w:val="000000"/>
          <w:szCs w:val="21"/>
        </w:rPr>
        <w:t>铅酸蓄电池用生极板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1890"/>
        <w:gridCol w:w="2310"/>
        <w:gridCol w:w="2310"/>
        <w:gridCol w:w="945"/>
        <w:gridCol w:w="875"/>
      </w:tblGrid>
      <w:tr w:rsidR="00DA5494" w:rsidRPr="00CF7C8A">
        <w:trPr>
          <w:cantSplit/>
          <w:trHeight w:val="705"/>
          <w:tblHeader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检验项目名称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检验依据标准及条款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检验方法依据标准或条款</w:t>
            </w:r>
          </w:p>
        </w:tc>
        <w:tc>
          <w:tcPr>
            <w:tcW w:w="945" w:type="dxa"/>
            <w:vAlign w:val="center"/>
          </w:tcPr>
          <w:p w:rsidR="00DA5494" w:rsidRPr="00CF7C8A" w:rsidRDefault="00A7241F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重要度分级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szCs w:val="21"/>
              </w:rPr>
              <w:t>备注</w:t>
            </w: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生极板活性物质掉块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涂膏式</w:t>
            </w:r>
            <w:proofErr w:type="gramEnd"/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生极板表面脱皮有气泡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生极板活性物质凹陷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生极板四框歪斜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605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生极板活性物质酥松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5.1.2.1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7.1.3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丝管破裂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  <w:tc>
          <w:tcPr>
            <w:tcW w:w="875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管式</w:t>
            </w: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丝管散头</w:t>
            </w:r>
            <w:proofErr w:type="gramEnd"/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铅膏粘附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空管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5.1.2.2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7.1.2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10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游离铅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ind w:firstLineChars="100" w:firstLine="210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7.2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int="eastAsia"/>
                <w:color w:val="000000"/>
                <w:szCs w:val="21"/>
              </w:rPr>
              <w:t>A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涂膏式</w:t>
            </w:r>
            <w:proofErr w:type="gramEnd"/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铁含量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(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杂质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)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ind w:firstLineChars="100" w:firstLine="210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7.4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A</w:t>
            </w:r>
          </w:p>
        </w:tc>
        <w:tc>
          <w:tcPr>
            <w:tcW w:w="875" w:type="dxa"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405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12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proofErr w:type="gramStart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水份</w:t>
            </w:r>
            <w:proofErr w:type="gramEnd"/>
            <w:r w:rsidRPr="00CF7C8A">
              <w:rPr>
                <w:rFonts w:ascii="宋体" w:hAnsi="宋体" w:cs="宋体" w:hint="eastAsia"/>
                <w:color w:val="000000"/>
                <w:szCs w:val="21"/>
              </w:rPr>
              <w:t>含量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ind w:firstLineChars="100" w:firstLine="210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5.2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7.3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Align w:val="center"/>
          </w:tcPr>
          <w:p w:rsidR="00DA5494" w:rsidRPr="00CF7C8A" w:rsidRDefault="00DA5494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DA5494" w:rsidRPr="00CF7C8A">
        <w:trPr>
          <w:cantSplit/>
          <w:trHeight w:val="630"/>
          <w:jc w:val="center"/>
        </w:trPr>
        <w:tc>
          <w:tcPr>
            <w:tcW w:w="73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13</w:t>
            </w:r>
          </w:p>
        </w:tc>
        <w:tc>
          <w:tcPr>
            <w:tcW w:w="189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标志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ind w:firstLineChars="100" w:firstLine="210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231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附件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6</w:t>
            </w:r>
            <w:r w:rsidRPr="00CF7C8A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CF7C8A">
              <w:rPr>
                <w:rFonts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/>
                <w:color w:val="000000"/>
                <w:szCs w:val="21"/>
              </w:rPr>
              <w:t>B</w:t>
            </w:r>
          </w:p>
        </w:tc>
        <w:tc>
          <w:tcPr>
            <w:tcW w:w="875" w:type="dxa"/>
            <w:vAlign w:val="center"/>
          </w:tcPr>
          <w:p w:rsidR="00DA5494" w:rsidRPr="00CF7C8A" w:rsidRDefault="00704E0D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szCs w:val="21"/>
              </w:rPr>
              <w:t>仅限商品极板</w:t>
            </w:r>
          </w:p>
        </w:tc>
      </w:tr>
    </w:tbl>
    <w:p w:rsidR="00DA5494" w:rsidRPr="00CF7C8A" w:rsidRDefault="00DA5494">
      <w:pPr>
        <w:autoSpaceDE w:val="0"/>
        <w:autoSpaceDN w:val="0"/>
        <w:adjustRightInd w:val="0"/>
        <w:spacing w:line="360" w:lineRule="auto"/>
        <w:jc w:val="left"/>
        <w:rPr>
          <w:color w:val="000000"/>
          <w:szCs w:val="21"/>
        </w:rPr>
      </w:pPr>
    </w:p>
    <w:p w:rsidR="00DA5494" w:rsidRPr="00CF7C8A" w:rsidRDefault="00461BAF" w:rsidP="00CF7C8A">
      <w:pPr>
        <w:pStyle w:val="13"/>
        <w:tabs>
          <w:tab w:val="left" w:pos="1418"/>
        </w:tabs>
        <w:spacing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kern w:val="0"/>
          <w:sz w:val="24"/>
          <w:szCs w:val="24"/>
        </w:rPr>
        <w:t>第二十条</w:t>
      </w:r>
      <w:r w:rsidR="00704E0D" w:rsidRPr="00CF7C8A">
        <w:rPr>
          <w:rFonts w:ascii="宋体" w:hAnsi="宋体" w:hint="eastAsia"/>
          <w:color w:val="000000"/>
          <w:kern w:val="0"/>
          <w:sz w:val="24"/>
          <w:szCs w:val="24"/>
        </w:rPr>
        <w:t>检验报告</w:t>
      </w:r>
    </w:p>
    <w:p w:rsidR="00DA5494" w:rsidRPr="00CF7C8A" w:rsidRDefault="00704E0D">
      <w:pPr>
        <w:pStyle w:val="13"/>
        <w:tabs>
          <w:tab w:val="left" w:pos="1418"/>
        </w:tabs>
        <w:spacing w:line="360" w:lineRule="auto"/>
        <w:ind w:firstLineChars="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sz w:val="24"/>
          <w:szCs w:val="24"/>
        </w:rPr>
        <w:t>（一）发证检验机构应当在收到企业样品之日起</w:t>
      </w:r>
      <w:r w:rsidRPr="00CF7C8A">
        <w:rPr>
          <w:rFonts w:ascii="宋体" w:hAnsi="宋体"/>
          <w:sz w:val="24"/>
          <w:szCs w:val="24"/>
        </w:rPr>
        <w:t>35日内完成检验工作，出具检验报告(格式见附件5)一式四份(企业、发证检验机构、</w:t>
      </w:r>
      <w:r w:rsidRPr="00CF7C8A">
        <w:rPr>
          <w:rFonts w:ascii="宋体" w:hAnsi="宋体" w:hint="eastAsia"/>
          <w:color w:val="000000"/>
          <w:sz w:val="24"/>
          <w:szCs w:val="24"/>
        </w:rPr>
        <w:t>审查组织单位、</w:t>
      </w:r>
      <w:r w:rsidR="006C5F37" w:rsidRPr="00CF7C8A">
        <w:rPr>
          <w:rFonts w:ascii="宋体" w:hAnsi="宋体" w:hint="eastAsia"/>
          <w:color w:val="000000"/>
          <w:sz w:val="24"/>
          <w:szCs w:val="24"/>
        </w:rPr>
        <w:t>全国许可证</w:t>
      </w:r>
      <w:r w:rsidRPr="00CF7C8A">
        <w:rPr>
          <w:rFonts w:ascii="宋体" w:hAnsi="宋体" w:hint="eastAsia"/>
          <w:color w:val="000000"/>
          <w:sz w:val="24"/>
          <w:szCs w:val="24"/>
        </w:rPr>
        <w:t>审查中心各一份</w:t>
      </w:r>
      <w:r w:rsidRPr="00CF7C8A">
        <w:rPr>
          <w:rFonts w:ascii="宋体" w:hAnsi="宋体"/>
          <w:color w:val="000000"/>
          <w:sz w:val="24"/>
          <w:szCs w:val="24"/>
        </w:rPr>
        <w:t>)。</w:t>
      </w:r>
    </w:p>
    <w:p w:rsidR="00DA5494" w:rsidRPr="00CF7C8A" w:rsidRDefault="00704E0D" w:rsidP="00CF7C8A">
      <w:pPr>
        <w:pStyle w:val="afa"/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 w:rsidRPr="00CF7C8A">
        <w:rPr>
          <w:rFonts w:ascii="宋体" w:cs="宋体" w:hint="eastAsia"/>
          <w:iCs/>
          <w:color w:val="000000"/>
          <w:sz w:val="24"/>
          <w:szCs w:val="24"/>
        </w:rPr>
        <w:t>（二）</w:t>
      </w:r>
      <w:r w:rsidRPr="00CF7C8A">
        <w:rPr>
          <w:rFonts w:asciiTheme="minorEastAsia" w:eastAsiaTheme="minorEastAsia" w:hAnsiTheme="minorEastAsia" w:hint="eastAsia"/>
          <w:color w:val="000000"/>
          <w:sz w:val="24"/>
          <w:szCs w:val="24"/>
        </w:rPr>
        <w:t>证书延续企业提供同单元产品6个月内（自检验报告签发日期起）省级及以上产品质量监督抽查合格检验报告的，可免于该单元许可证产品检验。</w:t>
      </w:r>
      <w:r w:rsidRPr="00CF7C8A">
        <w:rPr>
          <w:rFonts w:ascii="宋体" w:hAnsi="宋体" w:cs="Calibri"/>
          <w:kern w:val="2"/>
          <w:sz w:val="24"/>
          <w:szCs w:val="24"/>
        </w:rPr>
        <w:t>。</w:t>
      </w:r>
    </w:p>
    <w:p w:rsidR="00DA5494" w:rsidRPr="00CF7C8A" w:rsidRDefault="00704E0D" w:rsidP="00CF7C8A">
      <w:pPr>
        <w:pStyle w:val="13"/>
        <w:spacing w:line="360" w:lineRule="auto"/>
        <w:ind w:firstLineChars="0" w:firstLine="0"/>
        <w:jc w:val="center"/>
        <w:outlineLvl w:val="0"/>
        <w:rPr>
          <w:rFonts w:ascii="宋体" w:hAnsi="宋体" w:cs="宋体"/>
          <w:color w:val="000000"/>
        </w:rPr>
      </w:pPr>
      <w:bookmarkStart w:id="16" w:name="_Toc462919487"/>
      <w:r w:rsidRPr="00CF7C8A">
        <w:rPr>
          <w:rFonts w:ascii="宋体" w:hAnsi="宋体" w:cs="宋体" w:hint="eastAsia"/>
          <w:bCs/>
          <w:color w:val="000000"/>
          <w:sz w:val="28"/>
          <w:szCs w:val="28"/>
        </w:rPr>
        <w:t>第六章  证书许可范围</w:t>
      </w:r>
      <w:bookmarkEnd w:id="16"/>
    </w:p>
    <w:p w:rsidR="00DA5494" w:rsidRPr="00CF7C8A" w:rsidRDefault="00461BAF" w:rsidP="00461BAF">
      <w:pPr>
        <w:pStyle w:val="13"/>
        <w:tabs>
          <w:tab w:val="left" w:pos="1418"/>
        </w:tabs>
        <w:spacing w:line="360" w:lineRule="auto"/>
        <w:ind w:firstLineChars="0"/>
        <w:rPr>
          <w:rFonts w:asciiTheme="majorEastAsia" w:eastAsiaTheme="majorEastAsia" w:hAnsiTheme="majorEastAsia" w:cstheme="majorEastAsia"/>
          <w:color w:val="000000"/>
          <w:sz w:val="24"/>
          <w:szCs w:val="24"/>
        </w:rPr>
      </w:pPr>
      <w:r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第二十一条</w:t>
      </w:r>
      <w:r w:rsidR="00704E0D"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企业申请的发证产品通过</w:t>
      </w:r>
      <w:r w:rsidR="00704E0D" w:rsidRPr="00CF7C8A">
        <w:rPr>
          <w:rFonts w:asciiTheme="majorEastAsia" w:eastAsiaTheme="majorEastAsia" w:hAnsiTheme="majorEastAsia" w:cstheme="majorEastAsia" w:hint="eastAsia"/>
          <w:bCs/>
          <w:color w:val="000000"/>
          <w:sz w:val="24"/>
          <w:szCs w:val="24"/>
        </w:rPr>
        <w:t>材料核实</w:t>
      </w:r>
      <w:r w:rsidR="00704E0D"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、</w:t>
      </w:r>
      <w:r w:rsidR="00704E0D" w:rsidRPr="00CF7C8A"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现场</w:t>
      </w:r>
      <w:r w:rsidR="00704E0D"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实地核查和许可证产品检验合格、符合通则和本细则规定要求的，由审查组织单</w:t>
      </w:r>
      <w:proofErr w:type="gramStart"/>
      <w:r w:rsidR="00704E0D"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位拟</w:t>
      </w:r>
      <w:proofErr w:type="gramEnd"/>
      <w:r w:rsidR="00704E0D"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确定产品生产许可范围</w:t>
      </w:r>
      <w:r w:rsidR="005D341B"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，报送国家质量监督检验检疫总局批准</w:t>
      </w:r>
      <w:r w:rsidR="00704E0D"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。</w:t>
      </w:r>
    </w:p>
    <w:p w:rsidR="00DA5494" w:rsidRPr="00CF7C8A" w:rsidRDefault="00461BAF" w:rsidP="00461BAF">
      <w:pPr>
        <w:pStyle w:val="13"/>
        <w:tabs>
          <w:tab w:val="left" w:pos="1418"/>
        </w:tabs>
        <w:spacing w:line="360" w:lineRule="auto"/>
        <w:ind w:firstLineChars="0"/>
        <w:rPr>
          <w:rFonts w:asciiTheme="majorEastAsia" w:eastAsiaTheme="majorEastAsia" w:hAnsiTheme="majorEastAsia" w:cstheme="majorEastAsia"/>
          <w:kern w:val="0"/>
          <w:sz w:val="24"/>
          <w:szCs w:val="24"/>
        </w:rPr>
      </w:pPr>
      <w:r w:rsidRPr="00CF7C8A">
        <w:rPr>
          <w:rFonts w:asciiTheme="majorEastAsia" w:eastAsiaTheme="majorEastAsia" w:hAnsiTheme="majorEastAsia" w:cstheme="majorEastAsia" w:hint="eastAsia"/>
          <w:kern w:val="0"/>
          <w:sz w:val="24"/>
          <w:szCs w:val="24"/>
        </w:rPr>
        <w:t>第二十二条</w:t>
      </w:r>
      <w:r w:rsidR="00704E0D" w:rsidRPr="00CF7C8A">
        <w:rPr>
          <w:rFonts w:asciiTheme="majorEastAsia" w:eastAsiaTheme="majorEastAsia" w:hAnsiTheme="majorEastAsia" w:cstheme="majorEastAsia" w:hint="eastAsia"/>
          <w:kern w:val="0"/>
          <w:sz w:val="24"/>
          <w:szCs w:val="24"/>
        </w:rPr>
        <w:t>产品生产许可范围的原则：企业所申请产品单元内的所有产品品种经实地核查合格、各产品品种主导样品均检验合格，则证书许可范围为该产品单元</w:t>
      </w:r>
      <w:r w:rsidR="00904200" w:rsidRPr="00CF7C8A">
        <w:rPr>
          <w:rFonts w:ascii="宋体" w:hAnsi="宋体" w:hint="eastAsia"/>
          <w:kern w:val="0"/>
          <w:sz w:val="24"/>
          <w:szCs w:val="24"/>
        </w:rPr>
        <w:t>的产品</w:t>
      </w:r>
      <w:r w:rsidR="00904200" w:rsidRPr="00CF7C8A">
        <w:rPr>
          <w:rFonts w:asciiTheme="majorEastAsia" w:eastAsiaTheme="majorEastAsia" w:hAnsiTheme="majorEastAsia" w:cstheme="majorEastAsia" w:hint="eastAsia"/>
          <w:kern w:val="0"/>
          <w:sz w:val="24"/>
          <w:szCs w:val="24"/>
        </w:rPr>
        <w:t>，</w:t>
      </w:r>
      <w:r w:rsidR="00904200" w:rsidRPr="00CF7C8A">
        <w:rPr>
          <w:rFonts w:ascii="宋体" w:hAnsi="宋体" w:hint="eastAsia"/>
          <w:kern w:val="0"/>
          <w:sz w:val="24"/>
          <w:szCs w:val="24"/>
        </w:rPr>
        <w:t>反之</w:t>
      </w:r>
      <w:r w:rsidR="00F97622" w:rsidRPr="00CF7C8A">
        <w:rPr>
          <w:rFonts w:asciiTheme="majorEastAsia" w:eastAsiaTheme="majorEastAsia" w:hAnsiTheme="majorEastAsia" w:cstheme="majorEastAsia" w:hint="eastAsia"/>
          <w:kern w:val="0"/>
          <w:sz w:val="24"/>
          <w:szCs w:val="24"/>
        </w:rPr>
        <w:t>所申请产品单元内任</w:t>
      </w:r>
      <w:proofErr w:type="gramStart"/>
      <w:r w:rsidR="00F97622" w:rsidRPr="00CF7C8A">
        <w:rPr>
          <w:rFonts w:asciiTheme="majorEastAsia" w:eastAsiaTheme="majorEastAsia" w:hAnsiTheme="majorEastAsia" w:cstheme="majorEastAsia" w:hint="eastAsia"/>
          <w:kern w:val="0"/>
          <w:sz w:val="24"/>
          <w:szCs w:val="24"/>
        </w:rPr>
        <w:t>一</w:t>
      </w:r>
      <w:proofErr w:type="gramEnd"/>
      <w:r w:rsidR="00904200" w:rsidRPr="00CF7C8A">
        <w:rPr>
          <w:rFonts w:asciiTheme="majorEastAsia" w:eastAsiaTheme="majorEastAsia" w:hAnsiTheme="majorEastAsia" w:cstheme="majorEastAsia" w:hint="eastAsia"/>
          <w:kern w:val="0"/>
          <w:sz w:val="24"/>
          <w:szCs w:val="24"/>
        </w:rPr>
        <w:t>产品品种</w:t>
      </w:r>
      <w:r w:rsidR="00904200" w:rsidRPr="00CF7C8A">
        <w:rPr>
          <w:rFonts w:ascii="宋体" w:hAnsi="宋体" w:hint="eastAsia"/>
          <w:kern w:val="0"/>
          <w:sz w:val="24"/>
          <w:szCs w:val="24"/>
        </w:rPr>
        <w:t>实地核查不合格或产品检验不合格，则该产品单元不合格。</w:t>
      </w:r>
    </w:p>
    <w:p w:rsidR="00DA5494" w:rsidRPr="00CF7C8A" w:rsidRDefault="00461BAF" w:rsidP="00CF7C8A">
      <w:pPr>
        <w:pStyle w:val="13"/>
        <w:tabs>
          <w:tab w:val="left" w:pos="1418"/>
        </w:tabs>
        <w:spacing w:line="360" w:lineRule="auto"/>
        <w:ind w:firstLine="480"/>
        <w:rPr>
          <w:rFonts w:asciiTheme="majorEastAsia" w:eastAsiaTheme="majorEastAsia" w:hAnsiTheme="majorEastAsia" w:cstheme="majorEastAsia"/>
          <w:color w:val="000000"/>
          <w:kern w:val="0"/>
          <w:sz w:val="24"/>
          <w:szCs w:val="24"/>
        </w:rPr>
      </w:pPr>
      <w:r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第二十三条</w:t>
      </w:r>
      <w:r w:rsidR="00704E0D"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工业产品生产许可证证书产品许可范围见表7。</w:t>
      </w:r>
    </w:p>
    <w:p w:rsidR="00DA5494" w:rsidRPr="00CF7C8A" w:rsidRDefault="00704E0D" w:rsidP="00CF7C8A">
      <w:pPr>
        <w:spacing w:line="420" w:lineRule="exact"/>
        <w:ind w:firstLineChars="200" w:firstLine="420"/>
        <w:jc w:val="center"/>
        <w:rPr>
          <w:rFonts w:ascii="宋体" w:hAnsi="宋体"/>
          <w:color w:val="000000"/>
        </w:rPr>
      </w:pPr>
      <w:r w:rsidRPr="00CF7C8A">
        <w:rPr>
          <w:rFonts w:ascii="宋体" w:hAnsi="宋体" w:hint="eastAsia"/>
          <w:color w:val="000000"/>
        </w:rPr>
        <w:t>表7  证书产品明细内容示例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962"/>
        <w:gridCol w:w="2440"/>
        <w:gridCol w:w="1559"/>
        <w:gridCol w:w="1529"/>
      </w:tblGrid>
      <w:tr w:rsidR="00DA5494" w:rsidRPr="00CF7C8A">
        <w:trPr>
          <w:trHeight w:val="90"/>
          <w:tblHeader/>
          <w:jc w:val="center"/>
        </w:trPr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  <w:kern w:val="0"/>
              </w:rPr>
              <w:t>产品单元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360" w:lineRule="auto"/>
              <w:jc w:val="center"/>
              <w:rPr>
                <w:rFonts w:ascii="宋体" w:hAnsi="宋体"/>
                <w:bCs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bCs/>
                <w:color w:val="000000"/>
                <w:kern w:val="0"/>
              </w:rPr>
              <w:t>企业申请内容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360" w:lineRule="auto"/>
              <w:jc w:val="center"/>
              <w:rPr>
                <w:rFonts w:ascii="宋体" w:hAnsi="宋体"/>
                <w:bCs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bCs/>
                <w:color w:val="000000"/>
                <w:kern w:val="0"/>
              </w:rPr>
              <w:t>实地核查结果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360" w:lineRule="auto"/>
              <w:jc w:val="center"/>
              <w:rPr>
                <w:rFonts w:ascii="宋体" w:hAnsi="宋体"/>
                <w:bCs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bCs/>
                <w:color w:val="000000"/>
                <w:kern w:val="0"/>
              </w:rPr>
              <w:t>产品检验结果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5494" w:rsidRPr="00CF7C8A" w:rsidRDefault="00704E0D">
            <w:pPr>
              <w:spacing w:line="360" w:lineRule="auto"/>
              <w:jc w:val="center"/>
              <w:rPr>
                <w:rFonts w:ascii="宋体" w:hAnsi="宋体"/>
                <w:bCs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bCs/>
                <w:color w:val="000000"/>
                <w:kern w:val="0"/>
              </w:rPr>
              <w:t>确认证书产品许可范围</w:t>
            </w:r>
          </w:p>
        </w:tc>
      </w:tr>
      <w:tr w:rsidR="00DA5494" w:rsidRPr="00CF7C8A">
        <w:trPr>
          <w:trHeight w:val="481"/>
          <w:jc w:val="center"/>
        </w:trPr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起动用铅酸蓄电池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起动用铅酸蓄电池（摩托车用铅酸蓄电池）（主导产品：6-MFQ-7）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实地核查该企业生产设备满足主导产品要求；必备检验设备参数、精度满足细则表3-3要求。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704E0D">
            <w:pPr>
              <w:spacing w:line="420" w:lineRule="exac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kern w:val="0"/>
              </w:rPr>
              <w:t>抽样样品为主导产品，检验结论为合格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起动用铅酸蓄电池（摩托车用铅酸蓄电池）</w:t>
            </w:r>
          </w:p>
        </w:tc>
      </w:tr>
      <w:tr w:rsidR="00DA5494" w:rsidRPr="00CF7C8A">
        <w:trPr>
          <w:trHeight w:val="1001"/>
          <w:jc w:val="center"/>
        </w:trPr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动力用铅酸蓄电池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动力用铅酸蓄电池（电动助力车用密封铅酸蓄电池；电动道路车辆用铅酸蓄电池）（主导产品：6-DZM-20；6-EVF-60）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实地核查该企业生产设备满足</w:t>
            </w:r>
            <w:proofErr w:type="gramStart"/>
            <w:r w:rsidRPr="00CF7C8A">
              <w:rPr>
                <w:rFonts w:ascii="宋体" w:hAnsi="宋体" w:hint="eastAsia"/>
                <w:color w:val="000000"/>
                <w:kern w:val="0"/>
              </w:rPr>
              <w:t>两品种</w:t>
            </w:r>
            <w:proofErr w:type="gramEnd"/>
            <w:r w:rsidRPr="00CF7C8A">
              <w:rPr>
                <w:rFonts w:ascii="宋体" w:hAnsi="宋体" w:hint="eastAsia"/>
                <w:color w:val="000000"/>
                <w:kern w:val="0"/>
              </w:rPr>
              <w:t>主导产品要求；必备检验设备参数、精度均满足细则表3-3要求。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704E0D">
            <w:pPr>
              <w:spacing w:line="420" w:lineRule="exact"/>
              <w:jc w:val="left"/>
              <w:rPr>
                <w:rFonts w:ascii="宋体" w:hAnsi="宋体"/>
                <w:kern w:val="0"/>
              </w:rPr>
            </w:pPr>
            <w:r w:rsidRPr="00CF7C8A">
              <w:rPr>
                <w:rFonts w:ascii="宋体" w:hAnsi="宋体" w:hint="eastAsia"/>
                <w:kern w:val="0"/>
              </w:rPr>
              <w:t>抽样样品为主导产品。</w:t>
            </w:r>
            <w:r w:rsidRPr="00CF7C8A">
              <w:rPr>
                <w:rFonts w:ascii="宋体" w:hAnsi="宋体" w:hint="eastAsia"/>
                <w:color w:val="000000"/>
                <w:kern w:val="0"/>
              </w:rPr>
              <w:t>检验结论：6-DZM-20产品、6-EVF-60产品均合格。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动力用铅酸蓄电池（电动助力车用密封铅酸蓄电池；电动道路车辆用铅酸蓄电池）</w:t>
            </w:r>
          </w:p>
        </w:tc>
      </w:tr>
      <w:tr w:rsidR="00DA5494" w:rsidRPr="00CF7C8A">
        <w:trPr>
          <w:trHeight w:val="615"/>
          <w:jc w:val="center"/>
        </w:trPr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铅酸蓄电池用极板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铅酸蓄电池用极板（主导产品：生极板）</w:t>
            </w:r>
          </w:p>
          <w:p w:rsidR="00DA5494" w:rsidRPr="00CF7C8A" w:rsidRDefault="00DA5494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企业生产涂</w:t>
            </w:r>
            <w:proofErr w:type="gramStart"/>
            <w:r w:rsidRPr="00CF7C8A">
              <w:rPr>
                <w:rFonts w:ascii="宋体" w:hAnsi="宋体" w:hint="eastAsia"/>
                <w:color w:val="000000"/>
                <w:kern w:val="0"/>
              </w:rPr>
              <w:t>膏式正</w:t>
            </w:r>
            <w:proofErr w:type="gramEnd"/>
            <w:r w:rsidRPr="00CF7C8A">
              <w:rPr>
                <w:rFonts w:ascii="宋体" w:hAnsi="宋体" w:hint="eastAsia"/>
                <w:color w:val="000000"/>
                <w:kern w:val="0"/>
              </w:rPr>
              <w:t>、负极板。无极板化成工序。生产设备和检验设备均满足要求。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kern w:val="0"/>
              </w:rPr>
              <w:t>抽样样品为正13片。检验结论为合格。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 xml:space="preserve">铅酸蓄电池用极板  </w:t>
            </w:r>
          </w:p>
        </w:tc>
      </w:tr>
      <w:tr w:rsidR="00DA5494" w:rsidRPr="00CF7C8A">
        <w:trPr>
          <w:trHeight w:val="615"/>
          <w:jc w:val="center"/>
        </w:trPr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铅酸蓄电池用极板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铅酸蓄电池用极板（主导产品：生极板）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企业生产管式正极板、</w:t>
            </w:r>
            <w:proofErr w:type="gramStart"/>
            <w:r w:rsidRPr="00CF7C8A">
              <w:rPr>
                <w:rFonts w:ascii="宋体" w:hAnsi="宋体" w:hint="eastAsia"/>
                <w:color w:val="000000"/>
                <w:kern w:val="0"/>
              </w:rPr>
              <w:t>涂膏式负极板</w:t>
            </w:r>
            <w:proofErr w:type="gramEnd"/>
            <w:r w:rsidRPr="00CF7C8A">
              <w:rPr>
                <w:rFonts w:ascii="宋体" w:hAnsi="宋体" w:hint="eastAsia"/>
                <w:color w:val="000000"/>
                <w:kern w:val="0"/>
              </w:rPr>
              <w:t>。无极板化成工序，生产设备和检验设备均满足要求。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kern w:val="0"/>
              </w:rPr>
            </w:pPr>
            <w:r w:rsidRPr="00CF7C8A">
              <w:rPr>
                <w:rFonts w:ascii="宋体" w:hAnsi="宋体" w:hint="eastAsia"/>
                <w:kern w:val="0"/>
              </w:rPr>
              <w:t>抽样样品为正、负极板各13片。检验结论为合格。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 xml:space="preserve">铅酸蓄电池用极板  </w:t>
            </w:r>
          </w:p>
        </w:tc>
      </w:tr>
      <w:tr w:rsidR="00DA5494" w:rsidRPr="00CF7C8A">
        <w:trPr>
          <w:trHeight w:val="615"/>
          <w:jc w:val="center"/>
        </w:trPr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铅酸蓄电池用极板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jc w:val="lef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铅酸蓄电池用极板（主导产品：极板）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企业生产涂</w:t>
            </w:r>
            <w:proofErr w:type="gramStart"/>
            <w:r w:rsidRPr="00CF7C8A">
              <w:rPr>
                <w:rFonts w:ascii="宋体" w:hAnsi="宋体" w:hint="eastAsia"/>
                <w:color w:val="000000"/>
                <w:kern w:val="0"/>
              </w:rPr>
              <w:t>膏式正</w:t>
            </w:r>
            <w:proofErr w:type="gramEnd"/>
            <w:r w:rsidRPr="00CF7C8A">
              <w:rPr>
                <w:rFonts w:ascii="宋体" w:hAnsi="宋体" w:hint="eastAsia"/>
                <w:color w:val="000000"/>
                <w:kern w:val="0"/>
              </w:rPr>
              <w:t>、负极板。有极板化成工序。生产设备和检验设备均满足要求。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kern w:val="0"/>
              </w:rPr>
            </w:pPr>
            <w:r w:rsidRPr="00CF7C8A">
              <w:rPr>
                <w:rFonts w:ascii="宋体" w:hAnsi="宋体" w:hint="eastAsia"/>
                <w:kern w:val="0"/>
              </w:rPr>
              <w:t>抽样样品为正、负极板各13片。检验结论为合格。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5494" w:rsidRPr="00CF7C8A" w:rsidRDefault="00704E0D">
            <w:pPr>
              <w:spacing w:line="420" w:lineRule="exact"/>
              <w:rPr>
                <w:rFonts w:ascii="宋体" w:hAnsi="宋体"/>
                <w:color w:val="000000"/>
                <w:kern w:val="0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 xml:space="preserve">铅酸蓄电池用极板  </w:t>
            </w:r>
          </w:p>
        </w:tc>
      </w:tr>
    </w:tbl>
    <w:p w:rsidR="00DA5494" w:rsidRPr="00CF7C8A" w:rsidRDefault="00DA5494">
      <w:pPr>
        <w:pStyle w:val="13"/>
        <w:spacing w:line="360" w:lineRule="auto"/>
        <w:ind w:firstLineChars="0" w:firstLine="0"/>
        <w:rPr>
          <w:rFonts w:ascii="宋体" w:hAnsi="宋体" w:cs="宋体"/>
          <w:bCs/>
          <w:color w:val="000000"/>
          <w:sz w:val="28"/>
          <w:szCs w:val="28"/>
        </w:rPr>
      </w:pPr>
    </w:p>
    <w:p w:rsidR="00DA5494" w:rsidRPr="00CF7C8A" w:rsidRDefault="00704E0D" w:rsidP="00CF7C8A">
      <w:pPr>
        <w:pStyle w:val="13"/>
        <w:spacing w:line="360" w:lineRule="auto"/>
        <w:ind w:firstLineChars="0" w:firstLine="0"/>
        <w:jc w:val="center"/>
        <w:outlineLvl w:val="0"/>
        <w:rPr>
          <w:rFonts w:ascii="宋体" w:hAnsi="宋体" w:cs="宋体"/>
          <w:bCs/>
          <w:color w:val="000000"/>
          <w:sz w:val="28"/>
          <w:szCs w:val="28"/>
        </w:rPr>
      </w:pPr>
      <w:bookmarkStart w:id="17" w:name="_Toc462919488"/>
      <w:r w:rsidRPr="00CF7C8A">
        <w:rPr>
          <w:rFonts w:ascii="宋体" w:hAnsi="宋体" w:cs="宋体" w:hint="eastAsia"/>
          <w:bCs/>
          <w:color w:val="000000"/>
          <w:sz w:val="28"/>
          <w:szCs w:val="28"/>
        </w:rPr>
        <w:t>第七章  附则</w:t>
      </w:r>
      <w:bookmarkEnd w:id="17"/>
    </w:p>
    <w:p w:rsidR="00DA5494" w:rsidRPr="00CF7C8A" w:rsidRDefault="00461BAF" w:rsidP="00CF7C8A">
      <w:pPr>
        <w:pStyle w:val="13"/>
        <w:tabs>
          <w:tab w:val="left" w:pos="1418"/>
        </w:tabs>
        <w:spacing w:line="360" w:lineRule="auto"/>
        <w:ind w:firstLine="480"/>
        <w:rPr>
          <w:rFonts w:asciiTheme="majorEastAsia" w:eastAsiaTheme="majorEastAsia" w:hAnsiTheme="majorEastAsia" w:cstheme="majorEastAsia"/>
          <w:color w:val="000000"/>
          <w:sz w:val="24"/>
          <w:szCs w:val="24"/>
        </w:rPr>
      </w:pPr>
      <w:r w:rsidRPr="00CF7C8A"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第二十四条</w:t>
      </w:r>
      <w:r w:rsidR="00704E0D" w:rsidRPr="00CF7C8A"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机械产品审查部联系方式</w:t>
      </w:r>
    </w:p>
    <w:p w:rsidR="00DA5494" w:rsidRPr="00CF7C8A" w:rsidRDefault="00704E0D" w:rsidP="00CF7C8A">
      <w:pPr>
        <w:tabs>
          <w:tab w:val="left" w:pos="1470"/>
        </w:tabs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  <w:szCs w:val="24"/>
        </w:rPr>
      </w:pPr>
      <w:r w:rsidRPr="00CF7C8A">
        <w:rPr>
          <w:rFonts w:asciiTheme="majorEastAsia" w:eastAsiaTheme="majorEastAsia" w:hAnsiTheme="majorEastAsia" w:cstheme="majorEastAsia" w:hint="eastAsia"/>
          <w:sz w:val="24"/>
          <w:szCs w:val="24"/>
        </w:rPr>
        <w:t>全国工业产品生产许可证办公室</w:t>
      </w:r>
      <w:r w:rsidRPr="00CF7C8A"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机械</w:t>
      </w:r>
      <w:r w:rsidRPr="00CF7C8A">
        <w:rPr>
          <w:rFonts w:asciiTheme="majorEastAsia" w:eastAsiaTheme="majorEastAsia" w:hAnsiTheme="majorEastAsia" w:cstheme="majorEastAsia" w:hint="eastAsia"/>
          <w:sz w:val="24"/>
          <w:szCs w:val="24"/>
        </w:rPr>
        <w:t>产品审查部设在中国机械工业联合会质量工作部</w:t>
      </w:r>
    </w:p>
    <w:p w:rsidR="00DA5494" w:rsidRPr="00CF7C8A" w:rsidRDefault="00704E0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 w:rsidRPr="00CF7C8A">
        <w:rPr>
          <w:rFonts w:asciiTheme="majorEastAsia" w:eastAsiaTheme="majorEastAsia" w:hAnsiTheme="majorEastAsia" w:cstheme="majorEastAsia"/>
          <w:sz w:val="24"/>
          <w:szCs w:val="24"/>
        </w:rPr>
        <w:t xml:space="preserve">    地    址： </w:t>
      </w:r>
      <w:r w:rsidRPr="00CF7C8A"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北京市西城区三里河路</w:t>
      </w:r>
      <w:r w:rsidRPr="00CF7C8A">
        <w:rPr>
          <w:rFonts w:asciiTheme="majorEastAsia" w:eastAsiaTheme="majorEastAsia" w:hAnsiTheme="majorEastAsia" w:cstheme="majorEastAsia"/>
          <w:color w:val="000000"/>
          <w:sz w:val="24"/>
          <w:szCs w:val="24"/>
        </w:rPr>
        <w:t>46号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  <w:szCs w:val="24"/>
        </w:rPr>
      </w:pPr>
      <w:r w:rsidRPr="00CF7C8A">
        <w:rPr>
          <w:rFonts w:asciiTheme="majorEastAsia" w:eastAsiaTheme="majorEastAsia" w:hAnsiTheme="majorEastAsia" w:cstheme="majorEastAsia" w:hint="eastAsia"/>
          <w:sz w:val="24"/>
          <w:szCs w:val="24"/>
        </w:rPr>
        <w:t>邮政编码：</w:t>
      </w:r>
      <w:r w:rsidRPr="00CF7C8A">
        <w:rPr>
          <w:rFonts w:asciiTheme="majorEastAsia" w:eastAsiaTheme="majorEastAsia" w:hAnsiTheme="majorEastAsia" w:cstheme="majorEastAsia"/>
          <w:color w:val="000000"/>
          <w:kern w:val="0"/>
          <w:sz w:val="24"/>
          <w:szCs w:val="24"/>
        </w:rPr>
        <w:t>100823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  <w:szCs w:val="24"/>
        </w:rPr>
      </w:pPr>
      <w:r w:rsidRPr="00CF7C8A">
        <w:rPr>
          <w:rFonts w:asciiTheme="majorEastAsia" w:eastAsiaTheme="majorEastAsia" w:hAnsiTheme="majorEastAsia" w:cstheme="majorEastAsia" w:hint="eastAsia"/>
          <w:sz w:val="24"/>
          <w:szCs w:val="24"/>
        </w:rPr>
        <w:t>电话：</w:t>
      </w:r>
      <w:r w:rsidRPr="00CF7C8A">
        <w:rPr>
          <w:rFonts w:asciiTheme="majorEastAsia" w:eastAsiaTheme="majorEastAsia" w:hAnsiTheme="majorEastAsia" w:cstheme="majorEastAsia"/>
          <w:color w:val="000000"/>
          <w:kern w:val="0"/>
          <w:sz w:val="24"/>
          <w:szCs w:val="24"/>
        </w:rPr>
        <w:t xml:space="preserve">010-68594860   68594718   68594897  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color w:val="000000"/>
          <w:kern w:val="0"/>
          <w:sz w:val="24"/>
          <w:szCs w:val="24"/>
        </w:rPr>
      </w:pPr>
      <w:r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传真：</w:t>
      </w:r>
      <w:r w:rsidRPr="00CF7C8A">
        <w:rPr>
          <w:rFonts w:asciiTheme="majorEastAsia" w:eastAsiaTheme="majorEastAsia" w:hAnsiTheme="majorEastAsia" w:cstheme="majorEastAsia"/>
          <w:color w:val="000000"/>
          <w:kern w:val="0"/>
          <w:sz w:val="24"/>
          <w:szCs w:val="24"/>
        </w:rPr>
        <w:t>010-68527524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color w:val="000000" w:themeColor="text1"/>
          <w:kern w:val="0"/>
          <w:sz w:val="24"/>
          <w:szCs w:val="24"/>
        </w:rPr>
      </w:pPr>
      <w:r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电子信箱：</w:t>
      </w:r>
      <w:hyperlink r:id="rId14" w:history="1">
        <w:r w:rsidRPr="00CF7C8A">
          <w:rPr>
            <w:rStyle w:val="af5"/>
            <w:rFonts w:asciiTheme="majorEastAsia" w:eastAsiaTheme="majorEastAsia" w:hAnsiTheme="majorEastAsia" w:cstheme="majorEastAsia"/>
            <w:color w:val="000000" w:themeColor="text1"/>
            <w:kern w:val="0"/>
            <w:sz w:val="24"/>
            <w:szCs w:val="24"/>
            <w:u w:val="none"/>
          </w:rPr>
          <w:t>1830487205@qq.com</w:t>
        </w:r>
      </w:hyperlink>
    </w:p>
    <w:p w:rsidR="00DA5494" w:rsidRPr="00CF7C8A" w:rsidRDefault="00704E0D" w:rsidP="00CF7C8A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color w:val="000000"/>
          <w:kern w:val="0"/>
          <w:sz w:val="24"/>
          <w:szCs w:val="24"/>
        </w:rPr>
      </w:pPr>
      <w:r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联系人：李燕霞</w:t>
      </w:r>
      <w:r w:rsidR="00C72075"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 xml:space="preserve"> </w:t>
      </w:r>
      <w:r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杨洁华</w:t>
      </w:r>
      <w:r w:rsidR="00C72075"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 xml:space="preserve"> </w:t>
      </w:r>
      <w:r w:rsidRPr="00CF7C8A">
        <w:rPr>
          <w:rFonts w:asciiTheme="majorEastAsia" w:eastAsiaTheme="majorEastAsia" w:hAnsiTheme="majorEastAsia" w:cstheme="majorEastAsia" w:hint="eastAsia"/>
          <w:color w:val="000000"/>
          <w:kern w:val="0"/>
          <w:sz w:val="24"/>
          <w:szCs w:val="24"/>
        </w:rPr>
        <w:t>张京京</w:t>
      </w:r>
    </w:p>
    <w:p w:rsidR="00DA5494" w:rsidRPr="00CF7C8A" w:rsidRDefault="00461BAF" w:rsidP="00CF7C8A">
      <w:pPr>
        <w:pStyle w:val="13"/>
        <w:tabs>
          <w:tab w:val="left" w:pos="1418"/>
        </w:tabs>
        <w:spacing w:line="360" w:lineRule="auto"/>
        <w:ind w:firstLine="480"/>
        <w:rPr>
          <w:rFonts w:asciiTheme="majorEastAsia" w:eastAsiaTheme="majorEastAsia" w:hAnsiTheme="majorEastAsia" w:cstheme="majorEastAsia"/>
          <w:sz w:val="24"/>
          <w:szCs w:val="24"/>
        </w:rPr>
      </w:pPr>
      <w:r w:rsidRPr="00CF7C8A">
        <w:rPr>
          <w:rFonts w:asciiTheme="majorEastAsia" w:eastAsiaTheme="majorEastAsia" w:hAnsiTheme="majorEastAsia" w:cstheme="majorEastAsia" w:hint="eastAsia"/>
          <w:sz w:val="24"/>
          <w:szCs w:val="24"/>
        </w:rPr>
        <w:t>第二十五条</w:t>
      </w:r>
      <w:r w:rsidR="009A3C77" w:rsidRPr="00CF7C8A">
        <w:rPr>
          <w:rFonts w:asciiTheme="majorEastAsia" w:eastAsiaTheme="majorEastAsia" w:hAnsiTheme="majorEastAsia" w:cstheme="majorEastAsia" w:hint="eastAsia"/>
          <w:sz w:val="24"/>
          <w:szCs w:val="24"/>
        </w:rPr>
        <w:t>本实施</w:t>
      </w:r>
      <w:r w:rsidR="00704E0D" w:rsidRPr="00CF7C8A">
        <w:rPr>
          <w:rFonts w:asciiTheme="majorEastAsia" w:eastAsiaTheme="majorEastAsia" w:hAnsiTheme="majorEastAsia" w:cstheme="majorEastAsia" w:hint="eastAsia"/>
          <w:sz w:val="24"/>
          <w:szCs w:val="24"/>
        </w:rPr>
        <w:t>细则由</w:t>
      </w:r>
      <w:r w:rsidR="00704E0D" w:rsidRPr="00CF7C8A">
        <w:rPr>
          <w:rFonts w:asciiTheme="majorEastAsia" w:eastAsiaTheme="majorEastAsia" w:hAnsiTheme="majorEastAsia" w:cstheme="majorEastAsia" w:hint="eastAsia"/>
          <w:spacing w:val="-2"/>
          <w:kern w:val="0"/>
          <w:sz w:val="24"/>
          <w:szCs w:val="24"/>
        </w:rPr>
        <w:t>国家质量监督检验检疫总局</w:t>
      </w:r>
      <w:r w:rsidR="00704E0D" w:rsidRPr="00CF7C8A">
        <w:rPr>
          <w:rFonts w:asciiTheme="majorEastAsia" w:eastAsiaTheme="majorEastAsia" w:hAnsiTheme="majorEastAsia" w:cstheme="majorEastAsia" w:hint="eastAsia"/>
          <w:sz w:val="24"/>
          <w:szCs w:val="24"/>
        </w:rPr>
        <w:t>负责解释。</w:t>
      </w:r>
    </w:p>
    <w:p w:rsidR="00DA5494" w:rsidRPr="00CF7C8A" w:rsidRDefault="00461BAF" w:rsidP="00CF7C8A">
      <w:pPr>
        <w:pStyle w:val="13"/>
        <w:tabs>
          <w:tab w:val="left" w:pos="1418"/>
        </w:tabs>
        <w:spacing w:line="360" w:lineRule="auto"/>
        <w:ind w:firstLine="480"/>
        <w:rPr>
          <w:rFonts w:asciiTheme="majorEastAsia" w:eastAsiaTheme="majorEastAsia" w:hAnsiTheme="majorEastAsia" w:cstheme="majorEastAsia"/>
          <w:color w:val="000000"/>
          <w:sz w:val="24"/>
          <w:szCs w:val="24"/>
        </w:rPr>
      </w:pPr>
      <w:r w:rsidRPr="00CF7C8A">
        <w:rPr>
          <w:rFonts w:asciiTheme="majorEastAsia" w:eastAsiaTheme="majorEastAsia" w:hAnsiTheme="majorEastAsia" w:cstheme="majorEastAsia" w:hint="eastAsia"/>
          <w:sz w:val="24"/>
          <w:szCs w:val="24"/>
        </w:rPr>
        <w:t>第二十六条</w:t>
      </w:r>
      <w:r w:rsidR="009A3C77" w:rsidRPr="00CF7C8A">
        <w:rPr>
          <w:rFonts w:asciiTheme="majorEastAsia" w:eastAsiaTheme="majorEastAsia" w:hAnsiTheme="majorEastAsia" w:cstheme="majorEastAsia" w:hint="eastAsia"/>
          <w:sz w:val="24"/>
          <w:szCs w:val="24"/>
        </w:rPr>
        <w:t>本实施</w:t>
      </w:r>
      <w:r w:rsidR="00704E0D" w:rsidRPr="00CF7C8A">
        <w:rPr>
          <w:rFonts w:asciiTheme="majorEastAsia" w:eastAsiaTheme="majorEastAsia" w:hAnsiTheme="majorEastAsia" w:cstheme="majorEastAsia" w:hint="eastAsia"/>
          <w:sz w:val="24"/>
          <w:szCs w:val="24"/>
        </w:rPr>
        <w:t>细</w:t>
      </w:r>
      <w:r w:rsidR="00704E0D" w:rsidRPr="00CF7C8A"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则自</w:t>
      </w:r>
      <w:r w:rsidR="00CF7C8A" w:rsidRPr="00CF7C8A"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2016</w:t>
      </w:r>
      <w:r w:rsidR="00704E0D" w:rsidRPr="00CF7C8A"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年</w:t>
      </w:r>
      <w:r w:rsidR="00CF7C8A" w:rsidRPr="00CF7C8A"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10</w:t>
      </w:r>
      <w:r w:rsidR="00704E0D" w:rsidRPr="00CF7C8A"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月</w:t>
      </w:r>
      <w:r w:rsidR="00CF7C8A" w:rsidRPr="00CF7C8A"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30</w:t>
      </w:r>
      <w:r w:rsidR="00704E0D" w:rsidRPr="00CF7C8A"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日起实施，原《铅酸蓄电池产品生产许可证实施细则》作废。</w:t>
      </w:r>
    </w:p>
    <w:p w:rsidR="00DA5494" w:rsidRPr="00CF7C8A" w:rsidRDefault="00DA5494">
      <w:pPr>
        <w:spacing w:line="400" w:lineRule="exact"/>
        <w:rPr>
          <w:rFonts w:ascii="宋体" w:hAnsi="宋体" w:cs="宋体"/>
          <w:bCs/>
          <w:color w:val="000000"/>
          <w:sz w:val="28"/>
          <w:szCs w:val="28"/>
        </w:rPr>
      </w:pPr>
      <w:bookmarkStart w:id="18" w:name="_Toc262641430"/>
    </w:p>
    <w:bookmarkEnd w:id="18"/>
    <w:p w:rsidR="00DA5494" w:rsidRPr="00CF7C8A" w:rsidRDefault="00704E0D" w:rsidP="00CF7C8A">
      <w:pPr>
        <w:pStyle w:val="3"/>
        <w:spacing w:line="360" w:lineRule="auto"/>
        <w:ind w:left="3104" w:hangingChars="970" w:hanging="3104"/>
        <w:rPr>
          <w:rFonts w:ascii="宋体" w:hAnsi="宋体"/>
          <w:b w:val="0"/>
          <w:sz w:val="32"/>
        </w:rPr>
      </w:pPr>
      <w:r w:rsidRPr="00CF7C8A">
        <w:rPr>
          <w:rFonts w:ascii="宋体" w:hAnsi="宋体"/>
          <w:b w:val="0"/>
          <w:sz w:val="32"/>
        </w:rPr>
        <w:br w:type="page"/>
      </w:r>
    </w:p>
    <w:p w:rsidR="00DA5494" w:rsidRPr="00CF7C8A" w:rsidRDefault="00704E0D" w:rsidP="00CF7C8A">
      <w:pPr>
        <w:outlineLvl w:val="0"/>
        <w:rPr>
          <w:rFonts w:asciiTheme="majorEastAsia" w:eastAsiaTheme="majorEastAsia" w:hAnsiTheme="majorEastAsia"/>
          <w:color w:val="000000"/>
          <w:sz w:val="24"/>
          <w:szCs w:val="24"/>
        </w:rPr>
      </w:pPr>
      <w:bookmarkStart w:id="19" w:name="_Toc462919489"/>
      <w:r w:rsidRPr="00CF7C8A">
        <w:rPr>
          <w:rFonts w:asciiTheme="majorEastAsia" w:eastAsiaTheme="majorEastAsia" w:hAnsiTheme="majorEastAsia" w:hint="eastAsia"/>
          <w:color w:val="000000"/>
          <w:sz w:val="24"/>
          <w:szCs w:val="24"/>
        </w:rPr>
        <w:t>附件1</w:t>
      </w:r>
      <w:bookmarkEnd w:id="19"/>
    </w:p>
    <w:p w:rsidR="00DA5494" w:rsidRPr="00CF7C8A" w:rsidRDefault="000472B5" w:rsidP="00CF7C8A">
      <w:pPr>
        <w:jc w:val="center"/>
        <w:outlineLvl w:val="0"/>
        <w:rPr>
          <w:rFonts w:ascii="宋体" w:hAnsi="宋体"/>
          <w:color w:val="000000"/>
          <w:sz w:val="24"/>
          <w:szCs w:val="24"/>
        </w:rPr>
      </w:pPr>
      <w:bookmarkStart w:id="20" w:name="_Toc462919490"/>
      <w:r w:rsidRPr="00CF7C8A">
        <w:rPr>
          <w:rFonts w:ascii="宋体" w:hAnsi="宋体" w:hint="eastAsia"/>
          <w:color w:val="000000"/>
          <w:sz w:val="24"/>
          <w:szCs w:val="24"/>
        </w:rPr>
        <w:t>企业核查时准备书面</w:t>
      </w:r>
      <w:r w:rsidR="00704E0D" w:rsidRPr="00CF7C8A">
        <w:rPr>
          <w:rFonts w:ascii="宋体" w:hAnsi="宋体" w:hint="eastAsia"/>
          <w:color w:val="000000"/>
          <w:sz w:val="24"/>
          <w:szCs w:val="24"/>
        </w:rPr>
        <w:t>材料清单</w:t>
      </w:r>
      <w:bookmarkEnd w:id="20"/>
    </w:p>
    <w:p w:rsidR="00DA5494" w:rsidRPr="00CF7C8A" w:rsidRDefault="00DA5494">
      <w:pPr>
        <w:rPr>
          <w:rFonts w:ascii="宋体" w:hAnsi="宋体"/>
          <w:color w:val="000000"/>
          <w:sz w:val="24"/>
          <w:szCs w:val="24"/>
        </w:rPr>
      </w:pPr>
    </w:p>
    <w:p w:rsidR="00DA5494" w:rsidRPr="00CF7C8A" w:rsidRDefault="00704E0D" w:rsidP="00CF7C8A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附件1-1企业生产铅酸蓄电池产品主要工艺流程图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附件1-2企业生产铅酸蓄电池产品生产设施和检验设施表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附件1-3企业生产铅酸蓄电池产品生产场所示意图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附件1-4企业生产铅酸蓄电池产品生产设备表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附件1-5企业生产铅酸蓄电池产品检验设备表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附件1-6企业生产铅酸蓄电池产品关键件明细表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附件1-7关键岗位专业技术人员表</w:t>
      </w:r>
    </w:p>
    <w:p w:rsidR="00DA5494" w:rsidRPr="00CF7C8A" w:rsidRDefault="00704E0D" w:rsidP="00CF7C8A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附件1-8产品技术文件和工艺文件清单</w:t>
      </w:r>
    </w:p>
    <w:p w:rsidR="00DA5494" w:rsidRPr="00CF7C8A" w:rsidRDefault="00DA5494">
      <w:pPr>
        <w:rPr>
          <w:rFonts w:ascii="宋体" w:hAnsi="宋体"/>
          <w:color w:val="000000"/>
          <w:sz w:val="24"/>
          <w:szCs w:val="24"/>
        </w:rPr>
      </w:pPr>
    </w:p>
    <w:p w:rsidR="00DA5494" w:rsidRPr="00CF7C8A" w:rsidRDefault="00DA5494">
      <w:pPr>
        <w:rPr>
          <w:rFonts w:ascii="宋体" w:hAnsi="宋体"/>
          <w:color w:val="000000"/>
          <w:sz w:val="24"/>
          <w:szCs w:val="24"/>
        </w:rPr>
      </w:pPr>
    </w:p>
    <w:p w:rsidR="00DA5494" w:rsidRPr="00CF7C8A" w:rsidRDefault="00DA5494">
      <w:pPr>
        <w:rPr>
          <w:rFonts w:ascii="宋体" w:hAnsi="宋体"/>
          <w:color w:val="000000"/>
          <w:sz w:val="24"/>
          <w:szCs w:val="24"/>
        </w:rPr>
      </w:pPr>
    </w:p>
    <w:p w:rsidR="00DA5494" w:rsidRPr="00CF7C8A" w:rsidRDefault="00704E0D" w:rsidP="00CF7C8A">
      <w:pPr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企业名称：                          （盖章）</w:t>
      </w:r>
    </w:p>
    <w:p w:rsidR="00DA5494" w:rsidRPr="00CF7C8A" w:rsidRDefault="00DA5494" w:rsidP="00CF7C8A">
      <w:pPr>
        <w:ind w:firstLineChars="200" w:firstLine="480"/>
        <w:rPr>
          <w:rFonts w:ascii="宋体" w:hAnsi="宋体"/>
          <w:color w:val="000000"/>
          <w:sz w:val="24"/>
          <w:szCs w:val="24"/>
        </w:rPr>
      </w:pPr>
    </w:p>
    <w:p w:rsidR="00DA5494" w:rsidRPr="00CF7C8A" w:rsidRDefault="00DA5494" w:rsidP="00CF7C8A">
      <w:pPr>
        <w:ind w:firstLineChars="200" w:firstLine="480"/>
        <w:rPr>
          <w:rFonts w:ascii="宋体" w:hAnsi="宋体"/>
          <w:color w:val="000000"/>
          <w:sz w:val="24"/>
          <w:szCs w:val="24"/>
        </w:rPr>
      </w:pPr>
    </w:p>
    <w:p w:rsidR="009C4F4E" w:rsidRPr="00CF7C8A" w:rsidRDefault="009C4F4E" w:rsidP="00CF7C8A">
      <w:pPr>
        <w:spacing w:line="48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</w:p>
    <w:p w:rsidR="00DA5494" w:rsidRPr="00CF7C8A" w:rsidRDefault="00704E0D" w:rsidP="00CF7C8A">
      <w:pPr>
        <w:spacing w:line="48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企业代表签字：                       年  月  日</w:t>
      </w:r>
    </w:p>
    <w:p w:rsidR="00DA5494" w:rsidRPr="00CF7C8A" w:rsidRDefault="00704E0D" w:rsidP="00CF7C8A">
      <w:pPr>
        <w:spacing w:line="48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审查组长确认签字：                   年  月  日</w:t>
      </w:r>
    </w:p>
    <w:p w:rsidR="00DA5494" w:rsidRPr="00CF7C8A" w:rsidRDefault="00704E0D" w:rsidP="00CF7C8A">
      <w:pPr>
        <w:spacing w:line="480" w:lineRule="auto"/>
        <w:ind w:firstLineChars="200" w:firstLine="480"/>
        <w:rPr>
          <w:rFonts w:ascii="宋体" w:hAnsi="宋体"/>
          <w:sz w:val="32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审查组成员确认签字：                 年  月  日</w:t>
      </w:r>
    </w:p>
    <w:p w:rsidR="009A3C77" w:rsidRPr="00CF7C8A" w:rsidRDefault="009A3C77" w:rsidP="009A3C77"/>
    <w:p w:rsidR="009A3C77" w:rsidRPr="00CF7C8A" w:rsidRDefault="009A3C77" w:rsidP="009A3C77"/>
    <w:p w:rsidR="009A3C77" w:rsidRPr="00CF7C8A" w:rsidRDefault="009A3C77" w:rsidP="009A3C77"/>
    <w:p w:rsidR="009A3C77" w:rsidRPr="00CF7C8A" w:rsidRDefault="009A3C77" w:rsidP="009A3C77"/>
    <w:p w:rsidR="009A3C77" w:rsidRPr="00CF7C8A" w:rsidRDefault="009A3C77" w:rsidP="009A3C77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DA5494" w:rsidRPr="00CF7C8A" w:rsidRDefault="009A3C77" w:rsidP="00CF7C8A">
      <w:pPr>
        <w:spacing w:line="360" w:lineRule="auto"/>
        <w:ind w:firstLineChars="200" w:firstLine="480"/>
        <w:rPr>
          <w:color w:val="000000"/>
        </w:rPr>
      </w:pPr>
      <w:r w:rsidRPr="00CF7C8A">
        <w:rPr>
          <w:rFonts w:asciiTheme="minorEastAsia" w:eastAsiaTheme="minorEastAsia" w:hAnsiTheme="minorEastAsia" w:hint="eastAsia"/>
          <w:color w:val="000000"/>
          <w:sz w:val="24"/>
          <w:szCs w:val="24"/>
        </w:rPr>
        <w:t>本清单内所有书</w:t>
      </w:r>
      <w:r w:rsidR="000472B5" w:rsidRPr="00CF7C8A">
        <w:rPr>
          <w:rFonts w:asciiTheme="minorEastAsia" w:eastAsiaTheme="minorEastAsia" w:hAnsiTheme="minorEastAsia" w:hint="eastAsia"/>
          <w:color w:val="000000"/>
          <w:sz w:val="24"/>
          <w:szCs w:val="24"/>
        </w:rPr>
        <w:t>面</w:t>
      </w:r>
      <w:r w:rsidRPr="00CF7C8A">
        <w:rPr>
          <w:rFonts w:asciiTheme="minorEastAsia" w:eastAsiaTheme="minorEastAsia" w:hAnsiTheme="minorEastAsia" w:hint="eastAsia"/>
          <w:color w:val="000000"/>
          <w:sz w:val="24"/>
          <w:szCs w:val="24"/>
        </w:rPr>
        <w:t>材料经现场实地核查确认后一式四份，企业、地方许可证主管部门、审查部、全国许可证审查中心各一份，</w:t>
      </w:r>
      <w:r w:rsidR="000472B5" w:rsidRPr="00CF7C8A">
        <w:rPr>
          <w:rFonts w:asciiTheme="minorEastAsia" w:eastAsiaTheme="minorEastAsia" w:hAnsiTheme="minorEastAsia" w:hint="eastAsia"/>
          <w:color w:val="000000"/>
          <w:sz w:val="24"/>
          <w:szCs w:val="24"/>
        </w:rPr>
        <w:t>企业</w:t>
      </w:r>
      <w:r w:rsidRPr="00CF7C8A">
        <w:rPr>
          <w:rFonts w:asciiTheme="minorEastAsia" w:eastAsiaTheme="minorEastAsia" w:hAnsiTheme="minorEastAsia" w:hint="eastAsia"/>
          <w:color w:val="000000"/>
          <w:sz w:val="24"/>
          <w:szCs w:val="24"/>
        </w:rPr>
        <w:t>加盖骑缝章。</w:t>
      </w:r>
    </w:p>
    <w:p w:rsidR="009A3C77" w:rsidRPr="00CF7C8A" w:rsidRDefault="009A3C77">
      <w:pPr>
        <w:widowControl/>
        <w:jc w:val="left"/>
        <w:rPr>
          <w:bCs/>
          <w:color w:val="000000"/>
          <w:sz w:val="30"/>
          <w:szCs w:val="32"/>
        </w:rPr>
      </w:pPr>
      <w:r w:rsidRPr="00CF7C8A">
        <w:rPr>
          <w:color w:val="000000"/>
        </w:rPr>
        <w:br w:type="page"/>
      </w:r>
    </w:p>
    <w:p w:rsidR="00DA5494" w:rsidRPr="00CF7C8A" w:rsidRDefault="00704E0D" w:rsidP="00CF7C8A">
      <w:pPr>
        <w:pStyle w:val="3"/>
        <w:spacing w:line="360" w:lineRule="auto"/>
        <w:ind w:left="2328" w:hangingChars="970" w:hanging="2328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21" w:name="_Toc462919491"/>
      <w:r w:rsidRPr="00CF7C8A">
        <w:rPr>
          <w:rFonts w:asciiTheme="minorEastAsia" w:eastAsiaTheme="minorEastAsia" w:hAnsiTheme="minorEastAsia" w:hint="eastAsia"/>
          <w:b w:val="0"/>
          <w:color w:val="000000"/>
          <w:sz w:val="24"/>
          <w:szCs w:val="24"/>
        </w:rPr>
        <w:t>附件1-1</w:t>
      </w:r>
      <w:bookmarkEnd w:id="21"/>
    </w:p>
    <w:p w:rsidR="00DA5494" w:rsidRPr="00CF7C8A" w:rsidRDefault="00704E0D" w:rsidP="00CF7C8A">
      <w:pPr>
        <w:spacing w:line="380" w:lineRule="exact"/>
        <w:ind w:firstLineChars="195" w:firstLine="468"/>
        <w:jc w:val="center"/>
        <w:outlineLvl w:val="0"/>
        <w:rPr>
          <w:rFonts w:ascii="宋体" w:hAnsi="宋体"/>
          <w:sz w:val="24"/>
          <w:szCs w:val="24"/>
        </w:rPr>
      </w:pPr>
      <w:bookmarkStart w:id="22" w:name="_Toc462919492"/>
      <w:r w:rsidRPr="00CF7C8A">
        <w:rPr>
          <w:rFonts w:ascii="宋体" w:hAnsi="宋体" w:hint="eastAsia"/>
          <w:sz w:val="24"/>
          <w:szCs w:val="24"/>
        </w:rPr>
        <w:t>企业生产铅酸蓄电池产品主要工艺流程图</w:t>
      </w:r>
      <w:bookmarkEnd w:id="22"/>
      <w:r w:rsidRPr="00CF7C8A">
        <w:rPr>
          <w:rFonts w:ascii="宋体" w:hAnsi="宋体" w:hint="eastAsia"/>
          <w:sz w:val="24"/>
          <w:szCs w:val="24"/>
        </w:rPr>
        <w:t xml:space="preserve">   </w:t>
      </w:r>
    </w:p>
    <w:p w:rsidR="00DA5494" w:rsidRPr="00CF7C8A" w:rsidRDefault="00704E0D" w:rsidP="00CF7C8A">
      <w:pPr>
        <w:spacing w:line="380" w:lineRule="exact"/>
        <w:ind w:firstLineChars="195" w:firstLine="409"/>
        <w:jc w:val="right"/>
        <w:rPr>
          <w:rFonts w:ascii="宋体" w:hAnsi="宋体"/>
          <w:i/>
          <w:iCs/>
          <w:kern w:val="0"/>
          <w:sz w:val="30"/>
          <w:szCs w:val="30"/>
        </w:rPr>
      </w:pPr>
      <w:r w:rsidRPr="00CF7C8A">
        <w:rPr>
          <w:rFonts w:hint="eastAsia"/>
          <w:szCs w:val="21"/>
        </w:rPr>
        <w:t>第</w:t>
      </w:r>
      <w:proofErr w:type="gramStart"/>
      <w:r w:rsidRPr="00CF7C8A">
        <w:rPr>
          <w:rFonts w:hint="eastAsia"/>
          <w:szCs w:val="21"/>
        </w:rPr>
        <w:t>页共页</w:t>
      </w:r>
      <w:proofErr w:type="gramEnd"/>
    </w:p>
    <w:tbl>
      <w:tblPr>
        <w:tblW w:w="95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46"/>
        <w:gridCol w:w="4431"/>
        <w:gridCol w:w="1165"/>
        <w:gridCol w:w="2463"/>
      </w:tblGrid>
      <w:tr w:rsidR="00DA5494" w:rsidRPr="00CF7C8A" w:rsidTr="00704E0D">
        <w:trPr>
          <w:trHeight w:val="475"/>
          <w:jc w:val="center"/>
        </w:trPr>
        <w:tc>
          <w:tcPr>
            <w:tcW w:w="9505" w:type="dxa"/>
            <w:gridSpan w:val="4"/>
            <w:shd w:val="clear" w:color="auto" w:fill="FFFFFF"/>
            <w:vAlign w:val="center"/>
          </w:tcPr>
          <w:p w:rsidR="00DA5494" w:rsidRPr="00CF7C8A" w:rsidRDefault="00704E0D" w:rsidP="00CF7C8A">
            <w:pPr>
              <w:pStyle w:val="afa"/>
              <w:ind w:firstLineChars="1700" w:firstLine="3570"/>
              <w:jc w:val="left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企业申请填写内容</w:t>
            </w:r>
          </w:p>
        </w:tc>
      </w:tr>
      <w:tr w:rsidR="00DA5494" w:rsidRPr="00CF7C8A">
        <w:trPr>
          <w:trHeight w:val="614"/>
          <w:jc w:val="center"/>
        </w:trPr>
        <w:tc>
          <w:tcPr>
            <w:tcW w:w="1446" w:type="dxa"/>
            <w:shd w:val="clear" w:color="auto" w:fill="FFFFFF"/>
            <w:vAlign w:val="center"/>
          </w:tcPr>
          <w:p w:rsidR="00DA5494" w:rsidRPr="00CF7C8A" w:rsidRDefault="00704E0D">
            <w:pPr>
              <w:pStyle w:val="afa"/>
              <w:jc w:val="center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企业名称</w:t>
            </w:r>
          </w:p>
        </w:tc>
        <w:tc>
          <w:tcPr>
            <w:tcW w:w="4431" w:type="dxa"/>
            <w:shd w:val="clear" w:color="auto" w:fill="FFFFFF"/>
            <w:vAlign w:val="center"/>
          </w:tcPr>
          <w:p w:rsidR="00DA5494" w:rsidRPr="00CF7C8A" w:rsidRDefault="00DA5494">
            <w:pPr>
              <w:pStyle w:val="afa"/>
              <w:rPr>
                <w:sz w:val="21"/>
                <w:szCs w:val="21"/>
              </w:rPr>
            </w:pPr>
          </w:p>
        </w:tc>
        <w:tc>
          <w:tcPr>
            <w:tcW w:w="1165" w:type="dxa"/>
            <w:shd w:val="clear" w:color="auto" w:fill="FFFFFF"/>
            <w:vAlign w:val="center"/>
          </w:tcPr>
          <w:p w:rsidR="00DA5494" w:rsidRPr="00CF7C8A" w:rsidRDefault="00704E0D">
            <w:pPr>
              <w:pStyle w:val="afa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填写日期</w:t>
            </w:r>
          </w:p>
        </w:tc>
        <w:tc>
          <w:tcPr>
            <w:tcW w:w="2463" w:type="dxa"/>
            <w:shd w:val="clear" w:color="auto" w:fill="FFFFFF"/>
            <w:vAlign w:val="center"/>
          </w:tcPr>
          <w:p w:rsidR="00DA5494" w:rsidRPr="00CF7C8A" w:rsidRDefault="00DA5494">
            <w:pPr>
              <w:pStyle w:val="afa"/>
              <w:rPr>
                <w:sz w:val="21"/>
                <w:szCs w:val="21"/>
              </w:rPr>
            </w:pPr>
          </w:p>
        </w:tc>
      </w:tr>
      <w:tr w:rsidR="00DA5494" w:rsidRPr="00CF7C8A">
        <w:trPr>
          <w:trHeight w:val="578"/>
          <w:jc w:val="center"/>
        </w:trPr>
        <w:tc>
          <w:tcPr>
            <w:tcW w:w="1446" w:type="dxa"/>
            <w:shd w:val="clear" w:color="auto" w:fill="FFFFFF"/>
            <w:vAlign w:val="center"/>
          </w:tcPr>
          <w:p w:rsidR="00DA5494" w:rsidRPr="00CF7C8A" w:rsidRDefault="00704E0D">
            <w:pPr>
              <w:pStyle w:val="afa"/>
              <w:jc w:val="center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产品单元</w:t>
            </w:r>
          </w:p>
        </w:tc>
        <w:tc>
          <w:tcPr>
            <w:tcW w:w="8059" w:type="dxa"/>
            <w:gridSpan w:val="3"/>
            <w:shd w:val="clear" w:color="auto" w:fill="FFFFFF"/>
          </w:tcPr>
          <w:p w:rsidR="00DA5494" w:rsidRPr="00CF7C8A" w:rsidRDefault="00DA5494">
            <w:pPr>
              <w:pStyle w:val="afa"/>
              <w:rPr>
                <w:sz w:val="21"/>
                <w:szCs w:val="21"/>
              </w:rPr>
            </w:pPr>
          </w:p>
        </w:tc>
      </w:tr>
      <w:tr w:rsidR="00DA5494" w:rsidRPr="00CF7C8A">
        <w:trPr>
          <w:trHeight w:val="3956"/>
          <w:jc w:val="center"/>
        </w:trPr>
        <w:tc>
          <w:tcPr>
            <w:tcW w:w="1446" w:type="dxa"/>
            <w:shd w:val="clear" w:color="auto" w:fill="FFFFFF"/>
            <w:vAlign w:val="center"/>
          </w:tcPr>
          <w:p w:rsidR="00DA5494" w:rsidRPr="00CF7C8A" w:rsidRDefault="00704E0D">
            <w:pPr>
              <w:pStyle w:val="afa"/>
              <w:jc w:val="center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工艺流程图</w:t>
            </w:r>
          </w:p>
          <w:p w:rsidR="00DA5494" w:rsidRPr="00CF7C8A" w:rsidRDefault="00704E0D">
            <w:pPr>
              <w:pStyle w:val="afa"/>
              <w:jc w:val="center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（企业填写）</w:t>
            </w:r>
          </w:p>
        </w:tc>
        <w:tc>
          <w:tcPr>
            <w:tcW w:w="8059" w:type="dxa"/>
            <w:gridSpan w:val="3"/>
            <w:shd w:val="clear" w:color="auto" w:fill="FFFFFF"/>
          </w:tcPr>
          <w:p w:rsidR="00DA5494" w:rsidRPr="00CF7C8A" w:rsidRDefault="00704E0D">
            <w:pPr>
              <w:pStyle w:val="afa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（以框图</w:t>
            </w:r>
            <w:r w:rsidRPr="00CF7C8A">
              <w:rPr>
                <w:rFonts w:hint="eastAsia"/>
                <w:sz w:val="21"/>
                <w:szCs w:val="21"/>
              </w:rPr>
              <w:t>+</w:t>
            </w:r>
            <w:r w:rsidRPr="00CF7C8A">
              <w:rPr>
                <w:rFonts w:hint="eastAsia"/>
                <w:sz w:val="21"/>
                <w:szCs w:val="21"/>
              </w:rPr>
              <w:t>箭头方式表述企业生产该产品的实际工艺流程、并以“</w:t>
            </w:r>
            <w:r w:rsidRPr="00CF7C8A">
              <w:rPr>
                <w:rFonts w:ascii="宋体" w:hAnsi="宋体" w:hint="eastAsia"/>
                <w:sz w:val="21"/>
                <w:szCs w:val="21"/>
              </w:rPr>
              <w:t>★</w:t>
            </w:r>
            <w:r w:rsidRPr="00CF7C8A">
              <w:rPr>
                <w:rFonts w:hint="eastAsia"/>
                <w:sz w:val="21"/>
                <w:szCs w:val="21"/>
              </w:rPr>
              <w:t>”在相应的框图上表示关键工序）：</w:t>
            </w:r>
          </w:p>
        </w:tc>
      </w:tr>
      <w:tr w:rsidR="00DA5494" w:rsidRPr="00CF7C8A">
        <w:trPr>
          <w:trHeight w:val="582"/>
          <w:jc w:val="center"/>
        </w:trPr>
        <w:tc>
          <w:tcPr>
            <w:tcW w:w="9505" w:type="dxa"/>
            <w:gridSpan w:val="4"/>
            <w:shd w:val="clear" w:color="auto" w:fill="FFFFFF"/>
            <w:vAlign w:val="center"/>
          </w:tcPr>
          <w:p w:rsidR="00DA5494" w:rsidRPr="00CF7C8A" w:rsidRDefault="00704E0D" w:rsidP="00CF7C8A">
            <w:pPr>
              <w:pStyle w:val="afa"/>
              <w:ind w:firstLineChars="200" w:firstLine="420"/>
              <w:jc w:val="center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现场核查后填写内容</w:t>
            </w:r>
          </w:p>
        </w:tc>
      </w:tr>
      <w:tr w:rsidR="00DA5494" w:rsidRPr="00CF7C8A">
        <w:trPr>
          <w:trHeight w:val="1277"/>
          <w:jc w:val="center"/>
        </w:trPr>
        <w:tc>
          <w:tcPr>
            <w:tcW w:w="1446" w:type="dxa"/>
            <w:shd w:val="clear" w:color="auto" w:fill="FFFFFF"/>
            <w:vAlign w:val="center"/>
          </w:tcPr>
          <w:p w:rsidR="00DA5494" w:rsidRPr="00CF7C8A" w:rsidRDefault="00704E0D">
            <w:pPr>
              <w:pStyle w:val="afa"/>
              <w:jc w:val="center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审查组</w:t>
            </w:r>
          </w:p>
          <w:p w:rsidR="00DA5494" w:rsidRPr="00CF7C8A" w:rsidRDefault="00704E0D">
            <w:pPr>
              <w:pStyle w:val="afa"/>
              <w:jc w:val="center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核查确认</w:t>
            </w:r>
          </w:p>
        </w:tc>
        <w:tc>
          <w:tcPr>
            <w:tcW w:w="8059" w:type="dxa"/>
            <w:gridSpan w:val="3"/>
            <w:shd w:val="clear" w:color="auto" w:fill="FFFFFF"/>
          </w:tcPr>
          <w:p w:rsidR="00DA5494" w:rsidRPr="00CF7C8A" w:rsidRDefault="00DA5494">
            <w:pPr>
              <w:pStyle w:val="afa"/>
              <w:jc w:val="left"/>
              <w:rPr>
                <w:sz w:val="21"/>
                <w:szCs w:val="21"/>
              </w:rPr>
            </w:pPr>
          </w:p>
          <w:p w:rsidR="00DA5494" w:rsidRPr="00CF7C8A" w:rsidRDefault="00704E0D">
            <w:pPr>
              <w:pStyle w:val="afa"/>
              <w:spacing w:line="360" w:lineRule="auto"/>
              <w:ind w:firstLineChars="200" w:firstLine="420"/>
              <w:jc w:val="left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经核查，该企业生产产品采用上述的生产工艺表述和关键工序识别正确，予以确认。</w:t>
            </w:r>
          </w:p>
        </w:tc>
      </w:tr>
    </w:tbl>
    <w:p w:rsidR="00DA5494" w:rsidRPr="00CF7C8A" w:rsidRDefault="00DA5494"/>
    <w:p w:rsidR="00DA5494" w:rsidRPr="00CF7C8A" w:rsidRDefault="00704E0D">
      <w:pPr>
        <w:spacing w:line="360" w:lineRule="auto"/>
        <w:rPr>
          <w:color w:val="000000"/>
        </w:rPr>
      </w:pPr>
      <w:r w:rsidRPr="00CF7C8A">
        <w:rPr>
          <w:rFonts w:hint="eastAsia"/>
        </w:rPr>
        <w:t>注：</w:t>
      </w:r>
      <w:r w:rsidRPr="00CF7C8A">
        <w:rPr>
          <w:rFonts w:hint="eastAsia"/>
        </w:rPr>
        <w:t xml:space="preserve">1. </w:t>
      </w:r>
      <w:r w:rsidRPr="00CF7C8A">
        <w:rPr>
          <w:rFonts w:hint="eastAsia"/>
          <w:szCs w:val="21"/>
        </w:rPr>
        <w:t>如产品单元</w:t>
      </w:r>
      <w:r w:rsidRPr="00CF7C8A">
        <w:rPr>
          <w:rFonts w:hint="eastAsia"/>
          <w:color w:val="000000"/>
          <w:szCs w:val="21"/>
        </w:rPr>
        <w:t>生产工艺不同均应分别绘制</w:t>
      </w:r>
      <w:r w:rsidRPr="00CF7C8A">
        <w:rPr>
          <w:rFonts w:hint="eastAsia"/>
          <w:color w:val="000000"/>
        </w:rPr>
        <w:t>；</w:t>
      </w:r>
    </w:p>
    <w:p w:rsidR="00DA5494" w:rsidRPr="00CF7C8A" w:rsidRDefault="00704E0D" w:rsidP="00CF7C8A">
      <w:pPr>
        <w:spacing w:line="360" w:lineRule="auto"/>
        <w:ind w:firstLineChars="200" w:firstLine="420"/>
        <w:outlineLvl w:val="0"/>
        <w:rPr>
          <w:color w:val="000000"/>
        </w:rPr>
      </w:pPr>
      <w:bookmarkStart w:id="23" w:name="_Toc462919493"/>
      <w:r w:rsidRPr="00CF7C8A">
        <w:rPr>
          <w:rFonts w:hint="eastAsia"/>
          <w:color w:val="000000"/>
        </w:rPr>
        <w:t>2.</w:t>
      </w:r>
      <w:r w:rsidRPr="00CF7C8A">
        <w:rPr>
          <w:rFonts w:ascii="宋体" w:hAnsi="宋体" w:hint="eastAsia"/>
          <w:iCs/>
          <w:color w:val="000000"/>
          <w:kern w:val="0"/>
          <w:szCs w:val="24"/>
        </w:rPr>
        <w:t>如采用非典型工艺的企业，应提交采用非典型工艺的说明：明示所采用的工艺流程、设备工装、加工制作方法等情况，陈述与典型工艺的主要差异（如有）。</w:t>
      </w:r>
      <w:r w:rsidRPr="00CF7C8A">
        <w:br w:type="page"/>
      </w:r>
      <w:r w:rsidRPr="00CF7C8A">
        <w:rPr>
          <w:rFonts w:asciiTheme="minorEastAsia" w:eastAsiaTheme="minorEastAsia" w:hAnsiTheme="minorEastAsia" w:hint="eastAsia"/>
          <w:color w:val="000000"/>
          <w:sz w:val="24"/>
          <w:szCs w:val="24"/>
        </w:rPr>
        <w:t>附件1-2</w:t>
      </w:r>
      <w:bookmarkEnd w:id="23"/>
    </w:p>
    <w:p w:rsidR="00DA5494" w:rsidRPr="00CF7C8A" w:rsidRDefault="00704E0D" w:rsidP="00CF7C8A">
      <w:pPr>
        <w:jc w:val="center"/>
        <w:outlineLvl w:val="0"/>
        <w:rPr>
          <w:rFonts w:ascii="宋体" w:hAnsi="宋体"/>
          <w:sz w:val="24"/>
          <w:szCs w:val="24"/>
        </w:rPr>
      </w:pPr>
      <w:bookmarkStart w:id="24" w:name="_Toc462919494"/>
      <w:r w:rsidRPr="00CF7C8A">
        <w:rPr>
          <w:rFonts w:ascii="宋体" w:hAnsi="宋体" w:hint="eastAsia"/>
          <w:sz w:val="24"/>
          <w:szCs w:val="24"/>
        </w:rPr>
        <w:t>企业生产铅酸蓄电池产品生产设施和检验设施</w:t>
      </w:r>
      <w:r w:rsidRPr="00CF7C8A">
        <w:rPr>
          <w:rFonts w:ascii="宋体" w:hAnsi="宋体" w:hint="eastAsia"/>
          <w:color w:val="000000"/>
          <w:sz w:val="24"/>
          <w:szCs w:val="24"/>
        </w:rPr>
        <w:t>表</w:t>
      </w:r>
      <w:bookmarkEnd w:id="24"/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1081"/>
        <w:gridCol w:w="2337"/>
        <w:gridCol w:w="1260"/>
        <w:gridCol w:w="792"/>
        <w:gridCol w:w="792"/>
        <w:gridCol w:w="792"/>
        <w:gridCol w:w="1509"/>
      </w:tblGrid>
      <w:tr w:rsidR="00DA5494" w:rsidRPr="00CF7C8A">
        <w:trPr>
          <w:trHeight w:val="375"/>
        </w:trPr>
        <w:tc>
          <w:tcPr>
            <w:tcW w:w="680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序号</w:t>
            </w:r>
          </w:p>
        </w:tc>
        <w:tc>
          <w:tcPr>
            <w:tcW w:w="1081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产品单元</w:t>
            </w:r>
          </w:p>
        </w:tc>
        <w:tc>
          <w:tcPr>
            <w:tcW w:w="2337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生产场所名称</w:t>
            </w:r>
          </w:p>
        </w:tc>
        <w:tc>
          <w:tcPr>
            <w:tcW w:w="1260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占地面积</w:t>
            </w:r>
          </w:p>
        </w:tc>
        <w:tc>
          <w:tcPr>
            <w:tcW w:w="2376" w:type="dxa"/>
            <w:gridSpan w:val="3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建筑面积</w:t>
            </w:r>
          </w:p>
        </w:tc>
        <w:tc>
          <w:tcPr>
            <w:tcW w:w="1509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备注</w:t>
            </w:r>
          </w:p>
        </w:tc>
      </w:tr>
      <w:tr w:rsidR="00DA5494" w:rsidRPr="00CF7C8A">
        <w:trPr>
          <w:trHeight w:val="255"/>
        </w:trPr>
        <w:tc>
          <w:tcPr>
            <w:tcW w:w="680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1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337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9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总计</w:t>
            </w:r>
          </w:p>
        </w:tc>
        <w:tc>
          <w:tcPr>
            <w:tcW w:w="79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生产</w:t>
            </w:r>
          </w:p>
        </w:tc>
        <w:tc>
          <w:tcPr>
            <w:tcW w:w="79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检验</w:t>
            </w:r>
          </w:p>
        </w:tc>
        <w:tc>
          <w:tcPr>
            <w:tcW w:w="1509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>
        <w:trPr>
          <w:trHeight w:val="660"/>
        </w:trPr>
        <w:tc>
          <w:tcPr>
            <w:tcW w:w="6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33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509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>
        <w:trPr>
          <w:trHeight w:val="660"/>
        </w:trPr>
        <w:tc>
          <w:tcPr>
            <w:tcW w:w="6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33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509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>
        <w:trPr>
          <w:trHeight w:val="660"/>
        </w:trPr>
        <w:tc>
          <w:tcPr>
            <w:tcW w:w="6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08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233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26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509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</w:tr>
      <w:tr w:rsidR="00DA5494" w:rsidRPr="00CF7C8A">
        <w:trPr>
          <w:trHeight w:val="660"/>
        </w:trPr>
        <w:tc>
          <w:tcPr>
            <w:tcW w:w="6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08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233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26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509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</w:tr>
      <w:tr w:rsidR="00DA5494" w:rsidRPr="00CF7C8A">
        <w:trPr>
          <w:trHeight w:val="660"/>
        </w:trPr>
        <w:tc>
          <w:tcPr>
            <w:tcW w:w="6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08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233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26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79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509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</w:tr>
    </w:tbl>
    <w:p w:rsidR="00DA5494" w:rsidRPr="00CF7C8A" w:rsidRDefault="00DA5494">
      <w:pPr>
        <w:rPr>
          <w:color w:val="FF0000"/>
        </w:rPr>
      </w:pPr>
    </w:p>
    <w:p w:rsidR="00DA5494" w:rsidRPr="00CF7C8A" w:rsidRDefault="00DA5494">
      <w:pPr>
        <w:rPr>
          <w:i/>
          <w:color w:val="000000"/>
        </w:rPr>
      </w:pPr>
    </w:p>
    <w:p w:rsidR="00DA5494" w:rsidRPr="00CF7C8A" w:rsidRDefault="00704E0D" w:rsidP="00CF7C8A">
      <w:pPr>
        <w:spacing w:line="360" w:lineRule="auto"/>
        <w:outlineLvl w:val="0"/>
        <w:rPr>
          <w:color w:val="000000"/>
        </w:rPr>
      </w:pPr>
      <w:bookmarkStart w:id="25" w:name="_Toc462919495"/>
      <w:r w:rsidRPr="00CF7C8A">
        <w:rPr>
          <w:rFonts w:hint="eastAsia"/>
        </w:rPr>
        <w:t>注：企业多场所的均应填写</w:t>
      </w:r>
      <w:r w:rsidR="009A3C77" w:rsidRPr="00CF7C8A">
        <w:rPr>
          <w:rFonts w:hint="eastAsia"/>
        </w:rPr>
        <w:t>。</w:t>
      </w:r>
      <w:r w:rsidRPr="00CF7C8A">
        <w:rPr>
          <w:color w:val="000000"/>
        </w:rPr>
        <w:br w:type="page"/>
      </w:r>
      <w:r w:rsidRPr="00CF7C8A">
        <w:rPr>
          <w:rFonts w:ascii="宋体" w:hAnsi="宋体" w:hint="eastAsia"/>
          <w:color w:val="000000"/>
          <w:sz w:val="24"/>
          <w:szCs w:val="24"/>
        </w:rPr>
        <w:t>附件1-3</w:t>
      </w:r>
      <w:bookmarkEnd w:id="25"/>
    </w:p>
    <w:p w:rsidR="00DA5494" w:rsidRPr="00CF7C8A" w:rsidRDefault="00704E0D" w:rsidP="00CF7C8A">
      <w:pPr>
        <w:spacing w:line="380" w:lineRule="exact"/>
        <w:ind w:firstLineChars="195" w:firstLine="468"/>
        <w:jc w:val="center"/>
        <w:outlineLvl w:val="0"/>
        <w:rPr>
          <w:rFonts w:ascii="宋体" w:hAnsi="宋体"/>
          <w:sz w:val="24"/>
          <w:szCs w:val="24"/>
        </w:rPr>
      </w:pPr>
      <w:bookmarkStart w:id="26" w:name="_Toc462919496"/>
      <w:r w:rsidRPr="00CF7C8A">
        <w:rPr>
          <w:rFonts w:ascii="宋体" w:hAnsi="宋体" w:hint="eastAsia"/>
          <w:sz w:val="24"/>
          <w:szCs w:val="24"/>
        </w:rPr>
        <w:t>企业生产铅酸蓄电池产品生产场所示意图</w:t>
      </w:r>
      <w:bookmarkEnd w:id="26"/>
      <w:r w:rsidRPr="00CF7C8A">
        <w:rPr>
          <w:rFonts w:ascii="宋体" w:hAnsi="宋体" w:hint="eastAsia"/>
          <w:sz w:val="24"/>
          <w:szCs w:val="24"/>
        </w:rPr>
        <w:t xml:space="preserve">   </w:t>
      </w:r>
    </w:p>
    <w:p w:rsidR="00DA5494" w:rsidRPr="00CF7C8A" w:rsidRDefault="00704E0D" w:rsidP="00CF7C8A">
      <w:pPr>
        <w:spacing w:line="380" w:lineRule="exact"/>
        <w:ind w:firstLineChars="195" w:firstLine="409"/>
        <w:jc w:val="right"/>
        <w:rPr>
          <w:rFonts w:ascii="宋体" w:hAnsi="宋体"/>
          <w:i/>
          <w:iCs/>
          <w:kern w:val="0"/>
          <w:sz w:val="30"/>
          <w:szCs w:val="30"/>
        </w:rPr>
      </w:pPr>
      <w:r w:rsidRPr="00CF7C8A">
        <w:rPr>
          <w:rFonts w:hint="eastAsia"/>
          <w:szCs w:val="21"/>
        </w:rPr>
        <w:t>第页共页</w:t>
      </w:r>
    </w:p>
    <w:tbl>
      <w:tblPr>
        <w:tblW w:w="95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46"/>
        <w:gridCol w:w="4431"/>
        <w:gridCol w:w="1165"/>
        <w:gridCol w:w="2463"/>
      </w:tblGrid>
      <w:tr w:rsidR="00DA5494" w:rsidRPr="00CF7C8A">
        <w:trPr>
          <w:trHeight w:val="614"/>
          <w:jc w:val="center"/>
        </w:trPr>
        <w:tc>
          <w:tcPr>
            <w:tcW w:w="1446" w:type="dxa"/>
            <w:shd w:val="clear" w:color="auto" w:fill="FFFFFF"/>
            <w:vAlign w:val="center"/>
          </w:tcPr>
          <w:p w:rsidR="00DA5494" w:rsidRPr="00CF7C8A" w:rsidRDefault="00704E0D">
            <w:pPr>
              <w:pStyle w:val="afa"/>
              <w:jc w:val="center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企业名称</w:t>
            </w:r>
          </w:p>
        </w:tc>
        <w:tc>
          <w:tcPr>
            <w:tcW w:w="4431" w:type="dxa"/>
            <w:shd w:val="clear" w:color="auto" w:fill="FFFFFF"/>
            <w:vAlign w:val="center"/>
          </w:tcPr>
          <w:p w:rsidR="00DA5494" w:rsidRPr="00CF7C8A" w:rsidRDefault="00DA5494">
            <w:pPr>
              <w:pStyle w:val="afa"/>
              <w:rPr>
                <w:sz w:val="21"/>
                <w:szCs w:val="21"/>
              </w:rPr>
            </w:pPr>
          </w:p>
        </w:tc>
        <w:tc>
          <w:tcPr>
            <w:tcW w:w="1165" w:type="dxa"/>
            <w:shd w:val="clear" w:color="auto" w:fill="FFFFFF"/>
            <w:vAlign w:val="center"/>
          </w:tcPr>
          <w:p w:rsidR="00DA5494" w:rsidRPr="00CF7C8A" w:rsidRDefault="00704E0D">
            <w:pPr>
              <w:pStyle w:val="afa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填写日期</w:t>
            </w:r>
          </w:p>
        </w:tc>
        <w:tc>
          <w:tcPr>
            <w:tcW w:w="2463" w:type="dxa"/>
            <w:shd w:val="clear" w:color="auto" w:fill="FFFFFF"/>
            <w:vAlign w:val="center"/>
          </w:tcPr>
          <w:p w:rsidR="00DA5494" w:rsidRPr="00CF7C8A" w:rsidRDefault="00DA5494">
            <w:pPr>
              <w:pStyle w:val="afa"/>
              <w:rPr>
                <w:sz w:val="21"/>
                <w:szCs w:val="21"/>
              </w:rPr>
            </w:pPr>
          </w:p>
        </w:tc>
      </w:tr>
      <w:tr w:rsidR="00DA5494" w:rsidRPr="00CF7C8A">
        <w:trPr>
          <w:trHeight w:val="614"/>
          <w:jc w:val="center"/>
        </w:trPr>
        <w:tc>
          <w:tcPr>
            <w:tcW w:w="1446" w:type="dxa"/>
            <w:shd w:val="clear" w:color="auto" w:fill="FFFFFF"/>
            <w:vAlign w:val="center"/>
          </w:tcPr>
          <w:p w:rsidR="00DA5494" w:rsidRPr="00CF7C8A" w:rsidRDefault="00704E0D">
            <w:pPr>
              <w:pStyle w:val="afa"/>
              <w:jc w:val="center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生产地址</w:t>
            </w:r>
          </w:p>
        </w:tc>
        <w:tc>
          <w:tcPr>
            <w:tcW w:w="8059" w:type="dxa"/>
            <w:gridSpan w:val="3"/>
            <w:shd w:val="clear" w:color="auto" w:fill="FFFFFF"/>
            <w:vAlign w:val="center"/>
          </w:tcPr>
          <w:p w:rsidR="00DA5494" w:rsidRPr="00CF7C8A" w:rsidRDefault="00DA5494">
            <w:pPr>
              <w:pStyle w:val="afa"/>
              <w:rPr>
                <w:sz w:val="21"/>
                <w:szCs w:val="21"/>
              </w:rPr>
            </w:pPr>
          </w:p>
        </w:tc>
      </w:tr>
      <w:tr w:rsidR="00DA5494" w:rsidRPr="00CF7C8A">
        <w:trPr>
          <w:trHeight w:val="4735"/>
          <w:jc w:val="center"/>
        </w:trPr>
        <w:tc>
          <w:tcPr>
            <w:tcW w:w="9505" w:type="dxa"/>
            <w:gridSpan w:val="4"/>
            <w:shd w:val="clear" w:color="auto" w:fill="FFFFFF"/>
          </w:tcPr>
          <w:p w:rsidR="00DA5494" w:rsidRPr="00CF7C8A" w:rsidRDefault="00704E0D">
            <w:pPr>
              <w:pStyle w:val="afa"/>
              <w:rPr>
                <w:sz w:val="21"/>
                <w:szCs w:val="21"/>
              </w:rPr>
            </w:pPr>
            <w:r w:rsidRPr="00CF7C8A">
              <w:rPr>
                <w:rFonts w:hint="eastAsia"/>
                <w:sz w:val="21"/>
                <w:szCs w:val="21"/>
              </w:rPr>
              <w:t>（生产场所示意图，应标明其相邻特征建筑物或单位方位、距离等）</w:t>
            </w:r>
          </w:p>
        </w:tc>
      </w:tr>
    </w:tbl>
    <w:p w:rsidR="00DA5494" w:rsidRPr="00CF7C8A" w:rsidRDefault="00DA5494"/>
    <w:p w:rsidR="00DA5494" w:rsidRPr="00CF7C8A" w:rsidRDefault="00704E0D" w:rsidP="009A3C77">
      <w:pPr>
        <w:spacing w:line="360" w:lineRule="auto"/>
      </w:pPr>
      <w:r w:rsidRPr="00CF7C8A">
        <w:rPr>
          <w:rFonts w:hint="eastAsia"/>
        </w:rPr>
        <w:t>注：多场所的均应</w:t>
      </w:r>
      <w:r w:rsidRPr="00CF7C8A">
        <w:rPr>
          <w:rFonts w:hint="eastAsia"/>
          <w:szCs w:val="21"/>
        </w:rPr>
        <w:t>分别绘制</w:t>
      </w:r>
      <w:r w:rsidR="009A3C77" w:rsidRPr="00CF7C8A">
        <w:rPr>
          <w:rFonts w:hint="eastAsia"/>
        </w:rPr>
        <w:t>。</w:t>
      </w:r>
    </w:p>
    <w:p w:rsidR="00DA5494" w:rsidRPr="00CF7C8A" w:rsidRDefault="00DA5494" w:rsidP="00CF7C8A">
      <w:pPr>
        <w:pStyle w:val="3"/>
        <w:spacing w:line="360" w:lineRule="auto"/>
        <w:ind w:left="2910" w:hangingChars="970" w:hanging="2910"/>
        <w:rPr>
          <w:b w:val="0"/>
          <w:color w:val="000000"/>
        </w:rPr>
        <w:sectPr w:rsidR="00DA5494" w:rsidRPr="00CF7C8A">
          <w:footerReference w:type="even" r:id="rId15"/>
          <w:footerReference w:type="default" r:id="rId16"/>
          <w:headerReference w:type="first" r:id="rId17"/>
          <w:pgSz w:w="11906" w:h="16838"/>
          <w:pgMar w:top="1418" w:right="1418" w:bottom="1418" w:left="1418" w:header="851" w:footer="992" w:gutter="0"/>
          <w:pgNumType w:start="1"/>
          <w:cols w:space="720"/>
          <w:docGrid w:linePitch="312"/>
        </w:sectPr>
      </w:pPr>
    </w:p>
    <w:p w:rsidR="00DA5494" w:rsidRPr="00CF7C8A" w:rsidRDefault="00704E0D" w:rsidP="00CF7C8A">
      <w:pPr>
        <w:pStyle w:val="3"/>
        <w:spacing w:line="360" w:lineRule="auto"/>
        <w:ind w:left="2328" w:hangingChars="970" w:hanging="2328"/>
        <w:rPr>
          <w:rFonts w:asciiTheme="minorEastAsia" w:eastAsiaTheme="minorEastAsia" w:hAnsiTheme="minorEastAsia"/>
          <w:b w:val="0"/>
          <w:color w:val="000000"/>
          <w:sz w:val="24"/>
          <w:szCs w:val="24"/>
        </w:rPr>
      </w:pPr>
      <w:bookmarkStart w:id="27" w:name="_Toc462919497"/>
      <w:r w:rsidRPr="00CF7C8A">
        <w:rPr>
          <w:rFonts w:asciiTheme="minorEastAsia" w:eastAsiaTheme="minorEastAsia" w:hAnsiTheme="minorEastAsia" w:hint="eastAsia"/>
          <w:b w:val="0"/>
          <w:color w:val="000000"/>
          <w:sz w:val="24"/>
          <w:szCs w:val="24"/>
        </w:rPr>
        <w:t>附件1-4</w:t>
      </w:r>
      <w:bookmarkEnd w:id="27"/>
    </w:p>
    <w:p w:rsidR="00DA5494" w:rsidRPr="00CF7C8A" w:rsidRDefault="00704E0D" w:rsidP="00CF7C8A">
      <w:pPr>
        <w:spacing w:line="380" w:lineRule="exact"/>
        <w:ind w:firstLineChars="195" w:firstLine="468"/>
        <w:jc w:val="center"/>
        <w:outlineLvl w:val="0"/>
        <w:rPr>
          <w:rFonts w:ascii="宋体" w:hAnsi="宋体"/>
          <w:color w:val="000000"/>
          <w:sz w:val="24"/>
          <w:szCs w:val="24"/>
        </w:rPr>
      </w:pPr>
      <w:bookmarkStart w:id="28" w:name="_Toc462919498"/>
      <w:r w:rsidRPr="00CF7C8A">
        <w:rPr>
          <w:rFonts w:ascii="宋体" w:hAnsi="宋体" w:hint="eastAsia"/>
          <w:color w:val="000000"/>
          <w:sz w:val="24"/>
          <w:szCs w:val="24"/>
        </w:rPr>
        <w:t>企业生产铅酸蓄电池产品生产设备表</w:t>
      </w:r>
      <w:bookmarkEnd w:id="28"/>
    </w:p>
    <w:p w:rsidR="00DA5494" w:rsidRPr="00CF7C8A" w:rsidRDefault="00DA5494" w:rsidP="00CF7C8A">
      <w:pPr>
        <w:spacing w:line="380" w:lineRule="exact"/>
        <w:ind w:firstLineChars="195" w:firstLine="585"/>
        <w:jc w:val="center"/>
        <w:rPr>
          <w:rFonts w:ascii="宋体" w:hAnsi="宋体"/>
          <w:color w:val="000000"/>
          <w:sz w:val="30"/>
          <w:szCs w:val="30"/>
        </w:rPr>
      </w:pPr>
    </w:p>
    <w:p w:rsidR="00DA5494" w:rsidRPr="00CF7C8A" w:rsidRDefault="00704E0D" w:rsidP="00CF7C8A">
      <w:pPr>
        <w:spacing w:line="380" w:lineRule="exact"/>
        <w:ind w:firstLineChars="195" w:firstLine="468"/>
        <w:jc w:val="center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企业生产铅酸蓄电池产品自制关键零部件的生产设备表（一）</w:t>
      </w:r>
    </w:p>
    <w:tbl>
      <w:tblPr>
        <w:tblW w:w="12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1081"/>
        <w:gridCol w:w="1857"/>
        <w:gridCol w:w="3383"/>
        <w:gridCol w:w="1980"/>
        <w:gridCol w:w="1440"/>
        <w:gridCol w:w="1440"/>
        <w:gridCol w:w="982"/>
      </w:tblGrid>
      <w:tr w:rsidR="00DA5494" w:rsidRPr="00CF7C8A" w:rsidTr="007A0C5E">
        <w:trPr>
          <w:jc w:val="center"/>
        </w:trPr>
        <w:tc>
          <w:tcPr>
            <w:tcW w:w="680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序号</w:t>
            </w:r>
          </w:p>
        </w:tc>
        <w:tc>
          <w:tcPr>
            <w:tcW w:w="1081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产品单元</w:t>
            </w:r>
          </w:p>
        </w:tc>
        <w:tc>
          <w:tcPr>
            <w:tcW w:w="1857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关键零部件名称</w:t>
            </w:r>
          </w:p>
        </w:tc>
        <w:tc>
          <w:tcPr>
            <w:tcW w:w="3383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生产设备名称</w:t>
            </w:r>
          </w:p>
        </w:tc>
        <w:tc>
          <w:tcPr>
            <w:tcW w:w="1980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规格型号</w:t>
            </w:r>
          </w:p>
        </w:tc>
        <w:tc>
          <w:tcPr>
            <w:tcW w:w="1440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设备编号</w:t>
            </w:r>
          </w:p>
        </w:tc>
        <w:tc>
          <w:tcPr>
            <w:tcW w:w="1440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其他</w:t>
            </w:r>
          </w:p>
        </w:tc>
        <w:tc>
          <w:tcPr>
            <w:tcW w:w="982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备注</w:t>
            </w:r>
          </w:p>
        </w:tc>
      </w:tr>
      <w:tr w:rsidR="00DA5494" w:rsidRPr="00CF7C8A" w:rsidTr="007A0C5E">
        <w:trPr>
          <w:jc w:val="center"/>
        </w:trPr>
        <w:tc>
          <w:tcPr>
            <w:tcW w:w="6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85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383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9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8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A0C5E">
        <w:trPr>
          <w:jc w:val="center"/>
        </w:trPr>
        <w:tc>
          <w:tcPr>
            <w:tcW w:w="6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85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383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9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8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A0C5E">
        <w:trPr>
          <w:jc w:val="center"/>
        </w:trPr>
        <w:tc>
          <w:tcPr>
            <w:tcW w:w="6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08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85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3383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9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98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</w:tr>
      <w:tr w:rsidR="00DA5494" w:rsidRPr="00CF7C8A" w:rsidTr="007A0C5E">
        <w:trPr>
          <w:jc w:val="center"/>
        </w:trPr>
        <w:tc>
          <w:tcPr>
            <w:tcW w:w="6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08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85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3383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9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  <w:tc>
          <w:tcPr>
            <w:tcW w:w="98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i/>
                <w:color w:val="000000"/>
              </w:rPr>
            </w:pPr>
          </w:p>
        </w:tc>
      </w:tr>
    </w:tbl>
    <w:p w:rsidR="00DA5494" w:rsidRPr="00CF7C8A" w:rsidRDefault="00DA5494">
      <w:pPr>
        <w:rPr>
          <w:color w:val="000000"/>
        </w:rPr>
      </w:pPr>
    </w:p>
    <w:p w:rsidR="00DA5494" w:rsidRPr="00CF7C8A" w:rsidRDefault="00DA5494">
      <w:pPr>
        <w:jc w:val="center"/>
        <w:rPr>
          <w:rFonts w:ascii="宋体" w:hAnsi="宋体"/>
          <w:i/>
          <w:color w:val="000000"/>
        </w:rPr>
      </w:pPr>
    </w:p>
    <w:p w:rsidR="00DA5494" w:rsidRPr="00CF7C8A" w:rsidRDefault="00704E0D" w:rsidP="00CF7C8A">
      <w:pPr>
        <w:spacing w:line="380" w:lineRule="exact"/>
        <w:ind w:firstLineChars="195" w:firstLine="468"/>
        <w:jc w:val="center"/>
        <w:rPr>
          <w:rFonts w:ascii="宋体" w:hAnsi="宋体"/>
          <w:color w:val="000000"/>
          <w:sz w:val="24"/>
          <w:szCs w:val="24"/>
        </w:rPr>
      </w:pPr>
      <w:r w:rsidRPr="00CF7C8A">
        <w:rPr>
          <w:rFonts w:ascii="宋体" w:hAnsi="宋体" w:hint="eastAsia"/>
          <w:color w:val="000000"/>
          <w:sz w:val="24"/>
          <w:szCs w:val="24"/>
        </w:rPr>
        <w:t>企业生产铅酸蓄电池产品的生产设备表（二）</w:t>
      </w:r>
    </w:p>
    <w:tbl>
      <w:tblPr>
        <w:tblW w:w="12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1081"/>
        <w:gridCol w:w="3440"/>
        <w:gridCol w:w="3420"/>
        <w:gridCol w:w="1544"/>
        <w:gridCol w:w="1696"/>
        <w:gridCol w:w="900"/>
      </w:tblGrid>
      <w:tr w:rsidR="00DA5494" w:rsidRPr="00CF7C8A" w:rsidTr="007A0C5E">
        <w:trPr>
          <w:jc w:val="center"/>
        </w:trPr>
        <w:tc>
          <w:tcPr>
            <w:tcW w:w="680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序号</w:t>
            </w:r>
          </w:p>
        </w:tc>
        <w:tc>
          <w:tcPr>
            <w:tcW w:w="1081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产品单元</w:t>
            </w:r>
          </w:p>
        </w:tc>
        <w:tc>
          <w:tcPr>
            <w:tcW w:w="3440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生产设备名称</w:t>
            </w:r>
          </w:p>
        </w:tc>
        <w:tc>
          <w:tcPr>
            <w:tcW w:w="3420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规格型号</w:t>
            </w:r>
          </w:p>
        </w:tc>
        <w:tc>
          <w:tcPr>
            <w:tcW w:w="1544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设备编号</w:t>
            </w:r>
          </w:p>
        </w:tc>
        <w:tc>
          <w:tcPr>
            <w:tcW w:w="1696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其他</w:t>
            </w:r>
          </w:p>
        </w:tc>
        <w:tc>
          <w:tcPr>
            <w:tcW w:w="900" w:type="dxa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</w:rPr>
              <w:t>备注</w:t>
            </w:r>
          </w:p>
        </w:tc>
      </w:tr>
      <w:tr w:rsidR="00DA5494" w:rsidRPr="00CF7C8A" w:rsidTr="007A0C5E">
        <w:trPr>
          <w:jc w:val="center"/>
        </w:trPr>
        <w:tc>
          <w:tcPr>
            <w:tcW w:w="6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4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2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54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9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0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A0C5E">
        <w:trPr>
          <w:jc w:val="center"/>
        </w:trPr>
        <w:tc>
          <w:tcPr>
            <w:tcW w:w="6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4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2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54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9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0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A0C5E">
        <w:trPr>
          <w:jc w:val="center"/>
        </w:trPr>
        <w:tc>
          <w:tcPr>
            <w:tcW w:w="6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4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2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54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9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0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</w:tbl>
    <w:p w:rsidR="00DA5494" w:rsidRPr="00CF7C8A" w:rsidRDefault="00DA5494">
      <w:pPr>
        <w:rPr>
          <w:i/>
          <w:color w:val="000000"/>
        </w:rPr>
      </w:pPr>
    </w:p>
    <w:p w:rsidR="00DA5494" w:rsidRPr="00CF7C8A" w:rsidRDefault="00704E0D" w:rsidP="009A3C77">
      <w:pPr>
        <w:spacing w:line="360" w:lineRule="auto"/>
        <w:rPr>
          <w:rFonts w:ascii="宋体" w:hAnsi="宋体"/>
          <w:szCs w:val="21"/>
        </w:rPr>
      </w:pPr>
      <w:r w:rsidRPr="00CF7C8A">
        <w:rPr>
          <w:rFonts w:hint="eastAsia"/>
        </w:rPr>
        <w:t>注：多场所的均应填写，并在备注中注明生产场所</w:t>
      </w:r>
      <w:r w:rsidR="009A3C77" w:rsidRPr="00CF7C8A">
        <w:rPr>
          <w:rFonts w:hint="eastAsia"/>
        </w:rPr>
        <w:t>。</w:t>
      </w:r>
    </w:p>
    <w:p w:rsidR="00DA5494" w:rsidRPr="00CF7C8A" w:rsidRDefault="00DA5494" w:rsidP="00CF7C8A">
      <w:pPr>
        <w:spacing w:line="360" w:lineRule="auto"/>
        <w:ind w:left="2037" w:hangingChars="970" w:hanging="2037"/>
        <w:rPr>
          <w:rFonts w:ascii="宋体" w:hAnsi="宋体"/>
          <w:szCs w:val="21"/>
        </w:rPr>
      </w:pPr>
    </w:p>
    <w:p w:rsidR="009A3C77" w:rsidRPr="00CF7C8A" w:rsidRDefault="009A3C77">
      <w:pPr>
        <w:widowControl/>
        <w:jc w:val="left"/>
        <w:rPr>
          <w:bCs/>
          <w:color w:val="000000"/>
          <w:sz w:val="30"/>
          <w:szCs w:val="32"/>
        </w:rPr>
      </w:pPr>
      <w:r w:rsidRPr="00CF7C8A">
        <w:rPr>
          <w:color w:val="000000"/>
        </w:rPr>
        <w:br w:type="page"/>
      </w:r>
    </w:p>
    <w:p w:rsidR="00DA5494" w:rsidRPr="00CF7C8A" w:rsidRDefault="00704E0D" w:rsidP="00CF7C8A">
      <w:pPr>
        <w:pStyle w:val="3"/>
        <w:spacing w:line="360" w:lineRule="auto"/>
        <w:rPr>
          <w:rFonts w:ascii="宋体" w:hAnsi="宋体"/>
          <w:b w:val="0"/>
          <w:color w:val="000000"/>
          <w:sz w:val="24"/>
          <w:szCs w:val="24"/>
        </w:rPr>
      </w:pPr>
      <w:bookmarkStart w:id="29" w:name="_Toc462919499"/>
      <w:r w:rsidRPr="00CF7C8A">
        <w:rPr>
          <w:rFonts w:ascii="宋体" w:hAnsi="宋体" w:hint="eastAsia"/>
          <w:b w:val="0"/>
          <w:color w:val="000000"/>
          <w:sz w:val="24"/>
          <w:szCs w:val="24"/>
        </w:rPr>
        <w:t>附件1-5</w:t>
      </w:r>
      <w:bookmarkEnd w:id="29"/>
    </w:p>
    <w:p w:rsidR="00DA5494" w:rsidRPr="00CF7C8A" w:rsidRDefault="00704E0D" w:rsidP="00CF7C8A">
      <w:pPr>
        <w:jc w:val="center"/>
        <w:outlineLvl w:val="0"/>
        <w:rPr>
          <w:rFonts w:ascii="宋体" w:hAnsi="宋体"/>
          <w:sz w:val="24"/>
          <w:szCs w:val="24"/>
        </w:rPr>
      </w:pPr>
      <w:bookmarkStart w:id="30" w:name="_Toc462919500"/>
      <w:r w:rsidRPr="00CF7C8A">
        <w:rPr>
          <w:rFonts w:ascii="宋体" w:hAnsi="宋体" w:hint="eastAsia"/>
          <w:sz w:val="24"/>
          <w:szCs w:val="24"/>
        </w:rPr>
        <w:t>企业生产铅酸蓄电池产品检验设</w:t>
      </w:r>
      <w:r w:rsidRPr="00CF7C8A">
        <w:rPr>
          <w:rFonts w:ascii="宋体" w:hAnsi="宋体" w:hint="eastAsia"/>
          <w:color w:val="000000"/>
          <w:sz w:val="24"/>
          <w:szCs w:val="24"/>
        </w:rPr>
        <w:t>备表</w:t>
      </w:r>
      <w:bookmarkEnd w:id="30"/>
    </w:p>
    <w:p w:rsidR="00DA5494" w:rsidRPr="00CF7C8A" w:rsidRDefault="00DA5494">
      <w:pPr>
        <w:jc w:val="center"/>
        <w:rPr>
          <w:rFonts w:ascii="宋体" w:hAnsi="宋体"/>
          <w:color w:val="FF00FF"/>
        </w:rPr>
      </w:pPr>
    </w:p>
    <w:tbl>
      <w:tblPr>
        <w:tblW w:w="13353" w:type="dxa"/>
        <w:jc w:val="center"/>
        <w:tblInd w:w="-1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2406"/>
        <w:gridCol w:w="1080"/>
        <w:gridCol w:w="1620"/>
        <w:gridCol w:w="1440"/>
        <w:gridCol w:w="1440"/>
        <w:gridCol w:w="1080"/>
        <w:gridCol w:w="2132"/>
        <w:gridCol w:w="1203"/>
      </w:tblGrid>
      <w:tr w:rsidR="0013653D" w:rsidRPr="00CF7C8A" w:rsidTr="0013653D">
        <w:trPr>
          <w:trHeight w:val="315"/>
          <w:jc w:val="center"/>
        </w:trPr>
        <w:tc>
          <w:tcPr>
            <w:tcW w:w="952" w:type="dxa"/>
            <w:vMerge w:val="restart"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406" w:type="dxa"/>
            <w:vMerge w:val="restart"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产品单元</w:t>
            </w:r>
          </w:p>
        </w:tc>
        <w:tc>
          <w:tcPr>
            <w:tcW w:w="1080" w:type="dxa"/>
            <w:vMerge w:val="restart"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1620" w:type="dxa"/>
            <w:vMerge w:val="restart"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依据标准及条款</w:t>
            </w:r>
          </w:p>
        </w:tc>
        <w:tc>
          <w:tcPr>
            <w:tcW w:w="1440" w:type="dxa"/>
            <w:vMerge w:val="restart"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检验设备名称</w:t>
            </w:r>
          </w:p>
        </w:tc>
        <w:tc>
          <w:tcPr>
            <w:tcW w:w="1440" w:type="dxa"/>
            <w:vMerge w:val="restart"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设备规格型号</w:t>
            </w:r>
          </w:p>
        </w:tc>
        <w:tc>
          <w:tcPr>
            <w:tcW w:w="1080" w:type="dxa"/>
            <w:vMerge w:val="restart"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设备编号</w:t>
            </w:r>
          </w:p>
        </w:tc>
        <w:tc>
          <w:tcPr>
            <w:tcW w:w="2132" w:type="dxa"/>
            <w:vMerge w:val="restart"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精度或测量范围</w:t>
            </w:r>
          </w:p>
        </w:tc>
        <w:tc>
          <w:tcPr>
            <w:tcW w:w="1203" w:type="dxa"/>
            <w:vMerge w:val="restart"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13653D" w:rsidRPr="00CF7C8A" w:rsidTr="0013653D">
        <w:trPr>
          <w:trHeight w:val="315"/>
          <w:jc w:val="center"/>
        </w:trPr>
        <w:tc>
          <w:tcPr>
            <w:tcW w:w="952" w:type="dxa"/>
            <w:vMerge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406" w:type="dxa"/>
            <w:vMerge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  <w:vMerge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20" w:type="dxa"/>
            <w:vMerge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  <w:vMerge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</w:p>
        </w:tc>
        <w:tc>
          <w:tcPr>
            <w:tcW w:w="2132" w:type="dxa"/>
            <w:vMerge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vMerge/>
            <w:vAlign w:val="center"/>
          </w:tcPr>
          <w:p w:rsidR="0013653D" w:rsidRPr="00CF7C8A" w:rsidRDefault="0013653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</w:p>
        </w:tc>
      </w:tr>
      <w:tr w:rsidR="0013653D" w:rsidRPr="00CF7C8A" w:rsidTr="0013653D">
        <w:trPr>
          <w:trHeight w:val="450"/>
          <w:jc w:val="center"/>
        </w:trPr>
        <w:tc>
          <w:tcPr>
            <w:tcW w:w="952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406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2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132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03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13653D" w:rsidRPr="00CF7C8A" w:rsidTr="0013653D">
        <w:trPr>
          <w:trHeight w:val="450"/>
          <w:jc w:val="center"/>
        </w:trPr>
        <w:tc>
          <w:tcPr>
            <w:tcW w:w="952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406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2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132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03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13653D" w:rsidRPr="00CF7C8A" w:rsidTr="0013653D">
        <w:trPr>
          <w:trHeight w:val="450"/>
          <w:jc w:val="center"/>
        </w:trPr>
        <w:tc>
          <w:tcPr>
            <w:tcW w:w="952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406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2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132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03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13653D" w:rsidRPr="00CF7C8A" w:rsidTr="0013653D">
        <w:trPr>
          <w:trHeight w:val="450"/>
          <w:jc w:val="center"/>
        </w:trPr>
        <w:tc>
          <w:tcPr>
            <w:tcW w:w="952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406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2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132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03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13653D" w:rsidRPr="00CF7C8A" w:rsidTr="0013653D">
        <w:trPr>
          <w:trHeight w:val="450"/>
          <w:jc w:val="center"/>
        </w:trPr>
        <w:tc>
          <w:tcPr>
            <w:tcW w:w="952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406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2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132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03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13653D" w:rsidRPr="00CF7C8A" w:rsidTr="0013653D">
        <w:trPr>
          <w:trHeight w:val="450"/>
          <w:jc w:val="center"/>
        </w:trPr>
        <w:tc>
          <w:tcPr>
            <w:tcW w:w="952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406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62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4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080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132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03" w:type="dxa"/>
          </w:tcPr>
          <w:p w:rsidR="0013653D" w:rsidRPr="00CF7C8A" w:rsidRDefault="0013653D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</w:tbl>
    <w:p w:rsidR="00DA5494" w:rsidRPr="00CF7C8A" w:rsidRDefault="00DA5494">
      <w:pPr>
        <w:rPr>
          <w:i/>
          <w:color w:val="000000"/>
        </w:rPr>
      </w:pPr>
    </w:p>
    <w:p w:rsidR="00DA5494" w:rsidRPr="00CF7C8A" w:rsidRDefault="00704E0D" w:rsidP="007A0C5E">
      <w:pPr>
        <w:spacing w:line="360" w:lineRule="auto"/>
      </w:pPr>
      <w:r w:rsidRPr="00CF7C8A">
        <w:rPr>
          <w:rFonts w:hint="eastAsia"/>
        </w:rPr>
        <w:t>注：多场所的均应填写，并在备注中标明生产场所</w:t>
      </w:r>
      <w:r w:rsidR="007A0C5E" w:rsidRPr="00CF7C8A">
        <w:rPr>
          <w:rFonts w:hint="eastAsia"/>
        </w:rPr>
        <w:t>。</w:t>
      </w:r>
    </w:p>
    <w:p w:rsidR="00DA5494" w:rsidRPr="00CF7C8A" w:rsidRDefault="00DA5494" w:rsidP="00CF7C8A">
      <w:pPr>
        <w:spacing w:line="360" w:lineRule="auto"/>
        <w:ind w:firstLineChars="350" w:firstLine="735"/>
      </w:pPr>
    </w:p>
    <w:p w:rsidR="00DA5494" w:rsidRPr="00CF7C8A" w:rsidRDefault="00DA5494" w:rsidP="00CF7C8A">
      <w:pPr>
        <w:pStyle w:val="3"/>
        <w:spacing w:line="360" w:lineRule="auto"/>
        <w:ind w:left="2910" w:hangingChars="970" w:hanging="2910"/>
        <w:rPr>
          <w:b w:val="0"/>
          <w:color w:val="000000"/>
        </w:rPr>
        <w:sectPr w:rsidR="00DA5494" w:rsidRPr="00CF7C8A">
          <w:footerReference w:type="default" r:id="rId18"/>
          <w:pgSz w:w="16838" w:h="11906" w:orient="landscape"/>
          <w:pgMar w:top="1418" w:right="1418" w:bottom="1418" w:left="1418" w:header="851" w:footer="992" w:gutter="0"/>
          <w:cols w:space="720"/>
          <w:docGrid w:linePitch="312"/>
        </w:sectPr>
      </w:pPr>
    </w:p>
    <w:p w:rsidR="00DA5494" w:rsidRPr="00CF7C8A" w:rsidRDefault="00704E0D" w:rsidP="00CF7C8A">
      <w:pPr>
        <w:pStyle w:val="3"/>
        <w:spacing w:line="360" w:lineRule="auto"/>
        <w:ind w:left="2328" w:hangingChars="970" w:hanging="2328"/>
        <w:rPr>
          <w:rFonts w:asciiTheme="minorEastAsia" w:eastAsiaTheme="minorEastAsia" w:hAnsiTheme="minorEastAsia"/>
          <w:b w:val="0"/>
          <w:bCs w:val="0"/>
          <w:sz w:val="24"/>
          <w:szCs w:val="24"/>
        </w:rPr>
      </w:pPr>
      <w:bookmarkStart w:id="31" w:name="_Toc462919501"/>
      <w:r w:rsidRPr="00CF7C8A">
        <w:rPr>
          <w:rFonts w:asciiTheme="minorEastAsia" w:eastAsiaTheme="minorEastAsia" w:hAnsiTheme="minorEastAsia" w:hint="eastAsia"/>
          <w:b w:val="0"/>
          <w:color w:val="000000"/>
          <w:sz w:val="24"/>
          <w:szCs w:val="24"/>
        </w:rPr>
        <w:t>附件1-6</w:t>
      </w:r>
      <w:bookmarkEnd w:id="31"/>
    </w:p>
    <w:p w:rsidR="00DA5494" w:rsidRPr="00CF7C8A" w:rsidRDefault="00704E0D" w:rsidP="00CF7C8A">
      <w:pPr>
        <w:pStyle w:val="1"/>
        <w:adjustRightInd w:val="0"/>
        <w:snapToGrid w:val="0"/>
        <w:spacing w:before="0" w:after="0" w:line="360" w:lineRule="auto"/>
        <w:jc w:val="center"/>
        <w:rPr>
          <w:rFonts w:ascii="宋体" w:hAnsi="宋体"/>
          <w:b w:val="0"/>
          <w:sz w:val="24"/>
          <w:szCs w:val="24"/>
        </w:rPr>
      </w:pPr>
      <w:bookmarkStart w:id="32" w:name="_Toc462919502"/>
      <w:r w:rsidRPr="00CF7C8A">
        <w:rPr>
          <w:rFonts w:ascii="宋体" w:hAnsi="宋体" w:hint="eastAsia"/>
          <w:b w:val="0"/>
          <w:bCs w:val="0"/>
          <w:sz w:val="24"/>
          <w:szCs w:val="24"/>
        </w:rPr>
        <w:t>企业生产铅酸蓄电池产品关键件明细表</w:t>
      </w:r>
      <w:bookmarkEnd w:id="32"/>
    </w:p>
    <w:p w:rsidR="00DA5494" w:rsidRPr="00CF7C8A" w:rsidRDefault="00704E0D">
      <w:pPr>
        <w:spacing w:line="340" w:lineRule="exact"/>
        <w:ind w:leftChars="-8" w:left="-8" w:hanging="9"/>
        <w:rPr>
          <w:rFonts w:ascii="宋体" w:hAnsi="宋体"/>
          <w:szCs w:val="21"/>
        </w:rPr>
      </w:pPr>
      <w:r w:rsidRPr="00CF7C8A">
        <w:rPr>
          <w:rFonts w:ascii="宋体" w:hAnsi="宋体" w:hint="eastAsia"/>
          <w:szCs w:val="21"/>
        </w:rPr>
        <w:t>生产企业名称：</w:t>
      </w:r>
    </w:p>
    <w:p w:rsidR="00DA5494" w:rsidRPr="00CF7C8A" w:rsidRDefault="00704E0D">
      <w:pPr>
        <w:spacing w:line="340" w:lineRule="exact"/>
        <w:ind w:leftChars="-8" w:left="-8" w:hanging="9"/>
        <w:rPr>
          <w:rFonts w:ascii="宋体" w:hAnsi="宋体"/>
          <w:szCs w:val="21"/>
        </w:rPr>
      </w:pPr>
      <w:r w:rsidRPr="00CF7C8A">
        <w:rPr>
          <w:rFonts w:ascii="宋体" w:hAnsi="宋体" w:hint="eastAsia"/>
          <w:szCs w:val="21"/>
        </w:rPr>
        <w:t>生产地址：</w:t>
      </w:r>
    </w:p>
    <w:p w:rsidR="00DA5494" w:rsidRPr="00CF7C8A" w:rsidRDefault="00704E0D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  <w:r w:rsidRPr="00CF7C8A">
        <w:rPr>
          <w:rFonts w:ascii="宋体" w:hAnsi="宋体" w:hint="eastAsia"/>
          <w:szCs w:val="21"/>
        </w:rPr>
        <w:t>代表性的整机照片（正面、左侧面各一张，背景清晰彩色5</w:t>
      </w:r>
      <w:r w:rsidRPr="00CF7C8A">
        <w:rPr>
          <w:rFonts w:ascii="宋体" w:hAnsi="宋体" w:cs="宋体" w:hint="eastAsia"/>
          <w:szCs w:val="21"/>
        </w:rPr>
        <w:t>吋</w:t>
      </w:r>
      <w:r w:rsidRPr="00CF7C8A">
        <w:rPr>
          <w:rFonts w:ascii="宋体" w:hAnsi="宋体" w:cs="仿宋_GB2312" w:hint="eastAsia"/>
          <w:szCs w:val="21"/>
        </w:rPr>
        <w:t>）：</w:t>
      </w:r>
    </w:p>
    <w:p w:rsidR="00DA5494" w:rsidRPr="00CF7C8A" w:rsidRDefault="00DA5494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A0C5E" w:rsidRPr="00CF7C8A" w:rsidRDefault="007A0C5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A0C5E" w:rsidRPr="00CF7C8A" w:rsidRDefault="007A0C5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A0C5E" w:rsidRPr="00CF7C8A" w:rsidRDefault="007A0C5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A0C5E" w:rsidRPr="00CF7C8A" w:rsidRDefault="007A0C5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A0C5E" w:rsidRPr="00CF7C8A" w:rsidRDefault="007A0C5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A0C5E" w:rsidRPr="00CF7C8A" w:rsidRDefault="007A0C5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7A0C5E" w:rsidRPr="00CF7C8A" w:rsidRDefault="007A0C5E">
      <w:pPr>
        <w:spacing w:line="340" w:lineRule="exact"/>
        <w:ind w:leftChars="-8" w:left="-8" w:hanging="9"/>
        <w:rPr>
          <w:rFonts w:ascii="宋体" w:hAnsi="宋体" w:cs="仿宋_GB2312"/>
          <w:szCs w:val="21"/>
        </w:rPr>
      </w:pPr>
    </w:p>
    <w:p w:rsidR="00DA5494" w:rsidRPr="00CF7C8A" w:rsidRDefault="00704E0D" w:rsidP="00CF7C8A">
      <w:pPr>
        <w:ind w:left="5775" w:hangingChars="2750" w:hanging="5775"/>
        <w:rPr>
          <w:rFonts w:ascii="宋体" w:hAnsi="宋体"/>
          <w:szCs w:val="21"/>
        </w:rPr>
      </w:pPr>
      <w:r w:rsidRPr="00CF7C8A">
        <w:rPr>
          <w:rFonts w:ascii="宋体" w:hAnsi="宋体" w:hint="eastAsia"/>
          <w:szCs w:val="21"/>
        </w:rPr>
        <w:t xml:space="preserve">1关键原材料                                        </w:t>
      </w:r>
    </w:p>
    <w:tbl>
      <w:tblPr>
        <w:tblW w:w="897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980"/>
        <w:gridCol w:w="2850"/>
        <w:gridCol w:w="1800"/>
      </w:tblGrid>
      <w:tr w:rsidR="00DA5494" w:rsidRPr="00CF7C8A">
        <w:tc>
          <w:tcPr>
            <w:tcW w:w="2340" w:type="dxa"/>
            <w:vAlign w:val="center"/>
          </w:tcPr>
          <w:p w:rsidR="00DA5494" w:rsidRPr="00CF7C8A" w:rsidRDefault="00704E0D">
            <w:pPr>
              <w:ind w:left="113"/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名    称</w:t>
            </w:r>
          </w:p>
        </w:tc>
        <w:tc>
          <w:tcPr>
            <w:tcW w:w="198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执行标准</w:t>
            </w:r>
          </w:p>
        </w:tc>
        <w:tc>
          <w:tcPr>
            <w:tcW w:w="2850" w:type="dxa"/>
            <w:vAlign w:val="center"/>
          </w:tcPr>
          <w:p w:rsidR="00DA5494" w:rsidRPr="00CF7C8A" w:rsidRDefault="00704E0D">
            <w:pPr>
              <w:ind w:left="113"/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技术要求</w:t>
            </w:r>
          </w:p>
        </w:tc>
        <w:tc>
          <w:tcPr>
            <w:tcW w:w="180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生产方式</w:t>
            </w:r>
          </w:p>
        </w:tc>
      </w:tr>
      <w:tr w:rsidR="00DA5494" w:rsidRPr="00CF7C8A">
        <w:tc>
          <w:tcPr>
            <w:tcW w:w="23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</w:tcPr>
          <w:p w:rsidR="00DA5494" w:rsidRPr="00CF7C8A" w:rsidRDefault="00704E0D">
            <w:pPr>
              <w:ind w:left="113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□自制  □采购</w:t>
            </w:r>
          </w:p>
        </w:tc>
      </w:tr>
      <w:tr w:rsidR="00DA5494" w:rsidRPr="00CF7C8A">
        <w:tc>
          <w:tcPr>
            <w:tcW w:w="23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</w:tcPr>
          <w:p w:rsidR="00DA5494" w:rsidRPr="00CF7C8A" w:rsidRDefault="00704E0D">
            <w:pPr>
              <w:ind w:left="113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□自制  □采购</w:t>
            </w:r>
          </w:p>
        </w:tc>
      </w:tr>
      <w:tr w:rsidR="00DA5494" w:rsidRPr="00CF7C8A">
        <w:tc>
          <w:tcPr>
            <w:tcW w:w="23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</w:tcPr>
          <w:p w:rsidR="00DA5494" w:rsidRPr="00CF7C8A" w:rsidRDefault="00704E0D">
            <w:pPr>
              <w:ind w:firstLineChars="50" w:firstLine="105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□自制  □采购</w:t>
            </w:r>
          </w:p>
        </w:tc>
      </w:tr>
    </w:tbl>
    <w:p w:rsidR="00DA5494" w:rsidRPr="00CF7C8A" w:rsidRDefault="00DA5494" w:rsidP="00CF7C8A">
      <w:pPr>
        <w:ind w:left="5880" w:hangingChars="2800" w:hanging="5880"/>
        <w:rPr>
          <w:rFonts w:ascii="宋体" w:hAnsi="宋体"/>
          <w:szCs w:val="21"/>
        </w:rPr>
      </w:pPr>
    </w:p>
    <w:p w:rsidR="00DA5494" w:rsidRPr="00CF7C8A" w:rsidRDefault="00704E0D" w:rsidP="00CF7C8A">
      <w:pPr>
        <w:ind w:left="5880" w:hangingChars="2800" w:hanging="5880"/>
        <w:rPr>
          <w:rFonts w:ascii="宋体" w:hAnsi="宋体"/>
          <w:szCs w:val="21"/>
        </w:rPr>
      </w:pPr>
      <w:r w:rsidRPr="00CF7C8A">
        <w:rPr>
          <w:rFonts w:ascii="宋体" w:hAnsi="宋体" w:hint="eastAsia"/>
          <w:szCs w:val="21"/>
        </w:rPr>
        <w:t xml:space="preserve">2 关键零部件                 </w:t>
      </w:r>
    </w:p>
    <w:tbl>
      <w:tblPr>
        <w:tblW w:w="897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1440"/>
        <w:gridCol w:w="1950"/>
        <w:gridCol w:w="1800"/>
      </w:tblGrid>
      <w:tr w:rsidR="00DA5494" w:rsidRPr="00CF7C8A">
        <w:tc>
          <w:tcPr>
            <w:tcW w:w="2340" w:type="dxa"/>
            <w:vAlign w:val="center"/>
          </w:tcPr>
          <w:p w:rsidR="00DA5494" w:rsidRPr="00CF7C8A" w:rsidRDefault="00704E0D">
            <w:pPr>
              <w:ind w:left="113"/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名    称</w:t>
            </w:r>
          </w:p>
        </w:tc>
        <w:tc>
          <w:tcPr>
            <w:tcW w:w="1440" w:type="dxa"/>
            <w:vAlign w:val="center"/>
          </w:tcPr>
          <w:p w:rsidR="00DA5494" w:rsidRPr="00CF7C8A" w:rsidRDefault="00704E0D">
            <w:pPr>
              <w:ind w:left="113"/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结构型式</w:t>
            </w:r>
          </w:p>
        </w:tc>
        <w:tc>
          <w:tcPr>
            <w:tcW w:w="144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执行标准</w:t>
            </w:r>
          </w:p>
        </w:tc>
        <w:tc>
          <w:tcPr>
            <w:tcW w:w="1950" w:type="dxa"/>
            <w:vAlign w:val="center"/>
          </w:tcPr>
          <w:p w:rsidR="00DA5494" w:rsidRPr="00CF7C8A" w:rsidRDefault="00704E0D">
            <w:pPr>
              <w:ind w:left="113"/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技术要求</w:t>
            </w:r>
          </w:p>
        </w:tc>
        <w:tc>
          <w:tcPr>
            <w:tcW w:w="180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生产方式</w:t>
            </w:r>
          </w:p>
        </w:tc>
      </w:tr>
      <w:tr w:rsidR="00DA5494" w:rsidRPr="00CF7C8A">
        <w:tc>
          <w:tcPr>
            <w:tcW w:w="23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</w:tcPr>
          <w:p w:rsidR="00DA5494" w:rsidRPr="00CF7C8A" w:rsidRDefault="00704E0D">
            <w:pPr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□自制  □采购</w:t>
            </w:r>
          </w:p>
        </w:tc>
      </w:tr>
      <w:tr w:rsidR="00DA5494" w:rsidRPr="00CF7C8A">
        <w:tc>
          <w:tcPr>
            <w:tcW w:w="23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</w:tcPr>
          <w:p w:rsidR="00DA5494" w:rsidRPr="00CF7C8A" w:rsidRDefault="00DA5494">
            <w:pPr>
              <w:ind w:lef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</w:tcPr>
          <w:p w:rsidR="00DA5494" w:rsidRPr="00CF7C8A" w:rsidRDefault="00704E0D">
            <w:pPr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□自制  □采购</w:t>
            </w:r>
          </w:p>
        </w:tc>
      </w:tr>
      <w:tr w:rsidR="00DA5494" w:rsidRPr="00CF7C8A">
        <w:tc>
          <w:tcPr>
            <w:tcW w:w="23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</w:tcPr>
          <w:p w:rsidR="00DA5494" w:rsidRPr="00CF7C8A" w:rsidRDefault="00DA5494">
            <w:pPr>
              <w:ind w:lef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</w:tcPr>
          <w:p w:rsidR="00DA5494" w:rsidRPr="00CF7C8A" w:rsidRDefault="00704E0D">
            <w:pPr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□自制  □采购</w:t>
            </w:r>
          </w:p>
        </w:tc>
      </w:tr>
      <w:tr w:rsidR="00DA5494" w:rsidRPr="00CF7C8A">
        <w:tc>
          <w:tcPr>
            <w:tcW w:w="23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DA5494" w:rsidRPr="00CF7C8A" w:rsidRDefault="00DA5494">
            <w:pPr>
              <w:ind w:left="113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</w:tcPr>
          <w:p w:rsidR="00DA5494" w:rsidRPr="00CF7C8A" w:rsidRDefault="00DA5494">
            <w:pPr>
              <w:ind w:lef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</w:tcPr>
          <w:p w:rsidR="00DA5494" w:rsidRPr="00CF7C8A" w:rsidRDefault="00704E0D">
            <w:pPr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□自制  □采购</w:t>
            </w:r>
          </w:p>
        </w:tc>
      </w:tr>
    </w:tbl>
    <w:p w:rsidR="00DA5494" w:rsidRPr="00CF7C8A" w:rsidRDefault="00DA5494">
      <w:pPr>
        <w:ind w:firstLineChars="50" w:firstLine="105"/>
        <w:rPr>
          <w:rFonts w:ascii="宋体" w:hAnsi="宋体"/>
          <w:szCs w:val="21"/>
        </w:rPr>
      </w:pPr>
    </w:p>
    <w:p w:rsidR="00DA5494" w:rsidRPr="00CF7C8A" w:rsidRDefault="00704E0D" w:rsidP="007A0C5E">
      <w:pPr>
        <w:spacing w:line="360" w:lineRule="auto"/>
        <w:rPr>
          <w:szCs w:val="21"/>
        </w:rPr>
      </w:pPr>
      <w:r w:rsidRPr="00CF7C8A">
        <w:rPr>
          <w:rFonts w:ascii="宋体" w:hAnsi="宋体" w:hint="eastAsia"/>
          <w:sz w:val="18"/>
          <w:szCs w:val="18"/>
        </w:rPr>
        <w:t>注：</w:t>
      </w:r>
      <w:r w:rsidRPr="00CF7C8A">
        <w:rPr>
          <w:rFonts w:hint="eastAsia"/>
          <w:szCs w:val="21"/>
        </w:rPr>
        <w:t>按单元填写本表，如两个单元产品填写的内容完全相同，可合填写</w:t>
      </w:r>
      <w:r w:rsidRPr="00CF7C8A">
        <w:rPr>
          <w:rFonts w:hint="eastAsia"/>
          <w:szCs w:val="21"/>
        </w:rPr>
        <w:t>1</w:t>
      </w:r>
      <w:r w:rsidRPr="00CF7C8A">
        <w:rPr>
          <w:rFonts w:hint="eastAsia"/>
          <w:szCs w:val="21"/>
        </w:rPr>
        <w:t>张</w:t>
      </w:r>
      <w:r w:rsidR="007A0C5E" w:rsidRPr="00CF7C8A">
        <w:rPr>
          <w:rFonts w:hint="eastAsia"/>
          <w:szCs w:val="21"/>
        </w:rPr>
        <w:t>。</w:t>
      </w:r>
    </w:p>
    <w:p w:rsidR="00DA5494" w:rsidRPr="00CF7C8A" w:rsidRDefault="00DA5494">
      <w:pPr>
        <w:spacing w:line="360" w:lineRule="auto"/>
        <w:rPr>
          <w:szCs w:val="21"/>
        </w:rPr>
      </w:pPr>
    </w:p>
    <w:p w:rsidR="00DA5494" w:rsidRPr="00CF7C8A" w:rsidRDefault="00DA5494">
      <w:pPr>
        <w:spacing w:line="480" w:lineRule="exact"/>
        <w:rPr>
          <w:rFonts w:ascii="宋体" w:hAnsi="宋体"/>
        </w:rPr>
      </w:pPr>
    </w:p>
    <w:p w:rsidR="00DA5494" w:rsidRPr="00CF7C8A" w:rsidRDefault="00DA5494">
      <w:pPr>
        <w:spacing w:line="480" w:lineRule="exact"/>
        <w:rPr>
          <w:rFonts w:ascii="宋体" w:hAnsi="宋体"/>
        </w:rPr>
      </w:pPr>
    </w:p>
    <w:p w:rsidR="00DA5494" w:rsidRPr="00CF7C8A" w:rsidRDefault="00DA5494" w:rsidP="00CF7C8A">
      <w:pPr>
        <w:spacing w:afterLines="50" w:after="120" w:line="340" w:lineRule="exact"/>
        <w:outlineLvl w:val="0"/>
        <w:rPr>
          <w:rFonts w:ascii="宋体" w:hAnsi="宋体"/>
          <w:bCs/>
          <w:szCs w:val="21"/>
        </w:rPr>
      </w:pPr>
    </w:p>
    <w:p w:rsidR="00DA5494" w:rsidRPr="00CF7C8A" w:rsidRDefault="00DA5494">
      <w:pPr>
        <w:rPr>
          <w:rFonts w:ascii="宋体" w:hAnsi="宋体"/>
        </w:rPr>
      </w:pPr>
    </w:p>
    <w:p w:rsidR="00DA5494" w:rsidRPr="00CF7C8A" w:rsidRDefault="00DA5494" w:rsidP="00CF7C8A">
      <w:pPr>
        <w:pStyle w:val="3"/>
        <w:spacing w:line="360" w:lineRule="auto"/>
        <w:ind w:left="2910" w:hangingChars="970" w:hanging="2910"/>
        <w:rPr>
          <w:b w:val="0"/>
          <w:color w:val="000000"/>
        </w:rPr>
        <w:sectPr w:rsidR="00DA5494" w:rsidRPr="00CF7C8A">
          <w:pgSz w:w="11906" w:h="16838"/>
          <w:pgMar w:top="1418" w:right="1418" w:bottom="1418" w:left="1418" w:header="851" w:footer="992" w:gutter="0"/>
          <w:cols w:space="720"/>
          <w:docGrid w:linePitch="312"/>
        </w:sectPr>
      </w:pPr>
    </w:p>
    <w:p w:rsidR="00DA5494" w:rsidRPr="00CF7C8A" w:rsidRDefault="00704E0D" w:rsidP="00CF7C8A">
      <w:pPr>
        <w:pStyle w:val="3"/>
        <w:spacing w:line="360" w:lineRule="auto"/>
        <w:ind w:left="2328" w:hangingChars="970" w:hanging="2328"/>
        <w:rPr>
          <w:rFonts w:ascii="宋体" w:hAnsi="宋体"/>
          <w:b w:val="0"/>
          <w:color w:val="000000"/>
          <w:sz w:val="24"/>
          <w:szCs w:val="24"/>
        </w:rPr>
      </w:pPr>
      <w:bookmarkStart w:id="33" w:name="_Toc462919503"/>
      <w:r w:rsidRPr="00CF7C8A">
        <w:rPr>
          <w:rFonts w:ascii="宋体" w:hAnsi="宋体" w:hint="eastAsia"/>
          <w:b w:val="0"/>
          <w:color w:val="000000"/>
          <w:sz w:val="24"/>
          <w:szCs w:val="24"/>
        </w:rPr>
        <w:t>附件1-7</w:t>
      </w:r>
      <w:bookmarkEnd w:id="33"/>
    </w:p>
    <w:p w:rsidR="00DA5494" w:rsidRPr="00CF7C8A" w:rsidRDefault="00704E0D" w:rsidP="00CF7C8A">
      <w:pPr>
        <w:jc w:val="center"/>
        <w:outlineLvl w:val="0"/>
        <w:rPr>
          <w:rFonts w:ascii="宋体" w:hAnsi="宋体"/>
          <w:color w:val="FF00FF"/>
          <w:sz w:val="24"/>
          <w:szCs w:val="24"/>
        </w:rPr>
      </w:pPr>
      <w:bookmarkStart w:id="34" w:name="_Toc462919504"/>
      <w:r w:rsidRPr="00CF7C8A">
        <w:rPr>
          <w:rFonts w:ascii="宋体" w:hAnsi="宋体" w:hint="eastAsia"/>
          <w:color w:val="000000"/>
          <w:sz w:val="24"/>
          <w:szCs w:val="24"/>
        </w:rPr>
        <w:t>关键岗位专业技术人员表</w:t>
      </w:r>
      <w:bookmarkEnd w:id="34"/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996"/>
        <w:gridCol w:w="932"/>
        <w:gridCol w:w="1417"/>
        <w:gridCol w:w="1701"/>
        <w:gridCol w:w="1418"/>
        <w:gridCol w:w="1701"/>
        <w:gridCol w:w="3402"/>
        <w:gridCol w:w="1843"/>
      </w:tblGrid>
      <w:tr w:rsidR="00DA5494" w:rsidRPr="00CF7C8A">
        <w:trPr>
          <w:trHeight w:val="315"/>
        </w:trPr>
        <w:tc>
          <w:tcPr>
            <w:tcW w:w="732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996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姓  名</w:t>
            </w:r>
          </w:p>
        </w:tc>
        <w:tc>
          <w:tcPr>
            <w:tcW w:w="932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1417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岗位</w:t>
            </w:r>
          </w:p>
        </w:tc>
        <w:tc>
          <w:tcPr>
            <w:tcW w:w="1701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职务/职称</w:t>
            </w:r>
          </w:p>
        </w:tc>
        <w:tc>
          <w:tcPr>
            <w:tcW w:w="1418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学历</w:t>
            </w:r>
          </w:p>
        </w:tc>
        <w:tc>
          <w:tcPr>
            <w:tcW w:w="1701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所学专业</w:t>
            </w:r>
          </w:p>
        </w:tc>
        <w:tc>
          <w:tcPr>
            <w:tcW w:w="3402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身份证号</w:t>
            </w:r>
          </w:p>
        </w:tc>
        <w:tc>
          <w:tcPr>
            <w:tcW w:w="1843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DA5494" w:rsidRPr="00CF7C8A">
        <w:trPr>
          <w:trHeight w:val="315"/>
        </w:trPr>
        <w:tc>
          <w:tcPr>
            <w:tcW w:w="732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96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32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8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</w:p>
        </w:tc>
      </w:tr>
      <w:tr w:rsidR="00DA5494" w:rsidRPr="00CF7C8A">
        <w:trPr>
          <w:trHeight w:val="504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9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8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0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843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>
        <w:trPr>
          <w:trHeight w:val="505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9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8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0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843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>
        <w:trPr>
          <w:trHeight w:val="505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9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8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0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843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>
        <w:trPr>
          <w:trHeight w:val="505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9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8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0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843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>
        <w:trPr>
          <w:trHeight w:val="505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9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8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0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843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>
        <w:trPr>
          <w:trHeight w:val="505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9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8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0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843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>
        <w:trPr>
          <w:trHeight w:val="505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9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8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0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843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>
        <w:trPr>
          <w:trHeight w:val="505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9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8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0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843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>
        <w:trPr>
          <w:trHeight w:val="505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9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9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7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418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701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40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843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</w:tbl>
    <w:p w:rsidR="00452410" w:rsidRPr="00CF7C8A" w:rsidRDefault="00452410" w:rsidP="00825E06"/>
    <w:p w:rsidR="00452410" w:rsidRPr="00CF7C8A" w:rsidRDefault="007A0C5E" w:rsidP="00825E06">
      <w:r w:rsidRPr="00CF7C8A">
        <w:rPr>
          <w:rFonts w:hint="eastAsia"/>
        </w:rPr>
        <w:t>填表说明：最高管理者、质量负责人、技术人员、检验人员、关键工序（质量控制点、特殊过程）操作工等，均应列入此表。</w:t>
      </w:r>
    </w:p>
    <w:p w:rsidR="00452410" w:rsidRPr="00CF7C8A" w:rsidRDefault="00452410" w:rsidP="00825E06"/>
    <w:p w:rsidR="00452410" w:rsidRPr="00CF7C8A" w:rsidRDefault="00452410" w:rsidP="00825E06"/>
    <w:p w:rsidR="00452410" w:rsidRPr="00CF7C8A" w:rsidRDefault="00452410" w:rsidP="00825E06"/>
    <w:p w:rsidR="00452410" w:rsidRPr="00CF7C8A" w:rsidRDefault="00452410" w:rsidP="00825E06"/>
    <w:p w:rsidR="00452410" w:rsidRPr="00CF7C8A" w:rsidRDefault="00452410" w:rsidP="00825E06"/>
    <w:p w:rsidR="00452410" w:rsidRPr="00CF7C8A" w:rsidRDefault="00452410" w:rsidP="00825E06"/>
    <w:p w:rsidR="00452410" w:rsidRPr="00CF7C8A" w:rsidRDefault="00452410" w:rsidP="00825E06"/>
    <w:p w:rsidR="00452410" w:rsidRPr="00CF7C8A" w:rsidRDefault="00452410" w:rsidP="00825E06"/>
    <w:p w:rsidR="00452410" w:rsidRPr="00CF7C8A" w:rsidRDefault="00452410" w:rsidP="00825E06"/>
    <w:p w:rsidR="003161FF" w:rsidRPr="00CF7C8A" w:rsidRDefault="003161FF" w:rsidP="00CF7C8A">
      <w:pPr>
        <w:pStyle w:val="3"/>
        <w:spacing w:line="360" w:lineRule="auto"/>
        <w:ind w:left="2910" w:hangingChars="970" w:hanging="2910"/>
        <w:rPr>
          <w:b w:val="0"/>
        </w:rPr>
        <w:sectPr w:rsidR="003161FF" w:rsidRPr="00CF7C8A" w:rsidSect="003161FF">
          <w:pgSz w:w="16838" w:h="11906" w:orient="landscape"/>
          <w:pgMar w:top="1418" w:right="1418" w:bottom="1418" w:left="1418" w:header="851" w:footer="992" w:gutter="0"/>
          <w:cols w:space="720"/>
          <w:docGrid w:linePitch="312"/>
        </w:sectPr>
      </w:pPr>
    </w:p>
    <w:p w:rsidR="00DA5494" w:rsidRPr="00CF7C8A" w:rsidRDefault="00704E0D" w:rsidP="00CF7C8A">
      <w:pPr>
        <w:pStyle w:val="3"/>
        <w:spacing w:line="360" w:lineRule="auto"/>
        <w:ind w:left="2328" w:hangingChars="970" w:hanging="2328"/>
        <w:rPr>
          <w:rFonts w:asciiTheme="minorEastAsia" w:eastAsiaTheme="minorEastAsia" w:hAnsiTheme="minorEastAsia"/>
          <w:b w:val="0"/>
          <w:color w:val="000000"/>
          <w:sz w:val="24"/>
          <w:szCs w:val="24"/>
        </w:rPr>
      </w:pPr>
      <w:bookmarkStart w:id="35" w:name="_Toc462919505"/>
      <w:r w:rsidRPr="00CF7C8A">
        <w:rPr>
          <w:rFonts w:asciiTheme="minorEastAsia" w:eastAsiaTheme="minorEastAsia" w:hAnsiTheme="minorEastAsia" w:hint="eastAsia"/>
          <w:b w:val="0"/>
          <w:color w:val="000000"/>
          <w:sz w:val="24"/>
          <w:szCs w:val="24"/>
        </w:rPr>
        <w:t>附件1-8</w:t>
      </w:r>
      <w:bookmarkEnd w:id="35"/>
    </w:p>
    <w:p w:rsidR="00DA5494" w:rsidRPr="00CF7C8A" w:rsidRDefault="00704E0D" w:rsidP="00CF7C8A">
      <w:pPr>
        <w:jc w:val="center"/>
        <w:outlineLvl w:val="0"/>
        <w:rPr>
          <w:rFonts w:ascii="宋体" w:hAnsi="宋体"/>
          <w:color w:val="FF00FF"/>
          <w:sz w:val="24"/>
          <w:szCs w:val="24"/>
        </w:rPr>
      </w:pPr>
      <w:bookmarkStart w:id="36" w:name="_Toc462919506"/>
      <w:r w:rsidRPr="00CF7C8A">
        <w:rPr>
          <w:rFonts w:ascii="宋体" w:hAnsi="宋体" w:hint="eastAsia"/>
          <w:color w:val="000000"/>
          <w:sz w:val="24"/>
          <w:szCs w:val="24"/>
        </w:rPr>
        <w:t>产品技术文件和工艺文件清单</w:t>
      </w:r>
      <w:bookmarkEnd w:id="36"/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1266"/>
        <w:gridCol w:w="3780"/>
        <w:gridCol w:w="2226"/>
        <w:gridCol w:w="1134"/>
      </w:tblGrid>
      <w:tr w:rsidR="00DA5494" w:rsidRPr="00CF7C8A" w:rsidTr="00704E0D">
        <w:trPr>
          <w:trHeight w:val="315"/>
          <w:jc w:val="center"/>
        </w:trPr>
        <w:tc>
          <w:tcPr>
            <w:tcW w:w="732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266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产品单元</w:t>
            </w:r>
          </w:p>
        </w:tc>
        <w:tc>
          <w:tcPr>
            <w:tcW w:w="3780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产品标准/技术文件/工艺文件名称</w:t>
            </w:r>
          </w:p>
        </w:tc>
        <w:tc>
          <w:tcPr>
            <w:tcW w:w="2226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标准号/文件编号</w:t>
            </w:r>
          </w:p>
        </w:tc>
        <w:tc>
          <w:tcPr>
            <w:tcW w:w="1134" w:type="dxa"/>
            <w:vMerge w:val="restart"/>
            <w:vAlign w:val="center"/>
          </w:tcPr>
          <w:p w:rsidR="00DA5494" w:rsidRPr="00CF7C8A" w:rsidRDefault="00704E0D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  <w:r w:rsidRPr="00CF7C8A">
              <w:rPr>
                <w:rFonts w:ascii="宋体" w:hAnsi="Courier New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DA5494" w:rsidRPr="00CF7C8A" w:rsidTr="00704E0D">
        <w:trPr>
          <w:trHeight w:val="315"/>
          <w:jc w:val="center"/>
        </w:trPr>
        <w:tc>
          <w:tcPr>
            <w:tcW w:w="732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DA5494" w:rsidRPr="00CF7C8A" w:rsidRDefault="00DA5494">
            <w:pPr>
              <w:adjustRightInd w:val="0"/>
              <w:jc w:val="center"/>
              <w:textAlignment w:val="baseline"/>
              <w:rPr>
                <w:rFonts w:ascii="宋体" w:hAnsi="Courier New"/>
                <w:color w:val="000000"/>
                <w:sz w:val="18"/>
                <w:szCs w:val="18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  <w:tr w:rsidR="00DA5494" w:rsidRPr="00CF7C8A" w:rsidTr="00704E0D">
        <w:trPr>
          <w:trHeight w:val="450"/>
          <w:jc w:val="center"/>
        </w:trPr>
        <w:tc>
          <w:tcPr>
            <w:tcW w:w="732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26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3780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2226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  <w:tc>
          <w:tcPr>
            <w:tcW w:w="1134" w:type="dxa"/>
          </w:tcPr>
          <w:p w:rsidR="00DA5494" w:rsidRPr="00CF7C8A" w:rsidRDefault="00DA5494">
            <w:pPr>
              <w:adjustRightInd w:val="0"/>
              <w:textAlignment w:val="baseline"/>
              <w:rPr>
                <w:rFonts w:ascii="宋体" w:hAnsi="Courier New"/>
                <w:color w:val="000000"/>
              </w:rPr>
            </w:pPr>
          </w:p>
        </w:tc>
      </w:tr>
    </w:tbl>
    <w:p w:rsidR="00DA5494" w:rsidRPr="00CF7C8A" w:rsidRDefault="00704E0D" w:rsidP="00704E0D">
      <w:pPr>
        <w:spacing w:line="480" w:lineRule="exact"/>
      </w:pPr>
      <w:r w:rsidRPr="00CF7C8A">
        <w:rPr>
          <w:rFonts w:ascii="宋体" w:hAnsi="宋体" w:hint="eastAsia"/>
          <w:color w:val="000000"/>
          <w:szCs w:val="21"/>
        </w:rPr>
        <w:t>注：企业根据本公司制定的文件管理规定按实际情况填写，审查组现场核实。</w:t>
      </w:r>
    </w:p>
    <w:p w:rsidR="00DA5494" w:rsidRPr="00CF7C8A" w:rsidRDefault="00DA5494" w:rsidP="00704E0D">
      <w:pPr>
        <w:pStyle w:val="3"/>
        <w:spacing w:line="360" w:lineRule="auto"/>
        <w:rPr>
          <w:rFonts w:ascii="宋体" w:hAnsi="宋体"/>
          <w:b w:val="0"/>
          <w:szCs w:val="21"/>
        </w:rPr>
      </w:pPr>
    </w:p>
    <w:p w:rsidR="00DA5494" w:rsidRPr="00CF7C8A" w:rsidRDefault="00DA5494"/>
    <w:p w:rsidR="00DA5494" w:rsidRPr="00CF7C8A" w:rsidRDefault="00704E0D" w:rsidP="00CF7C8A">
      <w:pPr>
        <w:pStyle w:val="3"/>
        <w:spacing w:line="360" w:lineRule="auto"/>
        <w:rPr>
          <w:rFonts w:asciiTheme="minorEastAsia" w:eastAsiaTheme="minorEastAsia" w:hAnsiTheme="minorEastAsia"/>
          <w:b w:val="0"/>
          <w:color w:val="000000"/>
          <w:sz w:val="24"/>
          <w:szCs w:val="24"/>
        </w:rPr>
      </w:pPr>
      <w:bookmarkStart w:id="37" w:name="_Toc462919507"/>
      <w:r w:rsidRPr="00CF7C8A">
        <w:rPr>
          <w:rFonts w:asciiTheme="minorEastAsia" w:eastAsiaTheme="minorEastAsia" w:hAnsiTheme="minorEastAsia" w:hint="eastAsia"/>
          <w:b w:val="0"/>
          <w:color w:val="000000"/>
          <w:sz w:val="24"/>
          <w:szCs w:val="24"/>
        </w:rPr>
        <w:t>附件2</w:t>
      </w:r>
      <w:bookmarkEnd w:id="37"/>
    </w:p>
    <w:p w:rsidR="005D341B" w:rsidRPr="00CF7C8A" w:rsidRDefault="005D341B" w:rsidP="00CF7C8A">
      <w:pPr>
        <w:jc w:val="center"/>
        <w:outlineLvl w:val="0"/>
        <w:rPr>
          <w:rFonts w:ascii="宋体" w:hAnsi="宋体"/>
          <w:bCs/>
          <w:color w:val="000000"/>
          <w:sz w:val="24"/>
          <w:szCs w:val="24"/>
        </w:rPr>
      </w:pPr>
    </w:p>
    <w:p w:rsidR="005D341B" w:rsidRPr="00CF7C8A" w:rsidRDefault="005D341B" w:rsidP="00CF7C8A">
      <w:pPr>
        <w:jc w:val="center"/>
        <w:outlineLvl w:val="0"/>
        <w:rPr>
          <w:rFonts w:ascii="宋体" w:hAnsi="宋体"/>
          <w:bCs/>
          <w:color w:val="000000"/>
          <w:sz w:val="24"/>
          <w:szCs w:val="24"/>
        </w:rPr>
      </w:pPr>
    </w:p>
    <w:p w:rsidR="005D341B" w:rsidRPr="00CF7C8A" w:rsidRDefault="005D341B" w:rsidP="00CF7C8A">
      <w:pPr>
        <w:jc w:val="center"/>
        <w:outlineLvl w:val="0"/>
        <w:rPr>
          <w:rFonts w:ascii="宋体" w:hAnsi="宋体"/>
          <w:bCs/>
          <w:color w:val="000000"/>
          <w:sz w:val="24"/>
          <w:szCs w:val="24"/>
        </w:rPr>
      </w:pPr>
    </w:p>
    <w:p w:rsidR="005D341B" w:rsidRPr="00CF7C8A" w:rsidRDefault="005D341B" w:rsidP="00CF7C8A">
      <w:pPr>
        <w:jc w:val="center"/>
        <w:outlineLvl w:val="0"/>
        <w:rPr>
          <w:rFonts w:ascii="宋体" w:hAnsi="宋体"/>
          <w:bCs/>
          <w:color w:val="000000"/>
          <w:sz w:val="24"/>
          <w:szCs w:val="24"/>
        </w:rPr>
      </w:pPr>
    </w:p>
    <w:p w:rsidR="00DA5494" w:rsidRPr="00CF7C8A" w:rsidRDefault="00704E0D" w:rsidP="00CF7C8A">
      <w:pPr>
        <w:jc w:val="center"/>
        <w:outlineLvl w:val="0"/>
        <w:rPr>
          <w:bCs/>
          <w:color w:val="000000"/>
          <w:sz w:val="24"/>
          <w:szCs w:val="24"/>
        </w:rPr>
      </w:pPr>
      <w:bookmarkStart w:id="38" w:name="_Toc462919508"/>
      <w:r w:rsidRPr="00CF7C8A">
        <w:rPr>
          <w:rFonts w:ascii="宋体" w:hAnsi="宋体" w:hint="eastAsia"/>
          <w:bCs/>
          <w:color w:val="000000"/>
          <w:sz w:val="24"/>
          <w:szCs w:val="24"/>
        </w:rPr>
        <w:t>铅酸蓄电池</w:t>
      </w:r>
      <w:r w:rsidRPr="00CF7C8A">
        <w:rPr>
          <w:rFonts w:hint="eastAsia"/>
          <w:bCs/>
          <w:color w:val="000000"/>
          <w:sz w:val="24"/>
          <w:szCs w:val="24"/>
        </w:rPr>
        <w:t>产品生产许可证</w:t>
      </w:r>
      <w:bookmarkEnd w:id="38"/>
    </w:p>
    <w:p w:rsidR="00DA5494" w:rsidRPr="00CF7C8A" w:rsidRDefault="00704E0D" w:rsidP="00CF7C8A">
      <w:pPr>
        <w:jc w:val="center"/>
        <w:outlineLvl w:val="0"/>
        <w:rPr>
          <w:bCs/>
          <w:color w:val="000000"/>
          <w:sz w:val="24"/>
          <w:szCs w:val="24"/>
        </w:rPr>
      </w:pPr>
      <w:bookmarkStart w:id="39" w:name="_Toc462919509"/>
      <w:r w:rsidRPr="00CF7C8A">
        <w:rPr>
          <w:rFonts w:hint="eastAsia"/>
          <w:bCs/>
          <w:color w:val="000000"/>
          <w:sz w:val="24"/>
          <w:szCs w:val="24"/>
        </w:rPr>
        <w:t>企业实地核查办法</w:t>
      </w:r>
      <w:bookmarkEnd w:id="39"/>
    </w:p>
    <w:p w:rsidR="00DA5494" w:rsidRPr="00CF7C8A" w:rsidRDefault="00DA5494">
      <w:pPr>
        <w:jc w:val="center"/>
        <w:rPr>
          <w:bCs/>
          <w:color w:val="000000"/>
          <w:sz w:val="24"/>
          <w:szCs w:val="24"/>
        </w:rPr>
      </w:pPr>
    </w:p>
    <w:p w:rsidR="00DA5494" w:rsidRPr="00CF7C8A" w:rsidRDefault="00DA5494">
      <w:pPr>
        <w:jc w:val="center"/>
        <w:rPr>
          <w:bCs/>
          <w:color w:val="000000"/>
          <w:sz w:val="24"/>
          <w:szCs w:val="24"/>
        </w:rPr>
      </w:pPr>
    </w:p>
    <w:p w:rsidR="007A0C5E" w:rsidRPr="00CF7C8A" w:rsidRDefault="007A0C5E">
      <w:pPr>
        <w:jc w:val="center"/>
        <w:rPr>
          <w:bCs/>
          <w:color w:val="000000"/>
          <w:sz w:val="24"/>
          <w:szCs w:val="24"/>
        </w:rPr>
      </w:pPr>
    </w:p>
    <w:p w:rsidR="007A0C5E" w:rsidRPr="00CF7C8A" w:rsidRDefault="007A0C5E">
      <w:pPr>
        <w:jc w:val="center"/>
        <w:rPr>
          <w:bCs/>
          <w:color w:val="000000"/>
          <w:sz w:val="24"/>
          <w:szCs w:val="24"/>
        </w:rPr>
      </w:pPr>
    </w:p>
    <w:p w:rsidR="007A0C5E" w:rsidRPr="00CF7C8A" w:rsidRDefault="007A0C5E">
      <w:pPr>
        <w:jc w:val="center"/>
        <w:rPr>
          <w:bCs/>
          <w:color w:val="000000"/>
          <w:sz w:val="24"/>
          <w:szCs w:val="24"/>
        </w:rPr>
      </w:pPr>
    </w:p>
    <w:p w:rsidR="007A0C5E" w:rsidRPr="00CF7C8A" w:rsidRDefault="007A0C5E">
      <w:pPr>
        <w:jc w:val="center"/>
        <w:rPr>
          <w:bCs/>
          <w:color w:val="000000"/>
          <w:sz w:val="24"/>
          <w:szCs w:val="24"/>
        </w:rPr>
      </w:pPr>
    </w:p>
    <w:p w:rsidR="007A0C5E" w:rsidRPr="00CF7C8A" w:rsidRDefault="007A0C5E">
      <w:pPr>
        <w:jc w:val="center"/>
        <w:rPr>
          <w:bCs/>
          <w:color w:val="000000"/>
          <w:sz w:val="24"/>
          <w:szCs w:val="24"/>
        </w:rPr>
      </w:pPr>
    </w:p>
    <w:p w:rsidR="007A0C5E" w:rsidRPr="00CF7C8A" w:rsidRDefault="007A0C5E">
      <w:pPr>
        <w:jc w:val="center"/>
        <w:rPr>
          <w:bCs/>
          <w:color w:val="000000"/>
          <w:sz w:val="24"/>
          <w:szCs w:val="24"/>
        </w:rPr>
      </w:pPr>
    </w:p>
    <w:p w:rsidR="007A0C5E" w:rsidRPr="00CF7C8A" w:rsidRDefault="007A0C5E">
      <w:pPr>
        <w:jc w:val="center"/>
        <w:rPr>
          <w:bCs/>
          <w:color w:val="000000"/>
          <w:sz w:val="24"/>
          <w:szCs w:val="24"/>
        </w:rPr>
      </w:pPr>
    </w:p>
    <w:p w:rsidR="00DA5494" w:rsidRPr="00CF7C8A" w:rsidRDefault="00DA5494">
      <w:pPr>
        <w:jc w:val="center"/>
        <w:rPr>
          <w:bCs/>
          <w:color w:val="000000"/>
          <w:sz w:val="24"/>
          <w:szCs w:val="24"/>
        </w:rPr>
      </w:pPr>
    </w:p>
    <w:p w:rsidR="00DA5494" w:rsidRPr="00CF7C8A" w:rsidRDefault="00704E0D" w:rsidP="00CF7C8A">
      <w:pPr>
        <w:ind w:firstLineChars="300" w:firstLine="720"/>
        <w:rPr>
          <w:color w:val="000000"/>
          <w:sz w:val="24"/>
          <w:szCs w:val="24"/>
          <w:u w:val="single"/>
        </w:rPr>
      </w:pPr>
      <w:r w:rsidRPr="00CF7C8A">
        <w:rPr>
          <w:rFonts w:hint="eastAsia"/>
          <w:bCs/>
          <w:color w:val="000000"/>
          <w:sz w:val="24"/>
          <w:szCs w:val="24"/>
        </w:rPr>
        <w:t>企业名称</w:t>
      </w:r>
      <w:r w:rsidRPr="00CF7C8A">
        <w:rPr>
          <w:rFonts w:hint="eastAsia"/>
          <w:color w:val="000000"/>
          <w:sz w:val="24"/>
          <w:szCs w:val="24"/>
        </w:rPr>
        <w:t>：</w:t>
      </w:r>
    </w:p>
    <w:p w:rsidR="00DA5494" w:rsidRPr="00CF7C8A" w:rsidRDefault="00DA5494" w:rsidP="00CF7C8A">
      <w:pPr>
        <w:ind w:firstLineChars="200" w:firstLine="480"/>
        <w:rPr>
          <w:color w:val="000000"/>
          <w:sz w:val="24"/>
          <w:szCs w:val="24"/>
          <w:u w:val="single"/>
        </w:rPr>
      </w:pPr>
    </w:p>
    <w:p w:rsidR="00DA5494" w:rsidRPr="00CF7C8A" w:rsidRDefault="00704E0D" w:rsidP="00CF7C8A">
      <w:pPr>
        <w:ind w:firstLineChars="300" w:firstLine="720"/>
        <w:rPr>
          <w:color w:val="000000"/>
          <w:sz w:val="24"/>
          <w:szCs w:val="24"/>
          <w:u w:val="single"/>
        </w:rPr>
      </w:pPr>
      <w:r w:rsidRPr="00CF7C8A">
        <w:rPr>
          <w:rFonts w:hint="eastAsia"/>
          <w:bCs/>
          <w:color w:val="000000"/>
          <w:sz w:val="24"/>
          <w:szCs w:val="24"/>
        </w:rPr>
        <w:t>生产地址：</w:t>
      </w:r>
    </w:p>
    <w:p w:rsidR="00DA5494" w:rsidRPr="00CF7C8A" w:rsidRDefault="00DA5494" w:rsidP="00CF7C8A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DA5494" w:rsidRPr="00CF7C8A" w:rsidRDefault="00704E0D" w:rsidP="00CF7C8A">
      <w:pPr>
        <w:ind w:firstLineChars="300" w:firstLine="720"/>
        <w:rPr>
          <w:color w:val="000000"/>
          <w:sz w:val="24"/>
          <w:szCs w:val="24"/>
          <w:u w:val="single"/>
        </w:rPr>
      </w:pPr>
      <w:r w:rsidRPr="00CF7C8A">
        <w:rPr>
          <w:rFonts w:hint="eastAsia"/>
          <w:bCs/>
          <w:color w:val="000000"/>
          <w:sz w:val="24"/>
          <w:szCs w:val="24"/>
        </w:rPr>
        <w:t>产品名称：</w:t>
      </w:r>
    </w:p>
    <w:p w:rsidR="00DA5494" w:rsidRPr="00CF7C8A" w:rsidRDefault="00DA5494" w:rsidP="00CF7C8A">
      <w:pPr>
        <w:ind w:firstLineChars="300" w:firstLine="720"/>
        <w:rPr>
          <w:color w:val="000000"/>
          <w:sz w:val="24"/>
          <w:szCs w:val="24"/>
        </w:rPr>
      </w:pPr>
    </w:p>
    <w:p w:rsidR="00DA5494" w:rsidRPr="00CF7C8A" w:rsidRDefault="00704E0D" w:rsidP="00CF7C8A">
      <w:pPr>
        <w:ind w:firstLineChars="300" w:firstLine="720"/>
        <w:rPr>
          <w:color w:val="000000"/>
          <w:sz w:val="24"/>
          <w:szCs w:val="24"/>
          <w:u w:val="single"/>
        </w:rPr>
      </w:pPr>
      <w:r w:rsidRPr="00CF7C8A">
        <w:rPr>
          <w:rFonts w:hint="eastAsia"/>
          <w:bCs/>
          <w:color w:val="000000"/>
          <w:sz w:val="24"/>
          <w:szCs w:val="24"/>
        </w:rPr>
        <w:t>产品单元：</w:t>
      </w:r>
    </w:p>
    <w:p w:rsidR="00DA5494" w:rsidRPr="00CF7C8A" w:rsidRDefault="00DA5494" w:rsidP="00CF7C8A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DA5494" w:rsidRPr="00CF7C8A" w:rsidRDefault="00DA5494" w:rsidP="00CF7C8A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DA5494" w:rsidRPr="00CF7C8A" w:rsidRDefault="00DA5494" w:rsidP="00CF7C8A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DA5494" w:rsidRPr="00CF7C8A" w:rsidRDefault="00DA5494" w:rsidP="00CF7C8A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7A0C5E" w:rsidRPr="00CF7C8A" w:rsidRDefault="007A0C5E" w:rsidP="00CF7C8A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7A0C5E" w:rsidRPr="00CF7C8A" w:rsidRDefault="007A0C5E" w:rsidP="00CF7C8A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7A0C5E" w:rsidRPr="00CF7C8A" w:rsidRDefault="007A0C5E" w:rsidP="00CF7C8A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7A0C5E" w:rsidRPr="00CF7C8A" w:rsidRDefault="007A0C5E" w:rsidP="00CF7C8A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7A0C5E" w:rsidRPr="00CF7C8A" w:rsidRDefault="007A0C5E" w:rsidP="00CF7C8A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DA5494" w:rsidRPr="00CF7C8A" w:rsidRDefault="00DA5494" w:rsidP="00CF7C8A">
      <w:pPr>
        <w:ind w:firstLineChars="300" w:firstLine="720"/>
        <w:rPr>
          <w:color w:val="000000"/>
          <w:sz w:val="24"/>
          <w:szCs w:val="24"/>
          <w:u w:val="single"/>
        </w:rPr>
      </w:pPr>
    </w:p>
    <w:p w:rsidR="00DA5494" w:rsidRPr="00CF7C8A" w:rsidRDefault="00704E0D">
      <w:pPr>
        <w:jc w:val="center"/>
        <w:rPr>
          <w:rFonts w:ascii="宋体" w:hAnsi="宋体"/>
          <w:bCs/>
          <w:color w:val="000000"/>
          <w:sz w:val="32"/>
          <w:szCs w:val="24"/>
        </w:rPr>
        <w:sectPr w:rsidR="00DA5494" w:rsidRPr="00CF7C8A" w:rsidSect="00A5390C">
          <w:pgSz w:w="11906" w:h="16838"/>
          <w:pgMar w:top="1418" w:right="1418" w:bottom="1418" w:left="1418" w:header="851" w:footer="992" w:gutter="0"/>
          <w:cols w:space="720"/>
          <w:docGrid w:linePitch="312"/>
        </w:sectPr>
      </w:pPr>
      <w:r w:rsidRPr="00CF7C8A">
        <w:rPr>
          <w:rFonts w:ascii="宋体" w:hAnsi="宋体" w:hint="eastAsia"/>
          <w:bCs/>
          <w:color w:val="000000"/>
          <w:sz w:val="24"/>
          <w:szCs w:val="24"/>
        </w:rPr>
        <w:t>国家质量监督检验检疫总局</w:t>
      </w:r>
    </w:p>
    <w:p w:rsidR="00DA5494" w:rsidRPr="00CF7C8A" w:rsidRDefault="00704E0D">
      <w:pPr>
        <w:spacing w:line="360" w:lineRule="auto"/>
        <w:jc w:val="center"/>
        <w:rPr>
          <w:rFonts w:ascii="宋体"/>
          <w:color w:val="000000"/>
          <w:sz w:val="24"/>
          <w:szCs w:val="24"/>
        </w:rPr>
      </w:pPr>
      <w:r w:rsidRPr="00CF7C8A">
        <w:rPr>
          <w:rFonts w:ascii="宋体" w:hint="eastAsia"/>
          <w:color w:val="000000"/>
          <w:sz w:val="24"/>
          <w:szCs w:val="24"/>
        </w:rPr>
        <w:t>应用说明</w:t>
      </w:r>
    </w:p>
    <w:p w:rsidR="00DA5494" w:rsidRPr="00CF7C8A" w:rsidRDefault="00DA5494">
      <w:pPr>
        <w:spacing w:line="360" w:lineRule="auto"/>
        <w:jc w:val="center"/>
        <w:rPr>
          <w:rFonts w:ascii="宋体"/>
          <w:color w:val="000000"/>
          <w:sz w:val="32"/>
          <w:szCs w:val="32"/>
        </w:rPr>
      </w:pPr>
    </w:p>
    <w:p w:rsidR="00DA5494" w:rsidRPr="00CF7C8A" w:rsidRDefault="00704E0D" w:rsidP="00CF7C8A">
      <w:pPr>
        <w:spacing w:line="360" w:lineRule="auto"/>
        <w:ind w:firstLineChars="200" w:firstLine="420"/>
        <w:rPr>
          <w:rFonts w:ascii="宋体" w:hAnsi="宋体"/>
          <w:bCs/>
          <w:color w:val="800080"/>
          <w:u w:val="single"/>
        </w:rPr>
      </w:pPr>
      <w:r w:rsidRPr="00CF7C8A">
        <w:rPr>
          <w:rFonts w:ascii="宋体" w:hAnsi="宋体" w:hint="eastAsia"/>
          <w:bCs/>
          <w:color w:val="000000"/>
          <w:szCs w:val="32"/>
        </w:rPr>
        <w:t xml:space="preserve">1. </w:t>
      </w:r>
      <w:r w:rsidRPr="00CF7C8A">
        <w:rPr>
          <w:rFonts w:ascii="宋体" w:hAnsi="宋体" w:hint="eastAsia"/>
          <w:color w:val="000000"/>
          <w:szCs w:val="21"/>
        </w:rPr>
        <w:t>本办法核查内容分为6大部分19条</w:t>
      </w:r>
      <w:r w:rsidRPr="00CF7C8A">
        <w:rPr>
          <w:rFonts w:ascii="宋体" w:hAnsi="宋体" w:hint="eastAsia"/>
          <w:szCs w:val="21"/>
        </w:rPr>
        <w:t>47款</w:t>
      </w:r>
      <w:r w:rsidRPr="00CF7C8A">
        <w:rPr>
          <w:rFonts w:ascii="宋体" w:hAnsi="宋体" w:hint="eastAsia"/>
          <w:color w:val="000000"/>
          <w:szCs w:val="21"/>
        </w:rPr>
        <w:t>，应逐条款进行核查，并根据其满足程度和相关条款“备注”栏中给出的认定原则分别作出符合、不符合、建议改进。</w:t>
      </w:r>
    </w:p>
    <w:p w:rsidR="00DA5494" w:rsidRPr="00CF7C8A" w:rsidRDefault="00704E0D" w:rsidP="00CF7C8A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bCs/>
          <w:color w:val="000000"/>
          <w:szCs w:val="32"/>
        </w:rPr>
        <w:t>2. 凡涉及到企业申请材料真实性、符合性</w:t>
      </w:r>
      <w:r w:rsidRPr="00CF7C8A">
        <w:rPr>
          <w:rFonts w:ascii="宋体" w:hAnsi="宋体" w:hint="eastAsia"/>
          <w:color w:val="000000"/>
          <w:szCs w:val="21"/>
        </w:rPr>
        <w:t>问题的，均应判为不符合。</w:t>
      </w:r>
    </w:p>
    <w:p w:rsidR="00DA5494" w:rsidRPr="00CF7C8A" w:rsidRDefault="00704E0D" w:rsidP="00CF7C8A">
      <w:pPr>
        <w:spacing w:line="360" w:lineRule="auto"/>
        <w:ind w:firstLineChars="200" w:firstLine="420"/>
        <w:rPr>
          <w:rFonts w:ascii="宋体" w:hAnsi="宋体"/>
          <w:bCs/>
          <w:i/>
          <w:iCs/>
          <w:color w:val="000000"/>
          <w:szCs w:val="32"/>
        </w:rPr>
      </w:pPr>
      <w:r w:rsidRPr="00CF7C8A">
        <w:rPr>
          <w:rFonts w:ascii="宋体" w:hAnsi="宋体" w:hint="eastAsia"/>
          <w:bCs/>
          <w:color w:val="000000"/>
          <w:szCs w:val="32"/>
        </w:rPr>
        <w:t>3. 凡涉及到企业的生产</w:t>
      </w:r>
      <w:r w:rsidRPr="00CF7C8A">
        <w:rPr>
          <w:rFonts w:ascii="宋体" w:hAnsi="宋体" w:hint="eastAsia"/>
          <w:color w:val="000000"/>
          <w:szCs w:val="21"/>
        </w:rPr>
        <w:t>设施、生产设备、检验设备、关键岗位技术操作专门人员等缺失问题的，或存在系统性、区域性、严重性问题的，均应判相关条不符合。</w:t>
      </w:r>
    </w:p>
    <w:p w:rsidR="00DA5494" w:rsidRPr="00CF7C8A" w:rsidRDefault="00704E0D" w:rsidP="00CF7C8A">
      <w:pPr>
        <w:spacing w:line="360" w:lineRule="auto"/>
        <w:ind w:firstLineChars="200" w:firstLine="420"/>
        <w:rPr>
          <w:rFonts w:ascii="宋体" w:hAnsi="宋体"/>
          <w:bCs/>
          <w:color w:val="000000"/>
          <w:szCs w:val="32"/>
        </w:rPr>
      </w:pPr>
      <w:r w:rsidRPr="00CF7C8A">
        <w:rPr>
          <w:rFonts w:ascii="宋体" w:hAnsi="宋体" w:hint="eastAsia"/>
          <w:bCs/>
          <w:color w:val="000000"/>
          <w:szCs w:val="32"/>
        </w:rPr>
        <w:t>4. 每款核查内容逐个判断，并在对应的“是”或“否”的选项框中打“√”，凡在“否”的选项框中打“√”的，均须填写详细的不符合事实。</w:t>
      </w:r>
    </w:p>
    <w:p w:rsidR="00DA5494" w:rsidRPr="00CF7C8A" w:rsidRDefault="00704E0D" w:rsidP="00CF7C8A">
      <w:pPr>
        <w:spacing w:line="360" w:lineRule="auto"/>
        <w:ind w:firstLineChars="200" w:firstLine="420"/>
        <w:rPr>
          <w:rFonts w:ascii="宋体" w:hAnsi="宋体"/>
          <w:bCs/>
          <w:color w:val="000000"/>
          <w:szCs w:val="32"/>
        </w:rPr>
      </w:pPr>
      <w:r w:rsidRPr="00CF7C8A">
        <w:rPr>
          <w:rFonts w:ascii="宋体" w:hAnsi="宋体" w:hint="eastAsia"/>
          <w:bCs/>
          <w:color w:val="000000"/>
          <w:szCs w:val="32"/>
        </w:rPr>
        <w:t>5．核查结论的确定原则：经核查19条均未发现不符合，核查结论为合格。否则核查结论为不合格。</w:t>
      </w:r>
    </w:p>
    <w:p w:rsidR="00DA5494" w:rsidRPr="00CF7C8A" w:rsidRDefault="00704E0D" w:rsidP="00CF7C8A">
      <w:pPr>
        <w:spacing w:line="360" w:lineRule="auto"/>
        <w:ind w:firstLineChars="200" w:firstLine="420"/>
        <w:rPr>
          <w:rFonts w:ascii="宋体" w:hAnsi="宋体"/>
          <w:bCs/>
          <w:color w:val="000000"/>
          <w:szCs w:val="32"/>
        </w:rPr>
      </w:pPr>
      <w:r w:rsidRPr="00CF7C8A">
        <w:rPr>
          <w:rFonts w:ascii="宋体" w:hAnsi="宋体" w:hint="eastAsia"/>
          <w:bCs/>
          <w:color w:val="000000"/>
          <w:szCs w:val="32"/>
        </w:rPr>
        <w:t>6. 审查组依据本办法对企业实地核查后，填写《生产许可证企业实地核查报告》和《企业实地核查不符合项和改进项汇总表》。</w:t>
      </w:r>
    </w:p>
    <w:p w:rsidR="00DA5494" w:rsidRPr="00CF7C8A" w:rsidRDefault="00DA5494" w:rsidP="00CF7C8A">
      <w:pPr>
        <w:spacing w:line="360" w:lineRule="auto"/>
        <w:ind w:firstLineChars="200" w:firstLine="480"/>
        <w:rPr>
          <w:rFonts w:ascii="仿宋_GB2312" w:eastAsia="仿宋_GB2312"/>
          <w:bCs/>
          <w:color w:val="000000"/>
          <w:sz w:val="24"/>
          <w:szCs w:val="32"/>
        </w:rPr>
        <w:sectPr w:rsidR="00DA5494" w:rsidRPr="00CF7C8A">
          <w:footerReference w:type="even" r:id="rId19"/>
          <w:footerReference w:type="default" r:id="rId20"/>
          <w:headerReference w:type="first" r:id="rId21"/>
          <w:pgSz w:w="11906" w:h="16838"/>
          <w:pgMar w:top="1418" w:right="1418" w:bottom="1418" w:left="1418" w:header="851" w:footer="992" w:gutter="0"/>
          <w:cols w:space="720"/>
          <w:docGrid w:linePitch="312"/>
        </w:sectPr>
      </w:pPr>
    </w:p>
    <w:tbl>
      <w:tblPr>
        <w:tblW w:w="13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47"/>
        <w:gridCol w:w="707"/>
        <w:gridCol w:w="4269"/>
        <w:gridCol w:w="4853"/>
        <w:gridCol w:w="1470"/>
        <w:gridCol w:w="1687"/>
      </w:tblGrid>
      <w:tr w:rsidR="00DA5494" w:rsidRPr="00CF7C8A">
        <w:trPr>
          <w:cantSplit/>
          <w:trHeight w:val="55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</w:t>
            </w:r>
          </w:p>
        </w:tc>
        <w:tc>
          <w:tcPr>
            <w:tcW w:w="12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</w:rPr>
              <w:t>申请材料</w:t>
            </w:r>
          </w:p>
        </w:tc>
      </w:tr>
      <w:tr w:rsidR="00DA5494" w:rsidRPr="00CF7C8A" w:rsidTr="00AA5B53">
        <w:trPr>
          <w:cantSplit/>
          <w:trHeight w:val="714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1.1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营业执照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1）申请书填写的住所与营业执照是否一致；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1.经营范围是广义的概念，可按行业或大类分，只要涵盖申请许可证产品即可；</w:t>
            </w:r>
          </w:p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2.核查内容3）～5）款，任何一款为“否”，则结论为不符合；</w:t>
            </w:r>
          </w:p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3. 1）～2）款，若为填写错误允许勘误，此类情况不作为不符合。</w:t>
            </w:r>
          </w:p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szCs w:val="21"/>
              </w:rPr>
              <w:t>4.保存实际生产地址门牌照片（如果有门牌号码）</w:t>
            </w:r>
          </w:p>
        </w:tc>
      </w:tr>
      <w:tr w:rsidR="00DA5494" w:rsidRPr="00CF7C8A" w:rsidTr="00AA5B53">
        <w:trPr>
          <w:cantSplit/>
          <w:trHeight w:val="666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2）实际生产地址与申请书填写的是否一致；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821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3）实际生产地址与工商管理部门登记的是否一致（实际生产地址应与营业执照住所同地址，若不同，该生产地址应工商登记或备案）；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718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4）经营范围是否</w:t>
            </w:r>
            <w:r w:rsidRPr="00CF7C8A">
              <w:rPr>
                <w:rFonts w:ascii="宋体" w:hAnsi="宋体" w:hint="eastAsia"/>
                <w:bCs/>
              </w:rPr>
              <w:t>涵</w:t>
            </w:r>
            <w:r w:rsidRPr="00CF7C8A">
              <w:rPr>
                <w:rFonts w:ascii="宋体" w:hAnsi="宋体" w:hint="eastAsia"/>
                <w:bCs/>
                <w:color w:val="000000"/>
              </w:rPr>
              <w:t>盖申请许可证产品；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765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5）是否在有效期限内。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>
        <w:trPr>
          <w:cantSplit/>
          <w:trHeight w:val="663"/>
          <w:jc w:val="center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</w:t>
            </w:r>
          </w:p>
        </w:tc>
        <w:tc>
          <w:tcPr>
            <w:tcW w:w="129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人员能力</w:t>
            </w:r>
          </w:p>
        </w:tc>
      </w:tr>
      <w:tr w:rsidR="00DA5494" w:rsidRPr="00CF7C8A" w:rsidTr="00AA5B53">
        <w:trPr>
          <w:cantSplit/>
          <w:trHeight w:val="645"/>
          <w:jc w:val="center"/>
        </w:trPr>
        <w:tc>
          <w:tcPr>
            <w:tcW w:w="7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2.1</w:t>
            </w:r>
          </w:p>
        </w:tc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最高管理者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6）是否具有相关法律法规知识、熟悉“三法一条例”；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645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7）是否具有一定的产品技术知识；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645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8）是否具有一定的质量管理知识。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683"/>
          <w:jc w:val="center"/>
        </w:trPr>
        <w:tc>
          <w:tcPr>
            <w:tcW w:w="7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2.2</w:t>
            </w:r>
          </w:p>
        </w:tc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技术人员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9）是否具有相关产品专业技术知识；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605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10）是否熟悉相关产品标准。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652"/>
          <w:jc w:val="center"/>
        </w:trPr>
        <w:tc>
          <w:tcPr>
            <w:tcW w:w="7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2.3</w:t>
            </w:r>
          </w:p>
        </w:tc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检验人员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11）是否熟悉相关产品标准和检验方法标准；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</w:t>
            </w:r>
          </w:p>
        </w:tc>
        <w:tc>
          <w:tcPr>
            <w:tcW w:w="1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检验人员操作均不正确，则判不符合。</w:t>
            </w:r>
          </w:p>
        </w:tc>
      </w:tr>
      <w:tr w:rsidR="00DA5494" w:rsidRPr="00CF7C8A" w:rsidTr="00AA5B53">
        <w:trPr>
          <w:cantSplit/>
          <w:trHeight w:val="603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12）检验人员是否经过培训和考核，并经授权；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447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13）现场观察检验人员进行进货检验、过程检验、出厂检验，检验人员是否能够熟练操作，其操作是否符合检验规程，并正确作出判断。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447"/>
          <w:jc w:val="center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ind w:hanging="8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2.4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操作工人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14）现场核查每一关键工序、质量控制点、特殊过程实际生产操作情况，工人是否能熟练的操作，其操作是否符合技术工艺文件的规定。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关键工序、质量控制点、特殊过程工人操作均不正确，则判不符合。</w:t>
            </w:r>
          </w:p>
        </w:tc>
      </w:tr>
      <w:tr w:rsidR="00DA5494" w:rsidRPr="00CF7C8A">
        <w:trPr>
          <w:cantSplit/>
          <w:trHeight w:val="707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</w:t>
            </w:r>
          </w:p>
        </w:tc>
        <w:tc>
          <w:tcPr>
            <w:tcW w:w="12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生产和检验设施设备</w:t>
            </w:r>
          </w:p>
        </w:tc>
      </w:tr>
      <w:tr w:rsidR="00DA5494" w:rsidRPr="00CF7C8A" w:rsidTr="00AA5B53">
        <w:trPr>
          <w:cantSplit/>
          <w:trHeight w:val="698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3.1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基础设施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15）是否具备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《</w:t>
            </w:r>
            <w:r w:rsidRPr="00CF7C8A">
              <w:rPr>
                <w:rFonts w:ascii="宋体" w:hAnsi="宋体" w:hint="eastAsia"/>
                <w:bCs/>
                <w:szCs w:val="21"/>
              </w:rPr>
              <w:t>细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则》表3-1规定、</w:t>
            </w:r>
            <w:r w:rsidRPr="00CF7C8A">
              <w:rPr>
                <w:rFonts w:ascii="宋体" w:hAnsi="宋体" w:hint="eastAsia"/>
                <w:bCs/>
                <w:color w:val="000000"/>
              </w:rPr>
              <w:t>满足其自制关键件和整机生产所需的工作场所和设施；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1.核查内容15）和16）款，任意款为“否”，则结论为不符合；</w:t>
            </w:r>
          </w:p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2. 建议改进选项仅适用于17）款维护和运行情形。</w:t>
            </w:r>
          </w:p>
        </w:tc>
      </w:tr>
      <w:tr w:rsidR="00DA5494" w:rsidRPr="00CF7C8A" w:rsidTr="00AA5B53">
        <w:trPr>
          <w:cantSplit/>
          <w:trHeight w:val="935"/>
          <w:jc w:val="center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16）是否具备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《细则》表3-1规定、</w:t>
            </w:r>
            <w:r w:rsidRPr="00CF7C8A">
              <w:rPr>
                <w:rFonts w:ascii="宋体" w:hAnsi="宋体" w:hint="eastAsia"/>
                <w:bCs/>
                <w:color w:val="000000"/>
              </w:rPr>
              <w:t>满足其采购关键件进货检验、生产过程检验、整机周期检验和出厂检验所需的工作场所和设施；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679"/>
          <w:jc w:val="center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17）生产和检验设施是否维护完好，运行正常；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550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3.2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设备工装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18）企业是否具有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《细则》表3-2规定、</w:t>
            </w:r>
            <w:r w:rsidRPr="00CF7C8A">
              <w:rPr>
                <w:rFonts w:ascii="宋体" w:hAnsi="宋体" w:hint="eastAsia"/>
                <w:bCs/>
                <w:color w:val="000000"/>
              </w:rPr>
              <w:t>与其生产产品、生产工艺及生产方式相适应的生产设备和工艺装备；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1.核查内容18）和19）款，任意款为“否”，则结论为不符合；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2. 建议改进选项仅适用于20）款。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3.</w:t>
            </w:r>
            <w:r w:rsidRPr="00CF7C8A">
              <w:rPr>
                <w:rFonts w:ascii="宋体" w:hAnsi="宋体" w:hint="eastAsia"/>
                <w:bCs/>
                <w:szCs w:val="21"/>
              </w:rPr>
              <w:t xml:space="preserve"> 每种必备生产设备至少保存一台（条）的照片。</w:t>
            </w:r>
          </w:p>
        </w:tc>
      </w:tr>
      <w:tr w:rsidR="00DA5494" w:rsidRPr="00CF7C8A" w:rsidTr="00AA5B53">
        <w:trPr>
          <w:cantSplit/>
          <w:trHeight w:val="697"/>
          <w:jc w:val="center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19）其性能和精度应能满足生产合格产品的要求。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772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20）生产设备和工艺装备是否维护完好，运行正常。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1082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3.3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检验设备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C72075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21）企业是否具有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《细则》表3-3规定、</w:t>
            </w:r>
            <w:r w:rsidRPr="00CF7C8A">
              <w:rPr>
                <w:rFonts w:ascii="宋体" w:hAnsi="宋体" w:hint="eastAsia"/>
                <w:bCs/>
                <w:color w:val="000000"/>
              </w:rPr>
              <w:t>与其生产产品、生产工艺及生产方式相适应的采购关键件进货检验、生产过程检验、出厂检验所需的检验仪器设备（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带“*”设备除外</w:t>
            </w:r>
            <w:r w:rsidRPr="00CF7C8A">
              <w:rPr>
                <w:rFonts w:ascii="宋体" w:hAnsi="宋体" w:hint="eastAsia"/>
                <w:bCs/>
                <w:color w:val="000000"/>
              </w:rPr>
              <w:t>）；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1.核查内容21）和22）款，任意款为“否”，则结论为不符合；</w:t>
            </w:r>
          </w:p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2. 建议改进选项仅适用于23）和24）款维护和运行情形；</w:t>
            </w:r>
          </w:p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3.如为租赁或共建的，应在核查报告中载明。</w:t>
            </w:r>
          </w:p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szCs w:val="21"/>
              </w:rPr>
              <w:t>4.每种必备检验设备至少保存一台（套）的照片。</w:t>
            </w:r>
          </w:p>
        </w:tc>
      </w:tr>
      <w:tr w:rsidR="00DA5494" w:rsidRPr="00CF7C8A" w:rsidTr="00AA5B53">
        <w:trPr>
          <w:cantSplit/>
          <w:trHeight w:val="559"/>
          <w:jc w:val="center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22）其性能和精度应能满足相关标准规定的检验要求。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505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23）检验仪器设备是否维护完好，运行正常，并在检定或校准有效期内使用。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968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24）检验仪器设备是否是自有，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《细则》表3-3中带“*”设备可以</w:t>
            </w:r>
            <w:r w:rsidRPr="00CF7C8A">
              <w:rPr>
                <w:rFonts w:ascii="宋体" w:hAnsi="宋体" w:hint="eastAsia"/>
                <w:bCs/>
                <w:color w:val="000000"/>
              </w:rPr>
              <w:t>租赁或共建，其手续是否完备。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自有；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租赁；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共建；</w:t>
            </w:r>
          </w:p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相关证明文件：</w:t>
            </w:r>
          </w:p>
          <w:p w:rsidR="00DA5494" w:rsidRPr="00CF7C8A" w:rsidRDefault="00DA5494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>
        <w:trPr>
          <w:cantSplit/>
          <w:trHeight w:val="661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4</w:t>
            </w:r>
          </w:p>
        </w:tc>
        <w:tc>
          <w:tcPr>
            <w:tcW w:w="12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产品标准和相关标准</w:t>
            </w:r>
          </w:p>
        </w:tc>
      </w:tr>
      <w:tr w:rsidR="00DA5494" w:rsidRPr="00CF7C8A" w:rsidTr="00AA5B53">
        <w:trPr>
          <w:cantSplit/>
          <w:trHeight w:val="825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4.1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产品标准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25）是否有《</w:t>
            </w:r>
            <w:r w:rsidRPr="00CF7C8A">
              <w:rPr>
                <w:rFonts w:ascii="宋体" w:hAnsi="宋体" w:hint="eastAsia"/>
                <w:bCs/>
                <w:szCs w:val="21"/>
              </w:rPr>
              <w:t>细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则》表2所列的与申请取证产品应执行的产品标准；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825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4.2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相关标准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26</w:t>
            </w:r>
            <w:r w:rsidR="00AA5B53" w:rsidRPr="00CF7C8A">
              <w:rPr>
                <w:rFonts w:ascii="宋体" w:hAnsi="宋体" w:hint="eastAsia"/>
                <w:bCs/>
                <w:color w:val="000000"/>
                <w:szCs w:val="21"/>
              </w:rPr>
              <w:t>）是否有《细则》</w:t>
            </w:r>
            <w:r w:rsidRPr="00CF7C8A">
              <w:rPr>
                <w:rFonts w:ascii="宋体" w:hAnsi="宋体" w:hint="eastAsia"/>
                <w:bCs/>
                <w:color w:val="000000"/>
                <w:szCs w:val="21"/>
              </w:rPr>
              <w:t>表2所列的与申请取证产品适用的相关标准。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FF6600"/>
              </w:rPr>
            </w:pPr>
          </w:p>
        </w:tc>
      </w:tr>
      <w:tr w:rsidR="00DA5494" w:rsidRPr="00CF7C8A" w:rsidTr="00AA5B53">
        <w:trPr>
          <w:cantSplit/>
          <w:trHeight w:val="825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4.3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标准实施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27）是否在其产品技术文件和生产中贯彻执行产品标准和相关标准。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>
        <w:trPr>
          <w:cantSplit/>
          <w:trHeight w:val="706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5</w:t>
            </w:r>
          </w:p>
        </w:tc>
        <w:tc>
          <w:tcPr>
            <w:tcW w:w="12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技术文件</w:t>
            </w:r>
          </w:p>
        </w:tc>
      </w:tr>
      <w:tr w:rsidR="00DA5494" w:rsidRPr="00CF7C8A" w:rsidTr="00AA5B53">
        <w:trPr>
          <w:cantSplit/>
          <w:trHeight w:val="643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5.1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工艺流程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28）是否绘制有工艺流程图；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核查内容28）～32）款，均为“否”，则结论为不符合。</w:t>
            </w:r>
          </w:p>
        </w:tc>
      </w:tr>
      <w:tr w:rsidR="00DA5494" w:rsidRPr="00CF7C8A" w:rsidTr="00AA5B53">
        <w:trPr>
          <w:cantSplit/>
          <w:trHeight w:val="622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29）是否与其生产实际相吻合；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731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30）生产工艺流程是否合理；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675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31）是否标明关键工序、质量控制点、特殊过程（见《细则》表3-4）；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555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32）关键工序、质量控制点、特殊过程识别是否充分适宜。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1272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5.2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技术工艺文件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33） 对于本办法5.1中识别和确认的关键工序、质量控制点、特殊过程，现场核查每一关键工序、质量控制点、特殊过程，是否均编制有相关技术工艺文件。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 xml:space="preserve">所有关键工序、质量控制点、特殊过程均无技术工艺文件，则判不符合。 </w:t>
            </w:r>
          </w:p>
        </w:tc>
      </w:tr>
      <w:tr w:rsidR="00DA5494" w:rsidRPr="00CF7C8A" w:rsidTr="00AA5B53">
        <w:trPr>
          <w:cantSplit/>
          <w:trHeight w:val="974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34）技术工艺文件是否明确了具体的控制参数，其参数是否进行适宜的验证并正确（须贯彻执行产品标准）。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1030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5.3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检验文件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35）是否对采购重要原材料和关键零部件进货检验（或验证）作出规定；是否按产品标准要求对成品蓄电池作出检验规定，规定能否有效实施。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核查内容35）款为“否”，则结论为不符合。</w:t>
            </w:r>
          </w:p>
        </w:tc>
      </w:tr>
      <w:tr w:rsidR="00DA5494" w:rsidRPr="00CF7C8A" w:rsidTr="00AA5B53">
        <w:trPr>
          <w:cantSplit/>
          <w:trHeight w:val="1242"/>
          <w:jc w:val="center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36）是否编制了检验规程，其内容是否完整正确（应包括检验频次、检验样品数、抽样方式、检验项目、检验方法、检验步骤、检验结果判定及处理）。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>
        <w:trPr>
          <w:cantSplit/>
          <w:trHeight w:val="545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6</w:t>
            </w:r>
          </w:p>
        </w:tc>
        <w:tc>
          <w:tcPr>
            <w:tcW w:w="12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生产过程控制</w:t>
            </w:r>
          </w:p>
        </w:tc>
      </w:tr>
      <w:tr w:rsidR="00DA5494" w:rsidRPr="00CF7C8A" w:rsidTr="00AA5B53">
        <w:trPr>
          <w:cantSplit/>
          <w:trHeight w:val="558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6.1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过程监控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37）是否对每一关键工序、质量控制点、特殊过程实际生产操作情况进行监控；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核查内容37）</w:t>
            </w:r>
            <w:r w:rsidR="005D341B" w:rsidRPr="00CF7C8A">
              <w:rPr>
                <w:rFonts w:ascii="宋体" w:hAnsi="宋体" w:hint="eastAsia"/>
                <w:bCs/>
                <w:color w:val="000000"/>
              </w:rPr>
              <w:t>～</w:t>
            </w:r>
            <w:r w:rsidRPr="00CF7C8A">
              <w:rPr>
                <w:rFonts w:ascii="宋体" w:hAnsi="宋体" w:hint="eastAsia"/>
                <w:bCs/>
                <w:color w:val="000000"/>
              </w:rPr>
              <w:t>40）款均为“否”，则结论为不符合。</w:t>
            </w:r>
          </w:p>
        </w:tc>
      </w:tr>
      <w:tr w:rsidR="00DA5494" w:rsidRPr="00CF7C8A" w:rsidTr="00AA5B53">
        <w:trPr>
          <w:cantSplit/>
          <w:trHeight w:val="738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38）是否建立并保持了监控记录；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738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39）监控记录载明信息反映实际生产操作是否正确、稳定。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738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40）如果监控发现不正确、不稳定，是否及时采取纠正或预防措施。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1217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6.2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进货检验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41）采购重要原材料和关键零部件是否按规定进行检验，并保留检验记录。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 w:rsidP="00AA5B53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未按规定进行进货检验的，判为不符合。</w:t>
            </w:r>
          </w:p>
        </w:tc>
      </w:tr>
      <w:tr w:rsidR="00DA5494" w:rsidRPr="00CF7C8A" w:rsidTr="00AA5B53">
        <w:trPr>
          <w:cantSplit/>
          <w:trHeight w:val="659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42）</w:t>
            </w:r>
            <w:r w:rsidRPr="00CF7C8A">
              <w:rPr>
                <w:rFonts w:ascii="宋体" w:hAnsi="宋体" w:hint="eastAsia"/>
              </w:rPr>
              <w:t>属于许可证管理的原材料，是否从获证企业采购。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>不适用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704E0D">
            <w:pPr>
              <w:adjustRightInd w:val="0"/>
              <w:snapToGrid w:val="0"/>
              <w:spacing w:line="300" w:lineRule="auto"/>
              <w:rPr>
                <w:rFonts w:ascii="宋体" w:hAnsi="宋体" w:cs="宋体"/>
                <w:bCs/>
                <w:i/>
                <w:iCs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核查内容为“否”，则结论为不符合。</w:t>
            </w:r>
          </w:p>
        </w:tc>
      </w:tr>
    </w:tbl>
    <w:p w:rsidR="00DA5494" w:rsidRPr="00CF7C8A" w:rsidRDefault="00DA5494">
      <w:pPr>
        <w:sectPr w:rsidR="00DA5494" w:rsidRPr="00CF7C8A">
          <w:headerReference w:type="default" r:id="rId22"/>
          <w:footerReference w:type="even" r:id="rId23"/>
          <w:footerReference w:type="default" r:id="rId24"/>
          <w:headerReference w:type="first" r:id="rId25"/>
          <w:pgSz w:w="16838" w:h="11906" w:orient="landscape"/>
          <w:pgMar w:top="1713" w:right="1418" w:bottom="1418" w:left="1418" w:header="851" w:footer="992" w:gutter="0"/>
          <w:cols w:space="720"/>
          <w:docGrid w:linePitch="312"/>
        </w:sectPr>
      </w:pPr>
    </w:p>
    <w:tbl>
      <w:tblPr>
        <w:tblW w:w="13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47"/>
        <w:gridCol w:w="707"/>
        <w:gridCol w:w="4269"/>
        <w:gridCol w:w="4853"/>
        <w:gridCol w:w="1470"/>
        <w:gridCol w:w="1687"/>
      </w:tblGrid>
      <w:tr w:rsidR="00344551" w:rsidRPr="00CF7C8A" w:rsidTr="00AA5B53">
        <w:trPr>
          <w:cantSplit/>
          <w:trHeight w:val="92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1" w:rsidRPr="00CF7C8A" w:rsidRDefault="00344551" w:rsidP="00452410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6.3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1" w:rsidRPr="00CF7C8A" w:rsidRDefault="00344551" w:rsidP="00452410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过程检验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1" w:rsidRPr="00CF7C8A" w:rsidRDefault="00344551" w:rsidP="00452410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43）自制关键零部件、生产过程中的关键技术指标是否按规定进行检验，并保留检验记录。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1" w:rsidRPr="00CF7C8A" w:rsidRDefault="00344551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1" w:rsidRPr="00CF7C8A" w:rsidRDefault="00344551" w:rsidP="00452410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344551" w:rsidRPr="00CF7C8A" w:rsidRDefault="00344551" w:rsidP="00452410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344551" w:rsidRPr="00CF7C8A" w:rsidRDefault="00344551" w:rsidP="00452410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1" w:rsidRPr="00CF7C8A" w:rsidRDefault="00344551" w:rsidP="00452410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无过程检验规定和记录，判为不符合。</w:t>
            </w:r>
          </w:p>
        </w:tc>
      </w:tr>
      <w:tr w:rsidR="00DA5494" w:rsidRPr="00CF7C8A" w:rsidTr="00AA5B53">
        <w:trPr>
          <w:cantSplit/>
          <w:trHeight w:val="1018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6.4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出厂检验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44）整机装配完工是否按规定进行出厂检验，并保留检验记录。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未按产品标准要求进行出厂检验，判为不符合。</w:t>
            </w:r>
          </w:p>
        </w:tc>
      </w:tr>
      <w:tr w:rsidR="00DA5494" w:rsidRPr="00CF7C8A" w:rsidTr="00AA5B53">
        <w:trPr>
          <w:cantSplit/>
          <w:trHeight w:val="767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6.5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不合格品控制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45）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是否对不合格品的控制和处置作出明确规定。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t>核查内容45）～47）款均为否，则该项为不符合。</w:t>
            </w:r>
          </w:p>
        </w:tc>
      </w:tr>
      <w:tr w:rsidR="00DA5494" w:rsidRPr="00CF7C8A" w:rsidTr="00AA5B53">
        <w:trPr>
          <w:cantSplit/>
          <w:trHeight w:val="1080"/>
          <w:jc w:val="center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46）对检验中发现的不合格品是否按规定进行标识、隔离和处置，是否有效防止不合格品转入下道工序和出厂。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DA5494" w:rsidRPr="00CF7C8A" w:rsidTr="00AA5B53">
        <w:trPr>
          <w:cantSplit/>
          <w:trHeight w:val="763"/>
          <w:jc w:val="center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47）不合格品经返工、返修后是否重新进行了检验。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 w:rsidP="00AA5B53">
            <w:pPr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是；</w:t>
            </w: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否：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DA5494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</w:tbl>
    <w:p w:rsidR="00DA5494" w:rsidRPr="00CF7C8A" w:rsidRDefault="00DA5494" w:rsidP="00CF7C8A">
      <w:pPr>
        <w:spacing w:line="360" w:lineRule="auto"/>
        <w:ind w:firstLineChars="200" w:firstLine="420"/>
        <w:rPr>
          <w:rFonts w:ascii="宋体" w:hAnsi="宋体"/>
          <w:color w:val="000000"/>
        </w:rPr>
      </w:pPr>
    </w:p>
    <w:p w:rsidR="00DA5494" w:rsidRPr="00CF7C8A" w:rsidRDefault="00DA5494">
      <w:pPr>
        <w:spacing w:line="480" w:lineRule="exact"/>
        <w:sectPr w:rsidR="00DA5494" w:rsidRPr="00CF7C8A">
          <w:footerReference w:type="default" r:id="rId26"/>
          <w:pgSz w:w="16838" w:h="11906" w:orient="landscape"/>
          <w:pgMar w:top="1713" w:right="1418" w:bottom="1418" w:left="1418" w:header="851" w:footer="992" w:gutter="0"/>
          <w:pgNumType w:start="41"/>
          <w:cols w:space="720"/>
          <w:docGrid w:linePitch="312"/>
        </w:sectPr>
      </w:pPr>
    </w:p>
    <w:p w:rsidR="00DA5494" w:rsidRPr="00CF7C8A" w:rsidRDefault="00704E0D" w:rsidP="00CF7C8A">
      <w:pPr>
        <w:pStyle w:val="3"/>
        <w:ind w:left="2009" w:hangingChars="837" w:hanging="2009"/>
        <w:rPr>
          <w:rFonts w:ascii="宋体" w:hAnsi="宋体"/>
          <w:b w:val="0"/>
          <w:color w:val="000000"/>
          <w:sz w:val="24"/>
          <w:szCs w:val="24"/>
        </w:rPr>
      </w:pPr>
      <w:bookmarkStart w:id="40" w:name="_Toc462919510"/>
      <w:r w:rsidRPr="00CF7C8A">
        <w:rPr>
          <w:rFonts w:ascii="宋体" w:hAnsi="宋体" w:hint="eastAsia"/>
          <w:b w:val="0"/>
          <w:color w:val="000000"/>
          <w:sz w:val="24"/>
          <w:szCs w:val="24"/>
        </w:rPr>
        <w:t>附件3</w:t>
      </w:r>
      <w:bookmarkEnd w:id="40"/>
    </w:p>
    <w:p w:rsidR="00DA5494" w:rsidRPr="00CF7C8A" w:rsidRDefault="00704E0D" w:rsidP="00CF7C8A">
      <w:pPr>
        <w:pStyle w:val="3"/>
        <w:ind w:left="2009" w:hangingChars="837" w:hanging="2009"/>
        <w:jc w:val="center"/>
        <w:rPr>
          <w:b w:val="0"/>
          <w:color w:val="000000"/>
          <w:sz w:val="24"/>
          <w:szCs w:val="24"/>
        </w:rPr>
      </w:pPr>
      <w:bookmarkStart w:id="41" w:name="_Toc462919511"/>
      <w:r w:rsidRPr="00CF7C8A">
        <w:rPr>
          <w:rFonts w:ascii="宋体" w:hAnsi="宋体" w:hint="eastAsia"/>
          <w:b w:val="0"/>
          <w:color w:val="000000"/>
          <w:sz w:val="24"/>
          <w:szCs w:val="24"/>
        </w:rPr>
        <w:t>企业实地核查不符合和建议改进条款汇总表</w:t>
      </w:r>
      <w:bookmarkEnd w:id="41"/>
    </w:p>
    <w:p w:rsidR="00DA5494" w:rsidRPr="00CF7C8A" w:rsidRDefault="00DA5494">
      <w:pPr>
        <w:pStyle w:val="15"/>
        <w:tabs>
          <w:tab w:val="left" w:pos="210"/>
        </w:tabs>
        <w:snapToGrid w:val="0"/>
        <w:spacing w:line="300" w:lineRule="auto"/>
        <w:textAlignment w:val="auto"/>
        <w:rPr>
          <w:rFonts w:hAnsi="宋体"/>
          <w:color w:val="000000"/>
        </w:rPr>
      </w:pPr>
    </w:p>
    <w:p w:rsidR="00DA5494" w:rsidRPr="00CF7C8A" w:rsidRDefault="00704E0D">
      <w:pPr>
        <w:pStyle w:val="15"/>
        <w:tabs>
          <w:tab w:val="left" w:pos="210"/>
        </w:tabs>
        <w:snapToGrid w:val="0"/>
        <w:spacing w:line="300" w:lineRule="auto"/>
        <w:textAlignment w:val="auto"/>
        <w:rPr>
          <w:rFonts w:hAnsi="宋体"/>
          <w:color w:val="000000"/>
        </w:rPr>
      </w:pPr>
      <w:r w:rsidRPr="00CF7C8A">
        <w:rPr>
          <w:rFonts w:hAnsi="宋体" w:hint="eastAsia"/>
          <w:color w:val="000000"/>
        </w:rPr>
        <w:t>企业名称：                                       产品单元：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648"/>
        <w:gridCol w:w="1830"/>
        <w:gridCol w:w="4142"/>
      </w:tblGrid>
      <w:tr w:rsidR="00DA5494" w:rsidRPr="00CF7C8A">
        <w:trPr>
          <w:trHeight w:val="117"/>
        </w:trPr>
        <w:tc>
          <w:tcPr>
            <w:tcW w:w="675" w:type="dxa"/>
            <w:vMerge w:val="restart"/>
            <w:vAlign w:val="center"/>
          </w:tcPr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</w:rPr>
              <w:t>序号</w:t>
            </w:r>
          </w:p>
        </w:tc>
        <w:tc>
          <w:tcPr>
            <w:tcW w:w="993" w:type="dxa"/>
            <w:vMerge w:val="restart"/>
            <w:vAlign w:val="center"/>
          </w:tcPr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</w:rPr>
              <w:t>条款号</w:t>
            </w:r>
          </w:p>
        </w:tc>
        <w:tc>
          <w:tcPr>
            <w:tcW w:w="1648" w:type="dxa"/>
            <w:vAlign w:val="center"/>
          </w:tcPr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</w:rPr>
              <w:t>不符合程度</w:t>
            </w:r>
          </w:p>
        </w:tc>
        <w:tc>
          <w:tcPr>
            <w:tcW w:w="5972" w:type="dxa"/>
            <w:gridSpan w:val="2"/>
            <w:vMerge w:val="restart"/>
            <w:vAlign w:val="center"/>
          </w:tcPr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</w:rPr>
              <w:t>事实描述</w:t>
            </w:r>
          </w:p>
        </w:tc>
      </w:tr>
      <w:tr w:rsidR="00DA5494" w:rsidRPr="00CF7C8A">
        <w:trPr>
          <w:trHeight w:val="268"/>
        </w:trPr>
        <w:tc>
          <w:tcPr>
            <w:tcW w:w="675" w:type="dxa"/>
            <w:vMerge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993" w:type="dxa"/>
            <w:vMerge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648" w:type="dxa"/>
            <w:vAlign w:val="center"/>
          </w:tcPr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  <w:bCs/>
                <w:color w:val="000000"/>
                <w:szCs w:val="32"/>
              </w:rPr>
              <w:t>在选框中打“√”</w:t>
            </w:r>
          </w:p>
        </w:tc>
        <w:tc>
          <w:tcPr>
            <w:tcW w:w="5972" w:type="dxa"/>
            <w:gridSpan w:val="2"/>
            <w:vMerge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DA5494" w:rsidRPr="00CF7C8A">
        <w:trPr>
          <w:trHeight w:val="987"/>
        </w:trPr>
        <w:tc>
          <w:tcPr>
            <w:tcW w:w="675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648" w:type="dxa"/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72" w:type="dxa"/>
            <w:gridSpan w:val="2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DA5494" w:rsidRPr="00CF7C8A">
        <w:trPr>
          <w:trHeight w:val="987"/>
        </w:trPr>
        <w:tc>
          <w:tcPr>
            <w:tcW w:w="675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648" w:type="dxa"/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72" w:type="dxa"/>
            <w:gridSpan w:val="2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DA5494" w:rsidRPr="00CF7C8A">
        <w:trPr>
          <w:trHeight w:val="987"/>
        </w:trPr>
        <w:tc>
          <w:tcPr>
            <w:tcW w:w="675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648" w:type="dxa"/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72" w:type="dxa"/>
            <w:gridSpan w:val="2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DA5494" w:rsidRPr="00CF7C8A">
        <w:trPr>
          <w:trHeight w:val="987"/>
        </w:trPr>
        <w:tc>
          <w:tcPr>
            <w:tcW w:w="675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648" w:type="dxa"/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72" w:type="dxa"/>
            <w:gridSpan w:val="2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DA5494" w:rsidRPr="00CF7C8A">
        <w:trPr>
          <w:trHeight w:val="987"/>
        </w:trPr>
        <w:tc>
          <w:tcPr>
            <w:tcW w:w="675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648" w:type="dxa"/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72" w:type="dxa"/>
            <w:gridSpan w:val="2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DA5494" w:rsidRPr="00CF7C8A">
        <w:trPr>
          <w:trHeight w:val="987"/>
        </w:trPr>
        <w:tc>
          <w:tcPr>
            <w:tcW w:w="675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648" w:type="dxa"/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72" w:type="dxa"/>
            <w:gridSpan w:val="2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DA5494" w:rsidRPr="00CF7C8A">
        <w:trPr>
          <w:trHeight w:val="987"/>
        </w:trPr>
        <w:tc>
          <w:tcPr>
            <w:tcW w:w="675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648" w:type="dxa"/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72" w:type="dxa"/>
            <w:gridSpan w:val="2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DA5494" w:rsidRPr="00CF7C8A">
        <w:trPr>
          <w:trHeight w:val="987"/>
        </w:trPr>
        <w:tc>
          <w:tcPr>
            <w:tcW w:w="675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  <w:tc>
          <w:tcPr>
            <w:tcW w:w="1648" w:type="dxa"/>
            <w:vAlign w:val="center"/>
          </w:tcPr>
          <w:p w:rsidR="00DA5494" w:rsidRPr="00CF7C8A" w:rsidRDefault="00704E0D">
            <w:pPr>
              <w:adjustRightInd w:val="0"/>
              <w:snapToGrid w:val="0"/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不符合</w:t>
            </w:r>
          </w:p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  <w:bCs/>
                <w:color w:val="000000"/>
              </w:rPr>
              <w:sym w:font="Wingdings" w:char="F06F"/>
            </w:r>
            <w:r w:rsidRPr="00CF7C8A">
              <w:rPr>
                <w:rFonts w:ascii="宋体" w:hAnsi="宋体" w:hint="eastAsia"/>
                <w:bCs/>
                <w:color w:val="000000"/>
              </w:rPr>
              <w:t xml:space="preserve"> 建议改进</w:t>
            </w:r>
          </w:p>
        </w:tc>
        <w:tc>
          <w:tcPr>
            <w:tcW w:w="5972" w:type="dxa"/>
            <w:gridSpan w:val="2"/>
            <w:vAlign w:val="center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spacing w:line="300" w:lineRule="auto"/>
              <w:rPr>
                <w:rFonts w:ascii="宋体" w:hAnsi="宋体"/>
              </w:rPr>
            </w:pPr>
          </w:p>
        </w:tc>
      </w:tr>
      <w:tr w:rsidR="00DA5494" w:rsidRPr="00CF7C8A">
        <w:trPr>
          <w:cantSplit/>
          <w:trHeight w:val="1041"/>
        </w:trPr>
        <w:tc>
          <w:tcPr>
            <w:tcW w:w="5146" w:type="dxa"/>
            <w:gridSpan w:val="4"/>
            <w:vAlign w:val="center"/>
          </w:tcPr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</w:rPr>
              <w:t xml:space="preserve">审查组组长(签字)：                   </w:t>
            </w:r>
          </w:p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jc w:val="right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</w:rPr>
              <w:t>年   月   日</w:t>
            </w:r>
          </w:p>
        </w:tc>
        <w:tc>
          <w:tcPr>
            <w:tcW w:w="4142" w:type="dxa"/>
            <w:vMerge w:val="restart"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</w:p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</w:rPr>
              <w:t>企业代表签字：</w:t>
            </w:r>
          </w:p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</w:p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</w:p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</w:p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ind w:right="420"/>
              <w:jc w:val="right"/>
              <w:rPr>
                <w:rFonts w:ascii="宋体" w:hAnsi="宋体"/>
              </w:rPr>
            </w:pPr>
          </w:p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ind w:right="420"/>
              <w:jc w:val="right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</w:rPr>
              <w:t>企业公章</w:t>
            </w:r>
          </w:p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ind w:right="210"/>
              <w:jc w:val="right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</w:rPr>
              <w:t>年   月    日</w:t>
            </w:r>
          </w:p>
        </w:tc>
      </w:tr>
      <w:tr w:rsidR="00DA5494" w:rsidRPr="00CF7C8A">
        <w:trPr>
          <w:cantSplit/>
          <w:trHeight w:val="1041"/>
        </w:trPr>
        <w:tc>
          <w:tcPr>
            <w:tcW w:w="5146" w:type="dxa"/>
            <w:gridSpan w:val="4"/>
            <w:vAlign w:val="center"/>
          </w:tcPr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</w:rPr>
              <w:t>审查组成员(签字)：</w:t>
            </w:r>
          </w:p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</w:p>
          <w:p w:rsidR="00DA5494" w:rsidRPr="00CF7C8A" w:rsidRDefault="00704E0D">
            <w:pPr>
              <w:tabs>
                <w:tab w:val="left" w:pos="210"/>
              </w:tabs>
              <w:adjustRightInd w:val="0"/>
              <w:snapToGrid w:val="0"/>
              <w:jc w:val="right"/>
              <w:rPr>
                <w:rFonts w:ascii="宋体" w:hAnsi="宋体"/>
              </w:rPr>
            </w:pPr>
            <w:r w:rsidRPr="00CF7C8A">
              <w:rPr>
                <w:rFonts w:ascii="宋体" w:hAnsi="宋体" w:hint="eastAsia"/>
              </w:rPr>
              <w:t xml:space="preserve">                年   月   日</w:t>
            </w:r>
          </w:p>
        </w:tc>
        <w:tc>
          <w:tcPr>
            <w:tcW w:w="4142" w:type="dxa"/>
            <w:vMerge/>
          </w:tcPr>
          <w:p w:rsidR="00DA5494" w:rsidRPr="00CF7C8A" w:rsidRDefault="00DA5494">
            <w:pPr>
              <w:tabs>
                <w:tab w:val="left" w:pos="210"/>
              </w:tabs>
              <w:adjustRightInd w:val="0"/>
              <w:snapToGrid w:val="0"/>
              <w:rPr>
                <w:rFonts w:ascii="宋体" w:hAnsi="宋体"/>
              </w:rPr>
            </w:pPr>
          </w:p>
        </w:tc>
      </w:tr>
    </w:tbl>
    <w:p w:rsidR="00DA5494" w:rsidRPr="00CF7C8A" w:rsidRDefault="00704E0D">
      <w:pPr>
        <w:spacing w:line="480" w:lineRule="exact"/>
        <w:sectPr w:rsidR="00DA5494" w:rsidRPr="00CF7C8A">
          <w:headerReference w:type="default" r:id="rId27"/>
          <w:footerReference w:type="default" r:id="rId28"/>
          <w:pgSz w:w="11906" w:h="16838"/>
          <w:pgMar w:top="1418" w:right="1418" w:bottom="1418" w:left="1418" w:header="851" w:footer="992" w:gutter="0"/>
          <w:cols w:space="720"/>
          <w:docGrid w:linePitch="312"/>
        </w:sectPr>
      </w:pPr>
      <w:r w:rsidRPr="00CF7C8A">
        <w:rPr>
          <w:rFonts w:hint="eastAsia"/>
        </w:rPr>
        <w:t>整改要求：企业在日内完成整改，并将整改情况报所在地质量技术监督部门。</w:t>
      </w:r>
    </w:p>
    <w:p w:rsidR="00093129" w:rsidRPr="00CF7C8A" w:rsidRDefault="00704E0D" w:rsidP="00CF7C8A">
      <w:pPr>
        <w:pStyle w:val="3"/>
        <w:ind w:left="4032" w:hangingChars="1680" w:hanging="4032"/>
        <w:rPr>
          <w:rFonts w:ascii="宋体" w:hAnsi="宋体"/>
          <w:b w:val="0"/>
          <w:color w:val="000000"/>
          <w:sz w:val="24"/>
          <w:szCs w:val="24"/>
        </w:rPr>
      </w:pPr>
      <w:bookmarkStart w:id="42" w:name="_Toc462919512"/>
      <w:r w:rsidRPr="00CF7C8A">
        <w:rPr>
          <w:rFonts w:hint="eastAsia"/>
          <w:b w:val="0"/>
          <w:color w:val="000000"/>
          <w:sz w:val="24"/>
          <w:szCs w:val="24"/>
        </w:rPr>
        <w:t>附件</w:t>
      </w:r>
      <w:r w:rsidRPr="00CF7C8A">
        <w:rPr>
          <w:rFonts w:ascii="宋体" w:hAnsi="宋体" w:hint="eastAsia"/>
          <w:b w:val="0"/>
          <w:color w:val="000000"/>
          <w:sz w:val="24"/>
          <w:szCs w:val="24"/>
        </w:rPr>
        <w:t>4</w:t>
      </w:r>
      <w:bookmarkEnd w:id="42"/>
    </w:p>
    <w:p w:rsidR="00DA5494" w:rsidRPr="00CF7C8A" w:rsidRDefault="00704E0D" w:rsidP="00CF7C8A">
      <w:pPr>
        <w:pStyle w:val="3"/>
        <w:ind w:left="4032" w:hangingChars="1680" w:hanging="4032"/>
        <w:jc w:val="center"/>
        <w:rPr>
          <w:rFonts w:ascii="宋体" w:hAnsi="宋体"/>
          <w:b w:val="0"/>
          <w:color w:val="000000"/>
          <w:sz w:val="24"/>
          <w:szCs w:val="24"/>
        </w:rPr>
      </w:pPr>
      <w:bookmarkStart w:id="43" w:name="_Toc462919513"/>
      <w:r w:rsidRPr="00CF7C8A">
        <w:rPr>
          <w:rFonts w:ascii="宋体" w:hAnsi="宋体" w:hint="eastAsia"/>
          <w:b w:val="0"/>
          <w:color w:val="000000"/>
          <w:sz w:val="24"/>
          <w:szCs w:val="24"/>
        </w:rPr>
        <w:t>生产许可证企业实地核查报告</w:t>
      </w:r>
      <w:bookmarkEnd w:id="43"/>
    </w:p>
    <w:tbl>
      <w:tblPr>
        <w:tblW w:w="14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1413"/>
        <w:gridCol w:w="1348"/>
        <w:gridCol w:w="3014"/>
        <w:gridCol w:w="141"/>
        <w:gridCol w:w="1787"/>
        <w:gridCol w:w="1048"/>
        <w:gridCol w:w="709"/>
        <w:gridCol w:w="341"/>
        <w:gridCol w:w="1720"/>
      </w:tblGrid>
      <w:tr w:rsidR="00DA5494" w:rsidRPr="00CF7C8A">
        <w:trPr>
          <w:cantSplit/>
          <w:trHeight w:val="536"/>
          <w:jc w:val="center"/>
        </w:trPr>
        <w:tc>
          <w:tcPr>
            <w:tcW w:w="5458" w:type="dxa"/>
            <w:gridSpan w:val="3"/>
            <w:vAlign w:val="center"/>
          </w:tcPr>
          <w:p w:rsidR="00DA5494" w:rsidRPr="00CF7C8A" w:rsidRDefault="00704E0D">
            <w:pPr>
              <w:pStyle w:val="15"/>
              <w:adjustRightInd/>
              <w:spacing w:line="0" w:lineRule="atLeast"/>
              <w:textAlignment w:val="auto"/>
              <w:rPr>
                <w:rFonts w:hAnsi="宋体"/>
                <w:color w:val="000000"/>
              </w:rPr>
            </w:pPr>
            <w:r w:rsidRPr="00CF7C8A">
              <w:rPr>
                <w:rFonts w:hAnsi="宋体" w:hint="eastAsia"/>
                <w:color w:val="000000"/>
              </w:rPr>
              <w:t>企业名称：</w:t>
            </w:r>
          </w:p>
        </w:tc>
        <w:tc>
          <w:tcPr>
            <w:tcW w:w="6699" w:type="dxa"/>
            <w:gridSpan w:val="5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生产地址：</w:t>
            </w:r>
          </w:p>
        </w:tc>
        <w:tc>
          <w:tcPr>
            <w:tcW w:w="2061" w:type="dxa"/>
            <w:gridSpan w:val="2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邮编：</w:t>
            </w:r>
          </w:p>
        </w:tc>
      </w:tr>
      <w:tr w:rsidR="00DA5494" w:rsidRPr="00CF7C8A">
        <w:trPr>
          <w:cantSplit/>
          <w:trHeight w:val="555"/>
          <w:jc w:val="center"/>
        </w:trPr>
        <w:tc>
          <w:tcPr>
            <w:tcW w:w="5458" w:type="dxa"/>
            <w:gridSpan w:val="3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 xml:space="preserve">产品名称： </w:t>
            </w:r>
          </w:p>
        </w:tc>
        <w:tc>
          <w:tcPr>
            <w:tcW w:w="3155" w:type="dxa"/>
            <w:gridSpan w:val="2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联系人：</w:t>
            </w:r>
          </w:p>
        </w:tc>
        <w:tc>
          <w:tcPr>
            <w:tcW w:w="2835" w:type="dxa"/>
            <w:gridSpan w:val="2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电话：</w:t>
            </w:r>
          </w:p>
        </w:tc>
        <w:tc>
          <w:tcPr>
            <w:tcW w:w="2770" w:type="dxa"/>
            <w:gridSpan w:val="3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传真：</w:t>
            </w:r>
          </w:p>
        </w:tc>
      </w:tr>
      <w:tr w:rsidR="00DA5494" w:rsidRPr="00CF7C8A">
        <w:trPr>
          <w:cantSplit/>
          <w:trHeight w:val="562"/>
          <w:jc w:val="center"/>
        </w:trPr>
        <w:tc>
          <w:tcPr>
            <w:tcW w:w="14218" w:type="dxa"/>
            <w:gridSpan w:val="10"/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产品单元</w:t>
            </w:r>
            <w:r w:rsidRPr="00CF7C8A">
              <w:rPr>
                <w:rFonts w:ascii="宋体" w:hAnsi="宋体" w:hint="eastAsia"/>
                <w:i/>
                <w:color w:val="000000"/>
              </w:rPr>
              <w:t>（产品证书明细内容）</w:t>
            </w:r>
            <w:r w:rsidRPr="00CF7C8A">
              <w:rPr>
                <w:rFonts w:ascii="宋体" w:hAnsi="宋体" w:hint="eastAsia"/>
                <w:color w:val="000000"/>
              </w:rPr>
              <w:t>：</w:t>
            </w:r>
          </w:p>
        </w:tc>
      </w:tr>
      <w:tr w:rsidR="00DA5494" w:rsidRPr="00CF7C8A">
        <w:trPr>
          <w:cantSplit/>
          <w:trHeight w:val="1962"/>
          <w:jc w:val="center"/>
        </w:trPr>
        <w:tc>
          <w:tcPr>
            <w:tcW w:w="2697" w:type="dxa"/>
            <w:vAlign w:val="center"/>
          </w:tcPr>
          <w:p w:rsidR="00DA5494" w:rsidRPr="00CF7C8A" w:rsidRDefault="00704E0D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核查</w:t>
            </w:r>
          </w:p>
          <w:p w:rsidR="00DA5494" w:rsidRPr="00CF7C8A" w:rsidRDefault="00704E0D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结论</w:t>
            </w:r>
          </w:p>
        </w:tc>
        <w:tc>
          <w:tcPr>
            <w:tcW w:w="11521" w:type="dxa"/>
            <w:gridSpan w:val="9"/>
          </w:tcPr>
          <w:p w:rsidR="00DA5494" w:rsidRPr="00CF7C8A" w:rsidRDefault="00704E0D">
            <w:pPr>
              <w:spacing w:line="360" w:lineRule="auto"/>
              <w:ind w:firstLine="420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审查组根据《</w:t>
            </w:r>
            <w:r w:rsidR="00093129" w:rsidRPr="00CF7C8A">
              <w:rPr>
                <w:rFonts w:ascii="宋体" w:hAnsi="宋体" w:hint="eastAsia"/>
                <w:color w:val="000000"/>
              </w:rPr>
              <w:t>铅酸蓄电池</w:t>
            </w:r>
            <w:r w:rsidRPr="00CF7C8A">
              <w:rPr>
                <w:rFonts w:ascii="宋体" w:hAnsi="宋体" w:hint="eastAsia"/>
                <w:color w:val="000000"/>
              </w:rPr>
              <w:t>产品生产许可证实施细则》，于年月日至年月</w:t>
            </w:r>
            <w:r w:rsidRPr="00CF7C8A">
              <w:rPr>
                <w:rFonts w:ascii="宋体" w:hAnsi="宋体" w:hint="eastAsia"/>
                <w:color w:val="000000"/>
                <w:u w:val="single"/>
              </w:rPr>
              <w:t>__ _</w:t>
            </w:r>
            <w:r w:rsidRPr="00CF7C8A">
              <w:rPr>
                <w:rFonts w:ascii="宋体" w:hAnsi="宋体" w:hint="eastAsia"/>
                <w:color w:val="000000"/>
              </w:rPr>
              <w:t>日对该企业进行了核查，共计核查出：</w:t>
            </w:r>
          </w:p>
          <w:p w:rsidR="00DA5494" w:rsidRPr="00CF7C8A" w:rsidRDefault="00704E0D">
            <w:pPr>
              <w:spacing w:line="360" w:lineRule="auto"/>
              <w:ind w:firstLine="420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符合_____条、不符合条、建议改进条。</w:t>
            </w:r>
          </w:p>
          <w:p w:rsidR="00DA5494" w:rsidRPr="00CF7C8A" w:rsidRDefault="00704E0D">
            <w:pPr>
              <w:spacing w:line="360" w:lineRule="auto"/>
              <w:ind w:firstLine="420"/>
              <w:rPr>
                <w:rFonts w:ascii="宋体" w:hAnsi="宋体"/>
                <w:color w:val="000000"/>
                <w:u w:val="single"/>
              </w:rPr>
            </w:pPr>
            <w:r w:rsidRPr="00CF7C8A">
              <w:rPr>
                <w:rFonts w:ascii="宋体" w:hAnsi="宋体" w:hint="eastAsia"/>
                <w:color w:val="000000"/>
              </w:rPr>
              <w:t>其他情况说明：</w:t>
            </w:r>
          </w:p>
          <w:p w:rsidR="00DA5494" w:rsidRPr="00CF7C8A" w:rsidRDefault="00704E0D">
            <w:pPr>
              <w:spacing w:line="360" w:lineRule="auto"/>
              <w:ind w:firstLine="420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经综合评价，本审查组对该企业的核查结论是：。（注：核查结论填写：合格或不合格）</w:t>
            </w:r>
          </w:p>
        </w:tc>
      </w:tr>
      <w:tr w:rsidR="00DA5494" w:rsidRPr="00CF7C8A">
        <w:trPr>
          <w:cantSplit/>
          <w:trHeight w:val="520"/>
          <w:jc w:val="center"/>
        </w:trPr>
        <w:tc>
          <w:tcPr>
            <w:tcW w:w="2697" w:type="dxa"/>
            <w:vMerge w:val="restart"/>
            <w:vAlign w:val="center"/>
          </w:tcPr>
          <w:p w:rsidR="00DA5494" w:rsidRPr="00CF7C8A" w:rsidRDefault="00704E0D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审查组成员</w:t>
            </w:r>
          </w:p>
        </w:tc>
        <w:tc>
          <w:tcPr>
            <w:tcW w:w="1413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姓名（签字）</w:t>
            </w:r>
          </w:p>
        </w:tc>
        <w:tc>
          <w:tcPr>
            <w:tcW w:w="4362" w:type="dxa"/>
            <w:gridSpan w:val="2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单    位</w:t>
            </w:r>
          </w:p>
        </w:tc>
        <w:tc>
          <w:tcPr>
            <w:tcW w:w="1928" w:type="dxa"/>
            <w:gridSpan w:val="2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职务(组长、组员)</w:t>
            </w:r>
          </w:p>
        </w:tc>
        <w:tc>
          <w:tcPr>
            <w:tcW w:w="2098" w:type="dxa"/>
            <w:gridSpan w:val="3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核查分工（条款）</w:t>
            </w:r>
          </w:p>
        </w:tc>
        <w:tc>
          <w:tcPr>
            <w:tcW w:w="172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>审查员证书编号</w:t>
            </w:r>
          </w:p>
        </w:tc>
      </w:tr>
      <w:tr w:rsidR="00DA5494" w:rsidRPr="00CF7C8A">
        <w:trPr>
          <w:cantSplit/>
          <w:trHeight w:val="520"/>
          <w:jc w:val="center"/>
        </w:trPr>
        <w:tc>
          <w:tcPr>
            <w:tcW w:w="2697" w:type="dxa"/>
            <w:vMerge/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362" w:type="dxa"/>
            <w:gridSpan w:val="2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gridSpan w:val="2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98" w:type="dxa"/>
            <w:gridSpan w:val="3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20" w:type="dxa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A5494" w:rsidRPr="00CF7C8A">
        <w:trPr>
          <w:cantSplit/>
          <w:trHeight w:val="520"/>
          <w:jc w:val="center"/>
        </w:trPr>
        <w:tc>
          <w:tcPr>
            <w:tcW w:w="2697" w:type="dxa"/>
            <w:vMerge/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362" w:type="dxa"/>
            <w:gridSpan w:val="2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gridSpan w:val="2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98" w:type="dxa"/>
            <w:gridSpan w:val="3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20" w:type="dxa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A5494" w:rsidRPr="00CF7C8A">
        <w:trPr>
          <w:cantSplit/>
          <w:trHeight w:val="520"/>
          <w:jc w:val="center"/>
        </w:trPr>
        <w:tc>
          <w:tcPr>
            <w:tcW w:w="2697" w:type="dxa"/>
            <w:vMerge/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362" w:type="dxa"/>
            <w:gridSpan w:val="2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gridSpan w:val="2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98" w:type="dxa"/>
            <w:gridSpan w:val="3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20" w:type="dxa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A5494" w:rsidRPr="00CF7C8A">
        <w:trPr>
          <w:cantSplit/>
          <w:trHeight w:val="520"/>
          <w:jc w:val="center"/>
        </w:trPr>
        <w:tc>
          <w:tcPr>
            <w:tcW w:w="2697" w:type="dxa"/>
            <w:vMerge/>
          </w:tcPr>
          <w:p w:rsidR="00DA5494" w:rsidRPr="00CF7C8A" w:rsidRDefault="00DA5494">
            <w:pPr>
              <w:spacing w:line="360" w:lineRule="auto"/>
              <w:rPr>
                <w:rFonts w:ascii="宋体" w:hAnsi="宋体"/>
                <w:color w:val="000000"/>
              </w:rPr>
            </w:pPr>
          </w:p>
        </w:tc>
        <w:tc>
          <w:tcPr>
            <w:tcW w:w="1413" w:type="dxa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362" w:type="dxa"/>
            <w:gridSpan w:val="2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gridSpan w:val="2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98" w:type="dxa"/>
            <w:gridSpan w:val="3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20" w:type="dxa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A5494" w:rsidRPr="00CF7C8A">
        <w:trPr>
          <w:cantSplit/>
          <w:trHeight w:val="520"/>
          <w:jc w:val="center"/>
        </w:trPr>
        <w:tc>
          <w:tcPr>
            <w:tcW w:w="2697" w:type="dxa"/>
            <w:vAlign w:val="center"/>
          </w:tcPr>
          <w:p w:rsidR="00DA5494" w:rsidRPr="00CF7C8A" w:rsidRDefault="00704E0D">
            <w:pPr>
              <w:spacing w:line="360" w:lineRule="auto"/>
              <w:jc w:val="center"/>
              <w:rPr>
                <w:rFonts w:ascii="宋体" w:hAnsi="宋体"/>
                <w:color w:val="000000"/>
                <w:highlight w:val="yellow"/>
              </w:rPr>
            </w:pPr>
            <w:r w:rsidRPr="00CF7C8A">
              <w:rPr>
                <w:rFonts w:ascii="宋体" w:hAnsi="宋体" w:hint="eastAsia"/>
                <w:color w:val="000000"/>
              </w:rPr>
              <w:t>企业负责人签字</w:t>
            </w:r>
          </w:p>
        </w:tc>
        <w:tc>
          <w:tcPr>
            <w:tcW w:w="5775" w:type="dxa"/>
            <w:gridSpan w:val="3"/>
            <w:vAlign w:val="center"/>
          </w:tcPr>
          <w:p w:rsidR="00DA5494" w:rsidRPr="00CF7C8A" w:rsidRDefault="00DA5494">
            <w:pPr>
              <w:spacing w:line="360" w:lineRule="auto"/>
              <w:jc w:val="center"/>
              <w:rPr>
                <w:rFonts w:ascii="宋体" w:hAnsi="宋体"/>
                <w:color w:val="000000"/>
                <w:highlight w:val="yellow"/>
              </w:rPr>
            </w:pPr>
          </w:p>
        </w:tc>
        <w:tc>
          <w:tcPr>
            <w:tcW w:w="5746" w:type="dxa"/>
            <w:gridSpan w:val="6"/>
            <w:vAlign w:val="center"/>
          </w:tcPr>
          <w:p w:rsidR="00DA5494" w:rsidRPr="00CF7C8A" w:rsidRDefault="00704E0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CF7C8A">
              <w:rPr>
                <w:rFonts w:ascii="宋体" w:hAnsi="宋体" w:hint="eastAsia"/>
                <w:color w:val="000000"/>
              </w:rPr>
              <w:t xml:space="preserve">企业（盖章）                     </w:t>
            </w:r>
            <w:r w:rsidRPr="00CF7C8A">
              <w:rPr>
                <w:rFonts w:ascii="宋体" w:hAnsi="宋体" w:hint="eastAsia"/>
                <w:color w:val="000000"/>
                <w:szCs w:val="18"/>
              </w:rPr>
              <w:t>年    月    日</w:t>
            </w:r>
          </w:p>
        </w:tc>
      </w:tr>
    </w:tbl>
    <w:p w:rsidR="00DA5494" w:rsidRPr="00CF7C8A" w:rsidRDefault="00DA5494">
      <w:pPr>
        <w:tabs>
          <w:tab w:val="left" w:pos="210"/>
        </w:tabs>
        <w:adjustRightInd w:val="0"/>
        <w:snapToGrid w:val="0"/>
        <w:spacing w:line="300" w:lineRule="auto"/>
        <w:jc w:val="left"/>
        <w:rPr>
          <w:rFonts w:ascii="宋体" w:hAnsi="宋体"/>
          <w:color w:val="000000"/>
          <w:sz w:val="10"/>
          <w:szCs w:val="10"/>
        </w:rPr>
      </w:pPr>
    </w:p>
    <w:p w:rsidR="00DA5494" w:rsidRPr="00CF7C8A" w:rsidRDefault="00704E0D">
      <w:pPr>
        <w:tabs>
          <w:tab w:val="left" w:pos="210"/>
        </w:tabs>
        <w:adjustRightInd w:val="0"/>
        <w:snapToGrid w:val="0"/>
        <w:spacing w:line="300" w:lineRule="auto"/>
        <w:rPr>
          <w:rFonts w:ascii="宋体" w:hAnsi="宋体"/>
          <w:color w:val="000000"/>
          <w:szCs w:val="18"/>
        </w:rPr>
      </w:pPr>
      <w:r w:rsidRPr="00CF7C8A">
        <w:rPr>
          <w:rFonts w:ascii="宋体" w:hAnsi="宋体" w:hint="eastAsia"/>
          <w:color w:val="000000"/>
          <w:szCs w:val="18"/>
        </w:rPr>
        <w:t>观察员(签字</w:t>
      </w:r>
      <w:r w:rsidRPr="00CF7C8A">
        <w:rPr>
          <w:rFonts w:ascii="宋体" w:hAnsi="宋体" w:hint="eastAsia"/>
          <w:szCs w:val="18"/>
        </w:rPr>
        <w:t>，如有</w:t>
      </w:r>
      <w:r w:rsidRPr="00CF7C8A">
        <w:rPr>
          <w:rFonts w:ascii="宋体" w:hAnsi="宋体" w:hint="eastAsia"/>
          <w:color w:val="000000"/>
          <w:szCs w:val="18"/>
        </w:rPr>
        <w:t xml:space="preserve">)：                     年    月    日                   审查组织单位(章)：                      年    月    日  </w:t>
      </w:r>
    </w:p>
    <w:p w:rsidR="00DA5494" w:rsidRPr="00CF7C8A" w:rsidRDefault="00704E0D">
      <w:pPr>
        <w:tabs>
          <w:tab w:val="left" w:pos="0"/>
        </w:tabs>
        <w:adjustRightInd w:val="0"/>
        <w:snapToGrid w:val="0"/>
        <w:spacing w:line="300" w:lineRule="auto"/>
        <w:sectPr w:rsidR="00DA5494" w:rsidRPr="00CF7C8A">
          <w:pgSz w:w="16838" w:h="11906" w:orient="landscape"/>
          <w:pgMar w:top="1418" w:right="1418" w:bottom="1418" w:left="1418" w:header="851" w:footer="992" w:gutter="0"/>
          <w:cols w:space="720"/>
          <w:docGrid w:linePitch="312"/>
        </w:sectPr>
      </w:pPr>
      <w:r w:rsidRPr="00CF7C8A">
        <w:rPr>
          <w:rFonts w:hint="eastAsia"/>
        </w:rPr>
        <w:t>注：“其他情况说明”栏中填写的内容为：企业存在不符合法律法规等有关规定，且不能体现在实地核查记录中的情况，如企业存在因非不可抗力原因拖延或拒绝核查的情况等。</w:t>
      </w:r>
    </w:p>
    <w:p w:rsidR="00DA5494" w:rsidRPr="00CF7C8A" w:rsidRDefault="00704E0D" w:rsidP="00CF7C8A">
      <w:pPr>
        <w:spacing w:line="480" w:lineRule="exact"/>
        <w:outlineLvl w:val="0"/>
        <w:rPr>
          <w:rFonts w:ascii="宋体" w:hAnsi="宋体"/>
          <w:color w:val="000000"/>
          <w:sz w:val="24"/>
          <w:szCs w:val="24"/>
        </w:rPr>
      </w:pPr>
      <w:bookmarkStart w:id="44" w:name="_Toc462919514"/>
      <w:r w:rsidRPr="00CF7C8A">
        <w:rPr>
          <w:rFonts w:ascii="宋体" w:hAnsi="宋体" w:hint="eastAsia"/>
          <w:color w:val="000000"/>
          <w:sz w:val="24"/>
          <w:szCs w:val="24"/>
        </w:rPr>
        <w:t>附件5</w:t>
      </w:r>
      <w:bookmarkEnd w:id="44"/>
      <w:r w:rsidRPr="00CF7C8A">
        <w:rPr>
          <w:rFonts w:ascii="宋体" w:hAnsi="宋体" w:hint="eastAsia"/>
          <w:color w:val="000000"/>
          <w:sz w:val="24"/>
          <w:szCs w:val="24"/>
        </w:rPr>
        <w:t xml:space="preserve"> </w:t>
      </w:r>
    </w:p>
    <w:p w:rsidR="00DA5494" w:rsidRPr="00CF7C8A" w:rsidRDefault="00704E0D">
      <w:pPr>
        <w:ind w:firstLine="1245"/>
        <w:jc w:val="center"/>
        <w:rPr>
          <w:i/>
          <w:color w:val="000000"/>
          <w:sz w:val="28"/>
          <w:szCs w:val="28"/>
        </w:rPr>
      </w:pPr>
      <w:r w:rsidRPr="00CF7C8A">
        <w:rPr>
          <w:rFonts w:hint="eastAsia"/>
          <w:i/>
          <w:color w:val="000000"/>
          <w:sz w:val="28"/>
          <w:szCs w:val="28"/>
        </w:rPr>
        <w:t>（</w:t>
      </w:r>
      <w:r w:rsidRPr="00CF7C8A">
        <w:rPr>
          <w:rFonts w:hint="eastAsia"/>
          <w:i/>
          <w:color w:val="000000"/>
          <w:sz w:val="28"/>
          <w:szCs w:val="28"/>
        </w:rPr>
        <w:t>CMA</w:t>
      </w:r>
      <w:r w:rsidRPr="00CF7C8A">
        <w:rPr>
          <w:rFonts w:hint="eastAsia"/>
          <w:i/>
          <w:color w:val="000000"/>
          <w:sz w:val="28"/>
          <w:szCs w:val="28"/>
        </w:rPr>
        <w:t>章）、（</w:t>
      </w:r>
      <w:r w:rsidRPr="00CF7C8A">
        <w:rPr>
          <w:rFonts w:hint="eastAsia"/>
          <w:i/>
          <w:color w:val="000000"/>
          <w:sz w:val="28"/>
          <w:szCs w:val="28"/>
        </w:rPr>
        <w:t>CNAS</w:t>
      </w:r>
      <w:r w:rsidRPr="00CF7C8A">
        <w:rPr>
          <w:rFonts w:hint="eastAsia"/>
          <w:i/>
          <w:color w:val="000000"/>
          <w:sz w:val="28"/>
          <w:szCs w:val="28"/>
        </w:rPr>
        <w:t>章）、（</w:t>
      </w:r>
      <w:r w:rsidRPr="00CF7C8A">
        <w:rPr>
          <w:rFonts w:hint="eastAsia"/>
          <w:i/>
          <w:color w:val="000000"/>
          <w:sz w:val="28"/>
          <w:szCs w:val="28"/>
        </w:rPr>
        <w:t>CAL</w:t>
      </w:r>
      <w:r w:rsidRPr="00CF7C8A">
        <w:rPr>
          <w:rFonts w:hint="eastAsia"/>
          <w:i/>
          <w:color w:val="000000"/>
          <w:sz w:val="28"/>
          <w:szCs w:val="28"/>
        </w:rPr>
        <w:t>章）</w:t>
      </w:r>
    </w:p>
    <w:p w:rsidR="00DA5494" w:rsidRPr="00CF7C8A" w:rsidRDefault="00DA5494" w:rsidP="00CF7C8A">
      <w:pPr>
        <w:ind w:firstLineChars="2400" w:firstLine="5040"/>
        <w:rPr>
          <w:color w:val="000000"/>
          <w:szCs w:val="84"/>
        </w:rPr>
      </w:pPr>
    </w:p>
    <w:p w:rsidR="00DA5494" w:rsidRPr="00CF7C8A" w:rsidRDefault="00704E0D" w:rsidP="00CF7C8A">
      <w:pPr>
        <w:spacing w:beforeLines="100" w:before="240" w:line="0" w:lineRule="atLeast"/>
        <w:jc w:val="center"/>
        <w:outlineLvl w:val="0"/>
        <w:rPr>
          <w:color w:val="000000"/>
          <w:sz w:val="84"/>
          <w:szCs w:val="84"/>
        </w:rPr>
      </w:pPr>
      <w:bookmarkStart w:id="45" w:name="_Toc462919515"/>
      <w:r w:rsidRPr="00CF7C8A">
        <w:rPr>
          <w:rFonts w:hint="eastAsia"/>
          <w:color w:val="000000"/>
          <w:sz w:val="84"/>
          <w:szCs w:val="84"/>
        </w:rPr>
        <w:t>检验报告</w:t>
      </w:r>
      <w:bookmarkEnd w:id="45"/>
    </w:p>
    <w:p w:rsidR="00DA5494" w:rsidRPr="00CF7C8A" w:rsidRDefault="00704E0D" w:rsidP="00CF7C8A">
      <w:pPr>
        <w:spacing w:beforeLines="100" w:before="240" w:line="0" w:lineRule="atLeast"/>
        <w:jc w:val="center"/>
        <w:rPr>
          <w:color w:val="000000"/>
          <w:sz w:val="28"/>
          <w:szCs w:val="28"/>
        </w:rPr>
      </w:pPr>
      <w:r w:rsidRPr="00CF7C8A">
        <w:rPr>
          <w:rFonts w:hint="eastAsia"/>
          <w:color w:val="000000"/>
          <w:sz w:val="28"/>
          <w:szCs w:val="28"/>
        </w:rPr>
        <w:t>报告编号：</w:t>
      </w:r>
    </w:p>
    <w:p w:rsidR="00DA5494" w:rsidRPr="00CF7C8A" w:rsidRDefault="00DA5494" w:rsidP="00CF7C8A">
      <w:pPr>
        <w:spacing w:beforeLines="100" w:before="240" w:line="0" w:lineRule="atLeast"/>
        <w:ind w:firstLineChars="650" w:firstLine="1820"/>
        <w:rPr>
          <w:color w:val="000000"/>
          <w:sz w:val="28"/>
          <w:szCs w:val="28"/>
        </w:rPr>
      </w:pPr>
    </w:p>
    <w:p w:rsidR="00DA5494" w:rsidRPr="00CF7C8A" w:rsidRDefault="00DA5494" w:rsidP="00CF7C8A">
      <w:pPr>
        <w:spacing w:beforeLines="100" w:before="240" w:line="0" w:lineRule="atLeast"/>
        <w:ind w:firstLineChars="650" w:firstLine="1820"/>
        <w:rPr>
          <w:color w:val="000000"/>
          <w:sz w:val="28"/>
          <w:szCs w:val="28"/>
        </w:rPr>
      </w:pPr>
    </w:p>
    <w:p w:rsidR="00DA5494" w:rsidRPr="00CF7C8A" w:rsidRDefault="004B45C6" w:rsidP="00CF7C8A">
      <w:pPr>
        <w:spacing w:beforeLines="100" w:before="240"/>
        <w:ind w:firstLineChars="200" w:firstLine="420"/>
        <w:rPr>
          <w:sz w:val="30"/>
          <w:szCs w:val="30"/>
        </w:rPr>
      </w:pPr>
      <w:r>
        <w:rPr>
          <w:noProof/>
          <w:szCs w:val="21"/>
        </w:rPr>
        <w:pict>
          <v:line id="直线 3" o:spid="_x0000_s1032" style="position:absolute;left:0;text-align:left;z-index:251659264;visibility:visible;mso-wrap-distance-top:-6e-5mm;mso-wrap-distance-bottom:-6e-5mm" from="90pt,44.35pt" to="4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">
            <o:lock v:ext="edit" shapetype="f"/>
          </v:line>
        </w:pict>
      </w:r>
      <w:r w:rsidR="00704E0D" w:rsidRPr="00CF7C8A">
        <w:rPr>
          <w:rFonts w:hint="eastAsia"/>
          <w:sz w:val="30"/>
          <w:szCs w:val="30"/>
        </w:rPr>
        <w:t>产品名称</w:t>
      </w:r>
    </w:p>
    <w:p w:rsidR="00DA5494" w:rsidRPr="00CF7C8A" w:rsidRDefault="00DA5494" w:rsidP="00CF7C8A">
      <w:pPr>
        <w:spacing w:beforeLines="100" w:before="240"/>
        <w:ind w:firstLineChars="200" w:firstLine="600"/>
        <w:rPr>
          <w:sz w:val="30"/>
          <w:szCs w:val="30"/>
        </w:rPr>
      </w:pPr>
    </w:p>
    <w:p w:rsidR="00DA5494" w:rsidRPr="00CF7C8A" w:rsidRDefault="004B45C6" w:rsidP="00CF7C8A">
      <w:pPr>
        <w:spacing w:beforeLines="100" w:before="240"/>
        <w:ind w:firstLineChars="200" w:firstLine="420"/>
        <w:rPr>
          <w:color w:val="000000"/>
          <w:sz w:val="30"/>
          <w:szCs w:val="30"/>
        </w:rPr>
      </w:pPr>
      <w:r>
        <w:rPr>
          <w:noProof/>
          <w:color w:val="000000"/>
          <w:szCs w:val="21"/>
        </w:rPr>
        <w:pict>
          <v:line id="直线 4" o:spid="_x0000_s1031" style="position:absolute;left:0;text-align:left;z-index:251661312;visibility:visible;mso-wrap-distance-top:-6e-5mm;mso-wrap-distance-bottom:-6e-5mm" from="90pt,44.35pt" to="4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">
            <o:lock v:ext="edit" shapetype="f"/>
          </v:line>
        </w:pict>
      </w:r>
      <w:r w:rsidR="00704E0D" w:rsidRPr="00CF7C8A">
        <w:rPr>
          <w:rFonts w:hint="eastAsia"/>
          <w:color w:val="000000"/>
          <w:sz w:val="30"/>
          <w:szCs w:val="30"/>
        </w:rPr>
        <w:t>产品单元</w:t>
      </w:r>
    </w:p>
    <w:p w:rsidR="00DA5494" w:rsidRPr="00CF7C8A" w:rsidRDefault="00DA5494" w:rsidP="00CF7C8A">
      <w:pPr>
        <w:spacing w:beforeLines="100" w:before="240"/>
        <w:ind w:firstLineChars="100" w:firstLine="300"/>
        <w:rPr>
          <w:color w:val="000000"/>
          <w:sz w:val="30"/>
          <w:szCs w:val="30"/>
        </w:rPr>
      </w:pPr>
    </w:p>
    <w:p w:rsidR="00DA5494" w:rsidRPr="00CF7C8A" w:rsidRDefault="00704E0D" w:rsidP="00CF7C8A">
      <w:pPr>
        <w:spacing w:beforeLines="100" w:before="240"/>
        <w:ind w:firstLineChars="150" w:firstLine="450"/>
        <w:rPr>
          <w:color w:val="0000FF"/>
          <w:sz w:val="30"/>
          <w:szCs w:val="30"/>
        </w:rPr>
      </w:pPr>
      <w:r w:rsidRPr="00CF7C8A">
        <w:rPr>
          <w:rFonts w:hint="eastAsia"/>
          <w:color w:val="000000"/>
          <w:sz w:val="30"/>
          <w:szCs w:val="30"/>
        </w:rPr>
        <w:t>产品品种</w:t>
      </w:r>
    </w:p>
    <w:p w:rsidR="00DA5494" w:rsidRPr="00CF7C8A" w:rsidRDefault="004B45C6" w:rsidP="00CF7C8A">
      <w:pPr>
        <w:spacing w:beforeLines="100" w:before="240"/>
        <w:ind w:firstLineChars="200" w:firstLine="420"/>
        <w:rPr>
          <w:sz w:val="30"/>
          <w:szCs w:val="30"/>
        </w:rPr>
      </w:pPr>
      <w:r>
        <w:rPr>
          <w:noProof/>
          <w:color w:val="FF0000"/>
          <w:szCs w:val="21"/>
        </w:rPr>
        <w:pict>
          <v:line id="直线 5" o:spid="_x0000_s1030" style="position:absolute;left:0;text-align:left;z-index:251662336;visibility:visible" from="89.25pt,6.7pt" to="400.4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">
            <o:lock v:ext="edit" shapetype="f"/>
          </v:line>
        </w:pict>
      </w:r>
    </w:p>
    <w:p w:rsidR="00DA5494" w:rsidRPr="00CF7C8A" w:rsidRDefault="00704E0D" w:rsidP="00CF7C8A">
      <w:pPr>
        <w:spacing w:beforeLines="100" w:before="240"/>
        <w:ind w:firstLineChars="155" w:firstLine="465"/>
        <w:rPr>
          <w:i/>
          <w:szCs w:val="21"/>
        </w:rPr>
      </w:pPr>
      <w:r w:rsidRPr="00CF7C8A">
        <w:rPr>
          <w:rFonts w:hint="eastAsia"/>
          <w:sz w:val="30"/>
          <w:szCs w:val="30"/>
        </w:rPr>
        <w:t>受检单位</w:t>
      </w:r>
      <w:r w:rsidRPr="00CF7C8A">
        <w:rPr>
          <w:rFonts w:hint="eastAsia"/>
          <w:i/>
          <w:szCs w:val="21"/>
        </w:rPr>
        <w:t xml:space="preserve"> (</w:t>
      </w:r>
      <w:r w:rsidRPr="00CF7C8A">
        <w:rPr>
          <w:rFonts w:hint="eastAsia"/>
          <w:i/>
          <w:szCs w:val="21"/>
        </w:rPr>
        <w:t>与送样单上企业名称一致</w:t>
      </w:r>
      <w:r w:rsidRPr="00CF7C8A">
        <w:rPr>
          <w:rFonts w:hint="eastAsia"/>
          <w:i/>
          <w:szCs w:val="21"/>
        </w:rPr>
        <w:t>)</w:t>
      </w:r>
    </w:p>
    <w:p w:rsidR="00DA5494" w:rsidRPr="00CF7C8A" w:rsidRDefault="004B45C6">
      <w:pPr>
        <w:ind w:leftChars="200" w:left="420"/>
        <w:rPr>
          <w:sz w:val="30"/>
          <w:szCs w:val="30"/>
        </w:rPr>
      </w:pPr>
      <w:r>
        <w:rPr>
          <w:noProof/>
          <w:szCs w:val="21"/>
        </w:rPr>
        <w:pict>
          <v:line id="直线 6" o:spid="_x0000_s1029" style="position:absolute;left:0;text-align:left;z-index:251658240;visibility:visible;mso-wrap-distance-top:-6e-5mm;mso-wrap-distance-bottom:-6e-5mm" from="89.25pt,.3pt" to="404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">
            <o:lock v:ext="edit" shapetype="f"/>
          </v:line>
        </w:pict>
      </w:r>
    </w:p>
    <w:p w:rsidR="00DA5494" w:rsidRPr="00CF7C8A" w:rsidRDefault="00704E0D" w:rsidP="00CF7C8A">
      <w:pPr>
        <w:ind w:firstLineChars="155" w:firstLine="465"/>
        <w:rPr>
          <w:rFonts w:ascii="宋体" w:hAnsi="宋体"/>
          <w:szCs w:val="21"/>
        </w:rPr>
      </w:pPr>
      <w:r w:rsidRPr="00CF7C8A">
        <w:rPr>
          <w:rFonts w:hint="eastAsia"/>
          <w:sz w:val="30"/>
          <w:szCs w:val="30"/>
        </w:rPr>
        <w:t>检验类别</w:t>
      </w:r>
      <w:r w:rsidRPr="00CF7C8A">
        <w:rPr>
          <w:rFonts w:ascii="宋体" w:hAnsi="宋体" w:hint="eastAsia"/>
          <w:kern w:val="0"/>
          <w:szCs w:val="21"/>
        </w:rPr>
        <w:t>生产许可证</w:t>
      </w:r>
      <w:r w:rsidRPr="00CF7C8A">
        <w:rPr>
          <w:rFonts w:hint="eastAsia"/>
          <w:szCs w:val="21"/>
        </w:rPr>
        <w:t>检验</w:t>
      </w:r>
    </w:p>
    <w:p w:rsidR="00DA5494" w:rsidRPr="00CF7C8A" w:rsidRDefault="004B45C6" w:rsidP="00CF7C8A">
      <w:pPr>
        <w:spacing w:beforeLines="100" w:before="240"/>
        <w:ind w:firstLineChars="200" w:firstLine="420"/>
        <w:rPr>
          <w:sz w:val="30"/>
          <w:szCs w:val="30"/>
        </w:rPr>
      </w:pPr>
      <w:r>
        <w:rPr>
          <w:noProof/>
          <w:szCs w:val="21"/>
        </w:rPr>
        <w:pict>
          <v:line id="直线 7" o:spid="_x0000_s1028" style="position:absolute;left:0;text-align:left;z-index:251660288;visibility:visible;mso-wrap-distance-top:-6e-5mm;mso-wrap-distance-bottom:-6e-5mm" from="89.25pt,2.6pt" to="404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">
            <o:lock v:ext="edit" shapetype="f"/>
          </v:line>
        </w:pict>
      </w:r>
    </w:p>
    <w:p w:rsidR="00DA5494" w:rsidRPr="00CF7C8A" w:rsidRDefault="00704E0D" w:rsidP="00CF7C8A">
      <w:pPr>
        <w:spacing w:beforeLines="100" w:before="240"/>
        <w:ind w:firstLineChars="200" w:firstLine="600"/>
        <w:rPr>
          <w:i/>
          <w:szCs w:val="21"/>
        </w:rPr>
      </w:pPr>
      <w:r w:rsidRPr="00CF7C8A">
        <w:rPr>
          <w:rFonts w:hint="eastAsia"/>
          <w:sz w:val="30"/>
          <w:szCs w:val="30"/>
        </w:rPr>
        <w:t>报告日期</w:t>
      </w:r>
      <w:r w:rsidRPr="00CF7C8A">
        <w:rPr>
          <w:rFonts w:hint="eastAsia"/>
          <w:i/>
          <w:szCs w:val="21"/>
        </w:rPr>
        <w:t xml:space="preserve">   (</w:t>
      </w:r>
      <w:r w:rsidRPr="00CF7C8A">
        <w:rPr>
          <w:rFonts w:hint="eastAsia"/>
          <w:i/>
          <w:szCs w:val="21"/>
        </w:rPr>
        <w:t>以签发日期为准</w:t>
      </w:r>
      <w:r w:rsidRPr="00CF7C8A">
        <w:rPr>
          <w:rFonts w:hint="eastAsia"/>
          <w:i/>
          <w:szCs w:val="21"/>
        </w:rPr>
        <w:t>)</w:t>
      </w:r>
    </w:p>
    <w:p w:rsidR="00DA5494" w:rsidRPr="00CF7C8A" w:rsidRDefault="004B45C6" w:rsidP="00CF7C8A">
      <w:pPr>
        <w:spacing w:beforeLines="100" w:before="240"/>
        <w:jc w:val="center"/>
        <w:rPr>
          <w:i/>
          <w:color w:val="000000"/>
          <w:sz w:val="32"/>
          <w:szCs w:val="32"/>
        </w:rPr>
      </w:pPr>
      <w:r>
        <w:rPr>
          <w:i/>
          <w:noProof/>
          <w:color w:val="000000"/>
          <w:sz w:val="20"/>
          <w:szCs w:val="32"/>
        </w:rPr>
        <w:pict>
          <v:line id="直线 8" o:spid="_x0000_s1027" style="position:absolute;left:0;text-align:left;z-index:251663360;visibility:visible;mso-wrap-distance-top:-6e-5mm;mso-wrap-distance-bottom:-6e-5mm" from="90pt,6.55pt" to="414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">
            <o:lock v:ext="edit" shapetype="f"/>
          </v:line>
        </w:pict>
      </w:r>
    </w:p>
    <w:p w:rsidR="00DA5494" w:rsidRPr="00CF7C8A" w:rsidRDefault="00DA5494" w:rsidP="00CF7C8A">
      <w:pPr>
        <w:spacing w:beforeLines="100" w:before="240"/>
        <w:jc w:val="center"/>
        <w:rPr>
          <w:i/>
          <w:color w:val="000000"/>
          <w:sz w:val="32"/>
          <w:szCs w:val="32"/>
        </w:rPr>
      </w:pPr>
    </w:p>
    <w:p w:rsidR="00DA5494" w:rsidRPr="00CF7C8A" w:rsidRDefault="00DA5494" w:rsidP="00CF7C8A">
      <w:pPr>
        <w:spacing w:beforeLines="100" w:before="240"/>
        <w:jc w:val="center"/>
        <w:rPr>
          <w:i/>
          <w:color w:val="000000"/>
          <w:sz w:val="32"/>
          <w:szCs w:val="32"/>
        </w:rPr>
      </w:pPr>
    </w:p>
    <w:p w:rsidR="00DA5494" w:rsidRPr="00CF7C8A" w:rsidRDefault="00DA5494" w:rsidP="00CF7C8A">
      <w:pPr>
        <w:spacing w:beforeLines="100" w:before="240"/>
        <w:jc w:val="center"/>
        <w:rPr>
          <w:i/>
          <w:color w:val="000000"/>
          <w:sz w:val="32"/>
          <w:szCs w:val="32"/>
        </w:rPr>
      </w:pPr>
    </w:p>
    <w:p w:rsidR="00DA5494" w:rsidRPr="00CF7C8A" w:rsidRDefault="00704E0D" w:rsidP="00CF7C8A">
      <w:pPr>
        <w:spacing w:beforeLines="100" w:before="240"/>
        <w:jc w:val="center"/>
        <w:rPr>
          <w:color w:val="000000"/>
          <w:sz w:val="24"/>
          <w:szCs w:val="24"/>
        </w:rPr>
      </w:pPr>
      <w:r w:rsidRPr="00CF7C8A">
        <w:rPr>
          <w:rFonts w:hint="eastAsia"/>
          <w:color w:val="000000"/>
          <w:sz w:val="24"/>
          <w:szCs w:val="24"/>
        </w:rPr>
        <w:t>检验机构名称</w:t>
      </w:r>
    </w:p>
    <w:p w:rsidR="00DA5494" w:rsidRPr="00CF7C8A" w:rsidRDefault="00704E0D" w:rsidP="00CF7C8A">
      <w:pPr>
        <w:spacing w:beforeLines="100" w:before="240"/>
        <w:jc w:val="center"/>
        <w:rPr>
          <w:color w:val="000000"/>
          <w:sz w:val="44"/>
          <w:szCs w:val="32"/>
        </w:rPr>
      </w:pPr>
      <w:r w:rsidRPr="00CF7C8A">
        <w:rPr>
          <w:i/>
          <w:color w:val="000000"/>
          <w:sz w:val="32"/>
          <w:szCs w:val="32"/>
        </w:rPr>
        <w:br w:type="page"/>
      </w:r>
      <w:r w:rsidRPr="00CF7C8A">
        <w:rPr>
          <w:rFonts w:hint="eastAsia"/>
          <w:color w:val="000000"/>
          <w:sz w:val="44"/>
          <w:szCs w:val="32"/>
        </w:rPr>
        <w:t>注意事项</w:t>
      </w:r>
    </w:p>
    <w:p w:rsidR="00DA5494" w:rsidRPr="00CF7C8A" w:rsidRDefault="00DA5494" w:rsidP="00CF7C8A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</w:p>
    <w:p w:rsidR="00DA5494" w:rsidRPr="00CF7C8A" w:rsidRDefault="00704E0D">
      <w:pPr>
        <w:numPr>
          <w:ilvl w:val="0"/>
          <w:numId w:val="39"/>
        </w:numPr>
        <w:spacing w:line="360" w:lineRule="auto"/>
        <w:rPr>
          <w:color w:val="000000"/>
          <w:sz w:val="30"/>
          <w:szCs w:val="32"/>
        </w:rPr>
      </w:pPr>
      <w:r w:rsidRPr="00CF7C8A">
        <w:rPr>
          <w:rFonts w:hint="eastAsia"/>
          <w:color w:val="000000"/>
          <w:sz w:val="30"/>
          <w:szCs w:val="32"/>
        </w:rPr>
        <w:t>检验报告无“检验报告专用章”或检验单位公章无效。</w:t>
      </w:r>
    </w:p>
    <w:p w:rsidR="00DA5494" w:rsidRPr="00CF7C8A" w:rsidRDefault="00704E0D">
      <w:pPr>
        <w:numPr>
          <w:ilvl w:val="0"/>
          <w:numId w:val="39"/>
        </w:numPr>
        <w:spacing w:line="360" w:lineRule="auto"/>
        <w:rPr>
          <w:color w:val="000000"/>
          <w:sz w:val="30"/>
          <w:szCs w:val="32"/>
        </w:rPr>
      </w:pPr>
      <w:r w:rsidRPr="00CF7C8A">
        <w:rPr>
          <w:rFonts w:hint="eastAsia"/>
          <w:color w:val="000000"/>
          <w:sz w:val="30"/>
          <w:szCs w:val="32"/>
        </w:rPr>
        <w:t>复制检验报告未重新加盖“检验报告专用章”或检验单位公章无效。</w:t>
      </w:r>
    </w:p>
    <w:p w:rsidR="00DA5494" w:rsidRPr="00CF7C8A" w:rsidRDefault="00704E0D">
      <w:pPr>
        <w:numPr>
          <w:ilvl w:val="0"/>
          <w:numId w:val="39"/>
        </w:numPr>
        <w:spacing w:line="360" w:lineRule="auto"/>
        <w:rPr>
          <w:color w:val="000000"/>
          <w:sz w:val="30"/>
          <w:szCs w:val="32"/>
        </w:rPr>
      </w:pPr>
      <w:r w:rsidRPr="00CF7C8A">
        <w:rPr>
          <w:rFonts w:hint="eastAsia"/>
          <w:color w:val="000000"/>
          <w:sz w:val="30"/>
          <w:szCs w:val="32"/>
        </w:rPr>
        <w:t>检验报告无批准人、审核、主检签字无效，无骑缝章无效。</w:t>
      </w:r>
    </w:p>
    <w:p w:rsidR="00DA5494" w:rsidRPr="00CF7C8A" w:rsidRDefault="00704E0D">
      <w:pPr>
        <w:numPr>
          <w:ilvl w:val="0"/>
          <w:numId w:val="39"/>
        </w:numPr>
        <w:spacing w:line="360" w:lineRule="auto"/>
        <w:rPr>
          <w:color w:val="000000"/>
          <w:sz w:val="30"/>
          <w:szCs w:val="32"/>
        </w:rPr>
      </w:pPr>
      <w:r w:rsidRPr="00CF7C8A">
        <w:rPr>
          <w:rFonts w:hint="eastAsia"/>
          <w:color w:val="000000"/>
          <w:sz w:val="30"/>
          <w:szCs w:val="32"/>
        </w:rPr>
        <w:t>检验报告涂改无效。</w:t>
      </w:r>
    </w:p>
    <w:p w:rsidR="00DA5494" w:rsidRPr="00CF7C8A" w:rsidRDefault="00DA5494">
      <w:pPr>
        <w:spacing w:line="360" w:lineRule="auto"/>
        <w:rPr>
          <w:color w:val="000000"/>
          <w:sz w:val="30"/>
          <w:szCs w:val="32"/>
        </w:rPr>
      </w:pPr>
    </w:p>
    <w:p w:rsidR="00DA5494" w:rsidRPr="00CF7C8A" w:rsidRDefault="00DA5494">
      <w:pPr>
        <w:spacing w:line="360" w:lineRule="auto"/>
        <w:rPr>
          <w:color w:val="000000"/>
          <w:sz w:val="30"/>
          <w:szCs w:val="32"/>
        </w:rPr>
      </w:pPr>
    </w:p>
    <w:p w:rsidR="00DA5494" w:rsidRPr="00CF7C8A" w:rsidRDefault="00704E0D">
      <w:pPr>
        <w:spacing w:line="360" w:lineRule="auto"/>
        <w:rPr>
          <w:color w:val="000000"/>
          <w:sz w:val="30"/>
          <w:szCs w:val="32"/>
        </w:rPr>
      </w:pPr>
      <w:r w:rsidRPr="00CF7C8A">
        <w:rPr>
          <w:rFonts w:hint="eastAsia"/>
          <w:color w:val="000000"/>
          <w:sz w:val="30"/>
          <w:szCs w:val="32"/>
        </w:rPr>
        <w:t>地址：</w:t>
      </w:r>
      <w:r w:rsidRPr="00CF7C8A">
        <w:rPr>
          <w:rFonts w:hint="eastAsia"/>
          <w:color w:val="000000"/>
          <w:sz w:val="30"/>
          <w:szCs w:val="32"/>
        </w:rPr>
        <w:t>(</w:t>
      </w:r>
      <w:r w:rsidRPr="00CF7C8A">
        <w:rPr>
          <w:rFonts w:hint="eastAsia"/>
          <w:color w:val="000000"/>
          <w:sz w:val="30"/>
          <w:szCs w:val="32"/>
        </w:rPr>
        <w:t>检验机构详细地址</w:t>
      </w:r>
      <w:r w:rsidRPr="00CF7C8A">
        <w:rPr>
          <w:rFonts w:hint="eastAsia"/>
          <w:color w:val="000000"/>
          <w:sz w:val="30"/>
          <w:szCs w:val="32"/>
        </w:rPr>
        <w:t>)</w:t>
      </w:r>
    </w:p>
    <w:p w:rsidR="00DA5494" w:rsidRPr="00CF7C8A" w:rsidRDefault="00704E0D">
      <w:pPr>
        <w:spacing w:line="360" w:lineRule="auto"/>
        <w:rPr>
          <w:color w:val="000000"/>
          <w:sz w:val="30"/>
          <w:szCs w:val="32"/>
        </w:rPr>
      </w:pPr>
      <w:r w:rsidRPr="00CF7C8A">
        <w:rPr>
          <w:rFonts w:hint="eastAsia"/>
          <w:color w:val="000000"/>
          <w:sz w:val="30"/>
          <w:szCs w:val="32"/>
        </w:rPr>
        <w:t>邮政编码：</w:t>
      </w:r>
    </w:p>
    <w:p w:rsidR="00DA5494" w:rsidRPr="00CF7C8A" w:rsidRDefault="00704E0D">
      <w:pPr>
        <w:spacing w:line="360" w:lineRule="auto"/>
        <w:rPr>
          <w:color w:val="000000"/>
          <w:sz w:val="30"/>
          <w:szCs w:val="32"/>
        </w:rPr>
      </w:pPr>
      <w:r w:rsidRPr="00CF7C8A">
        <w:rPr>
          <w:rFonts w:hint="eastAsia"/>
          <w:color w:val="000000"/>
          <w:sz w:val="30"/>
          <w:szCs w:val="32"/>
        </w:rPr>
        <w:t>联系人：</w:t>
      </w:r>
    </w:p>
    <w:p w:rsidR="00DA5494" w:rsidRPr="00CF7C8A" w:rsidRDefault="00704E0D">
      <w:pPr>
        <w:spacing w:line="360" w:lineRule="auto"/>
        <w:rPr>
          <w:color w:val="000000"/>
          <w:sz w:val="30"/>
          <w:szCs w:val="32"/>
        </w:rPr>
      </w:pPr>
      <w:r w:rsidRPr="00CF7C8A">
        <w:rPr>
          <w:rFonts w:hint="eastAsia"/>
          <w:color w:val="000000"/>
          <w:sz w:val="30"/>
          <w:szCs w:val="32"/>
        </w:rPr>
        <w:t>电话：</w:t>
      </w:r>
    </w:p>
    <w:p w:rsidR="00DA5494" w:rsidRPr="00CF7C8A" w:rsidRDefault="00704E0D">
      <w:pPr>
        <w:spacing w:line="360" w:lineRule="auto"/>
        <w:rPr>
          <w:color w:val="000000"/>
          <w:sz w:val="30"/>
          <w:szCs w:val="32"/>
        </w:rPr>
      </w:pPr>
      <w:r w:rsidRPr="00CF7C8A">
        <w:rPr>
          <w:rFonts w:hint="eastAsia"/>
          <w:color w:val="000000"/>
          <w:sz w:val="30"/>
          <w:szCs w:val="32"/>
        </w:rPr>
        <w:t>传真：</w:t>
      </w:r>
    </w:p>
    <w:p w:rsidR="00DA5494" w:rsidRPr="00CF7C8A" w:rsidRDefault="00704E0D">
      <w:pPr>
        <w:spacing w:line="360" w:lineRule="auto"/>
        <w:rPr>
          <w:color w:val="000000"/>
          <w:sz w:val="30"/>
          <w:szCs w:val="32"/>
        </w:rPr>
      </w:pPr>
      <w:r w:rsidRPr="00CF7C8A">
        <w:rPr>
          <w:rFonts w:hint="eastAsia"/>
          <w:color w:val="000000"/>
          <w:sz w:val="30"/>
          <w:szCs w:val="32"/>
        </w:rPr>
        <w:t>E</w:t>
      </w:r>
      <w:r w:rsidRPr="00CF7C8A">
        <w:rPr>
          <w:rFonts w:hint="eastAsia"/>
          <w:color w:val="000000"/>
          <w:sz w:val="30"/>
          <w:szCs w:val="32"/>
        </w:rPr>
        <w:t>－</w:t>
      </w:r>
      <w:r w:rsidRPr="00CF7C8A">
        <w:rPr>
          <w:rFonts w:hint="eastAsia"/>
          <w:color w:val="000000"/>
          <w:sz w:val="30"/>
          <w:szCs w:val="32"/>
        </w:rPr>
        <w:t>mail</w:t>
      </w:r>
      <w:r w:rsidRPr="00CF7C8A">
        <w:rPr>
          <w:rFonts w:hint="eastAsia"/>
          <w:color w:val="000000"/>
          <w:sz w:val="30"/>
          <w:szCs w:val="32"/>
        </w:rPr>
        <w:t>电子信箱</w:t>
      </w:r>
      <w:r w:rsidRPr="00CF7C8A">
        <w:rPr>
          <w:rFonts w:hint="eastAsia"/>
          <w:color w:val="000000"/>
          <w:sz w:val="30"/>
          <w:szCs w:val="32"/>
        </w:rPr>
        <w:t>:</w:t>
      </w:r>
    </w:p>
    <w:p w:rsidR="00DA5494" w:rsidRPr="00CF7C8A" w:rsidRDefault="00DA5494">
      <w:pPr>
        <w:jc w:val="center"/>
        <w:rPr>
          <w:rFonts w:ascii="宋体" w:hAnsi="宋体"/>
          <w:i/>
          <w:iCs/>
          <w:color w:val="000000"/>
          <w:sz w:val="32"/>
          <w:szCs w:val="32"/>
        </w:rPr>
      </w:pPr>
    </w:p>
    <w:p w:rsidR="00DA5494" w:rsidRPr="00CF7C8A" w:rsidRDefault="00DA5494">
      <w:pPr>
        <w:jc w:val="center"/>
        <w:rPr>
          <w:rFonts w:ascii="宋体" w:hAnsi="宋体"/>
          <w:i/>
          <w:iCs/>
          <w:color w:val="000000"/>
          <w:sz w:val="32"/>
          <w:szCs w:val="32"/>
        </w:rPr>
      </w:pPr>
    </w:p>
    <w:p w:rsidR="00DA5494" w:rsidRPr="00CF7C8A" w:rsidRDefault="00DA5494">
      <w:pPr>
        <w:jc w:val="center"/>
        <w:rPr>
          <w:rFonts w:ascii="宋体" w:hAnsi="宋体"/>
          <w:i/>
          <w:iCs/>
          <w:color w:val="000000"/>
          <w:sz w:val="32"/>
          <w:szCs w:val="32"/>
        </w:rPr>
      </w:pPr>
    </w:p>
    <w:p w:rsidR="00DA5494" w:rsidRPr="00CF7C8A" w:rsidRDefault="00DA5494">
      <w:pPr>
        <w:jc w:val="center"/>
        <w:rPr>
          <w:rFonts w:ascii="宋体" w:hAnsi="宋体"/>
          <w:i/>
          <w:iCs/>
          <w:color w:val="000000"/>
          <w:sz w:val="32"/>
          <w:szCs w:val="32"/>
        </w:rPr>
      </w:pPr>
    </w:p>
    <w:p w:rsidR="00DA5494" w:rsidRPr="00CF7C8A" w:rsidRDefault="00DA5494">
      <w:pPr>
        <w:rPr>
          <w:rFonts w:ascii="宋体" w:hAnsi="宋体"/>
          <w:i/>
          <w:iCs/>
          <w:color w:val="000000"/>
          <w:sz w:val="32"/>
          <w:szCs w:val="32"/>
        </w:rPr>
      </w:pPr>
    </w:p>
    <w:p w:rsidR="00DA5494" w:rsidRPr="00CF7C8A" w:rsidRDefault="00704E0D">
      <w:pPr>
        <w:jc w:val="center"/>
        <w:rPr>
          <w:rFonts w:ascii="宋体"/>
          <w:spacing w:val="20"/>
          <w:sz w:val="36"/>
        </w:rPr>
      </w:pPr>
      <w:r w:rsidRPr="00CF7C8A">
        <w:rPr>
          <w:rFonts w:ascii="宋体" w:hAnsi="宋体"/>
          <w:i/>
          <w:iCs/>
          <w:color w:val="000000"/>
          <w:sz w:val="32"/>
          <w:szCs w:val="32"/>
        </w:rPr>
        <w:br w:type="page"/>
      </w:r>
      <w:r w:rsidRPr="00CF7C8A">
        <w:rPr>
          <w:rFonts w:hint="eastAsia"/>
          <w:i/>
          <w:iCs/>
          <w:color w:val="000000"/>
          <w:sz w:val="32"/>
          <w:szCs w:val="32"/>
        </w:rPr>
        <w:t>××检验机构</w:t>
      </w:r>
    </w:p>
    <w:p w:rsidR="00DA5494" w:rsidRPr="00CF7C8A" w:rsidRDefault="00704E0D">
      <w:pPr>
        <w:jc w:val="center"/>
        <w:rPr>
          <w:color w:val="000000"/>
          <w:sz w:val="32"/>
          <w:szCs w:val="32"/>
        </w:rPr>
      </w:pPr>
      <w:r w:rsidRPr="00CF7C8A">
        <w:rPr>
          <w:rFonts w:hint="eastAsia"/>
          <w:color w:val="000000"/>
          <w:sz w:val="32"/>
          <w:szCs w:val="32"/>
        </w:rPr>
        <w:t>检验报告</w:t>
      </w:r>
    </w:p>
    <w:p w:rsidR="00DA5494" w:rsidRPr="00CF7C8A" w:rsidRDefault="00704E0D">
      <w:pPr>
        <w:jc w:val="center"/>
        <w:rPr>
          <w:szCs w:val="21"/>
        </w:rPr>
      </w:pPr>
      <w:r w:rsidRPr="00CF7C8A">
        <w:rPr>
          <w:rFonts w:hint="eastAsia"/>
          <w:szCs w:val="21"/>
        </w:rPr>
        <w:t>报告编号：</w:t>
      </w:r>
      <w:r w:rsidRPr="00CF7C8A">
        <w:rPr>
          <w:rFonts w:hint="eastAsia"/>
          <w:i/>
          <w:color w:val="000000"/>
          <w:szCs w:val="21"/>
        </w:rPr>
        <w:t>××</w:t>
      </w:r>
      <w:r w:rsidRPr="00CF7C8A">
        <w:rPr>
          <w:rFonts w:hint="eastAsia"/>
          <w:szCs w:val="21"/>
        </w:rPr>
        <w:t>共</w:t>
      </w:r>
      <w:r w:rsidRPr="00CF7C8A">
        <w:rPr>
          <w:rFonts w:hint="eastAsia"/>
          <w:i/>
          <w:color w:val="000000"/>
          <w:szCs w:val="21"/>
        </w:rPr>
        <w:t>×</w:t>
      </w:r>
      <w:r w:rsidRPr="00CF7C8A">
        <w:rPr>
          <w:rFonts w:hint="eastAsia"/>
          <w:szCs w:val="21"/>
        </w:rPr>
        <w:t>页第</w:t>
      </w:r>
      <w:r w:rsidRPr="00CF7C8A">
        <w:rPr>
          <w:rFonts w:hint="eastAsia"/>
          <w:i/>
          <w:color w:val="000000"/>
          <w:szCs w:val="21"/>
        </w:rPr>
        <w:t>×</w:t>
      </w:r>
      <w:r w:rsidRPr="00CF7C8A">
        <w:rPr>
          <w:rFonts w:hint="eastAsia"/>
          <w:szCs w:val="21"/>
        </w:rPr>
        <w:t>页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3420"/>
        <w:gridCol w:w="1274"/>
        <w:gridCol w:w="3402"/>
      </w:tblGrid>
      <w:tr w:rsidR="00DA5494" w:rsidRPr="00CF7C8A">
        <w:trPr>
          <w:cantSplit/>
          <w:trHeight w:val="1234"/>
        </w:trPr>
        <w:tc>
          <w:tcPr>
            <w:tcW w:w="1368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342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i/>
                <w:iCs/>
                <w:szCs w:val="21"/>
              </w:rPr>
              <w:t>(按《产品送样单》填写)</w:t>
            </w:r>
          </w:p>
        </w:tc>
        <w:tc>
          <w:tcPr>
            <w:tcW w:w="1274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产品品种</w:t>
            </w:r>
          </w:p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规格型号</w:t>
            </w:r>
          </w:p>
        </w:tc>
        <w:tc>
          <w:tcPr>
            <w:tcW w:w="340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i/>
                <w:iCs/>
                <w:szCs w:val="21"/>
              </w:rPr>
              <w:t>(按《产品送样单》填写)</w:t>
            </w:r>
          </w:p>
        </w:tc>
      </w:tr>
      <w:tr w:rsidR="00DA5494" w:rsidRPr="00CF7C8A">
        <w:trPr>
          <w:trHeight w:val="907"/>
        </w:trPr>
        <w:tc>
          <w:tcPr>
            <w:tcW w:w="1368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受检单位</w:t>
            </w:r>
          </w:p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hint="eastAsia"/>
                <w:szCs w:val="21"/>
              </w:rPr>
              <w:t>名称</w:t>
            </w:r>
          </w:p>
        </w:tc>
        <w:tc>
          <w:tcPr>
            <w:tcW w:w="8096" w:type="dxa"/>
            <w:gridSpan w:val="3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i/>
                <w:iCs/>
                <w:szCs w:val="21"/>
              </w:rPr>
              <w:t>(按《产品送样单》填写)</w:t>
            </w:r>
          </w:p>
        </w:tc>
      </w:tr>
      <w:tr w:rsidR="00DA5494" w:rsidRPr="00CF7C8A">
        <w:trPr>
          <w:trHeight w:val="907"/>
        </w:trPr>
        <w:tc>
          <w:tcPr>
            <w:tcW w:w="1368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受检单位</w:t>
            </w:r>
          </w:p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生产</w:t>
            </w:r>
            <w:r w:rsidRPr="00CF7C8A">
              <w:rPr>
                <w:rFonts w:hint="eastAsia"/>
                <w:szCs w:val="21"/>
              </w:rPr>
              <w:t>地址</w:t>
            </w:r>
          </w:p>
        </w:tc>
        <w:tc>
          <w:tcPr>
            <w:tcW w:w="8096" w:type="dxa"/>
            <w:gridSpan w:val="3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i/>
                <w:iCs/>
                <w:szCs w:val="21"/>
              </w:rPr>
            </w:pPr>
            <w:r w:rsidRPr="00CF7C8A">
              <w:rPr>
                <w:rFonts w:ascii="宋体" w:hAnsi="宋体" w:hint="eastAsia"/>
                <w:i/>
                <w:iCs/>
                <w:szCs w:val="21"/>
              </w:rPr>
              <w:t>(按《产品送样单》填写)</w:t>
            </w:r>
          </w:p>
        </w:tc>
      </w:tr>
      <w:tr w:rsidR="00DA5494" w:rsidRPr="00CF7C8A">
        <w:trPr>
          <w:trHeight w:val="907"/>
        </w:trPr>
        <w:tc>
          <w:tcPr>
            <w:tcW w:w="1368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样品数量</w:t>
            </w:r>
          </w:p>
        </w:tc>
        <w:tc>
          <w:tcPr>
            <w:tcW w:w="342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i/>
                <w:iCs/>
                <w:szCs w:val="21"/>
              </w:rPr>
              <w:t>(按《产品送样单》填写)</w:t>
            </w:r>
          </w:p>
        </w:tc>
        <w:tc>
          <w:tcPr>
            <w:tcW w:w="1274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产品批号／生产日期</w:t>
            </w:r>
          </w:p>
        </w:tc>
        <w:tc>
          <w:tcPr>
            <w:tcW w:w="340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i/>
                <w:iCs/>
                <w:szCs w:val="21"/>
              </w:rPr>
              <w:t>(按《产品送样单》填写)</w:t>
            </w:r>
          </w:p>
        </w:tc>
      </w:tr>
      <w:tr w:rsidR="00DA5494" w:rsidRPr="00CF7C8A">
        <w:trPr>
          <w:trHeight w:val="907"/>
        </w:trPr>
        <w:tc>
          <w:tcPr>
            <w:tcW w:w="1368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送样人员</w:t>
            </w:r>
          </w:p>
        </w:tc>
        <w:tc>
          <w:tcPr>
            <w:tcW w:w="342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i/>
                <w:iCs/>
                <w:szCs w:val="21"/>
              </w:rPr>
              <w:t>(按《产品送样单》填写)</w:t>
            </w:r>
          </w:p>
        </w:tc>
        <w:tc>
          <w:tcPr>
            <w:tcW w:w="1274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样品等级</w:t>
            </w:r>
          </w:p>
        </w:tc>
        <w:tc>
          <w:tcPr>
            <w:tcW w:w="3402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i/>
                <w:iCs/>
                <w:szCs w:val="21"/>
              </w:rPr>
              <w:t>(按《产品送样单》填写)</w:t>
            </w:r>
          </w:p>
        </w:tc>
      </w:tr>
      <w:tr w:rsidR="00DA5494" w:rsidRPr="00CF7C8A">
        <w:trPr>
          <w:trHeight w:val="907"/>
        </w:trPr>
        <w:tc>
          <w:tcPr>
            <w:tcW w:w="1368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到样日期</w:t>
            </w:r>
          </w:p>
        </w:tc>
        <w:tc>
          <w:tcPr>
            <w:tcW w:w="3420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i/>
                <w:iCs/>
                <w:szCs w:val="21"/>
              </w:rPr>
              <w:t>收到样品的日期</w:t>
            </w:r>
          </w:p>
        </w:tc>
        <w:tc>
          <w:tcPr>
            <w:tcW w:w="1274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检验日期</w:t>
            </w:r>
          </w:p>
        </w:tc>
        <w:tc>
          <w:tcPr>
            <w:tcW w:w="3402" w:type="dxa"/>
            <w:vAlign w:val="center"/>
          </w:tcPr>
          <w:p w:rsidR="00DA5494" w:rsidRPr="00CF7C8A" w:rsidRDefault="00DA54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A5494" w:rsidRPr="00CF7C8A">
        <w:trPr>
          <w:cantSplit/>
          <w:trHeight w:val="907"/>
        </w:trPr>
        <w:tc>
          <w:tcPr>
            <w:tcW w:w="1368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样品描述</w:t>
            </w:r>
          </w:p>
        </w:tc>
        <w:tc>
          <w:tcPr>
            <w:tcW w:w="8096" w:type="dxa"/>
            <w:gridSpan w:val="3"/>
            <w:vAlign w:val="center"/>
          </w:tcPr>
          <w:p w:rsidR="00DA5494" w:rsidRPr="00CF7C8A" w:rsidRDefault="00704E0D">
            <w:pPr>
              <w:rPr>
                <w:rFonts w:ascii="宋体" w:hAnsi="宋体"/>
                <w:i/>
                <w:iCs/>
                <w:szCs w:val="21"/>
              </w:rPr>
            </w:pPr>
            <w:r w:rsidRPr="00CF7C8A">
              <w:rPr>
                <w:rFonts w:ascii="宋体" w:hAnsi="宋体" w:hint="eastAsia"/>
                <w:i/>
                <w:iCs/>
                <w:szCs w:val="21"/>
              </w:rPr>
              <w:t>(对收到的样品基本情况作简单表述，如：样品的形状、完好程度、附件配件等。)</w:t>
            </w:r>
          </w:p>
        </w:tc>
      </w:tr>
      <w:tr w:rsidR="00DA5494" w:rsidRPr="00CF7C8A">
        <w:trPr>
          <w:cantSplit/>
          <w:trHeight w:val="907"/>
        </w:trPr>
        <w:tc>
          <w:tcPr>
            <w:tcW w:w="1368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检验依据</w:t>
            </w:r>
          </w:p>
        </w:tc>
        <w:tc>
          <w:tcPr>
            <w:tcW w:w="8096" w:type="dxa"/>
            <w:gridSpan w:val="3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i/>
                <w:iCs/>
                <w:szCs w:val="21"/>
              </w:rPr>
            </w:pPr>
            <w:r w:rsidRPr="00CF7C8A">
              <w:rPr>
                <w:rFonts w:hint="eastAsia"/>
              </w:rPr>
              <w:t>╳╳</w:t>
            </w:r>
            <w:r w:rsidRPr="00CF7C8A">
              <w:rPr>
                <w:rFonts w:ascii="宋体" w:hAnsi="宋体" w:hint="eastAsia"/>
                <w:i/>
                <w:iCs/>
                <w:szCs w:val="21"/>
              </w:rPr>
              <w:t>产品生产许可证实施细则规定的产品检验依据</w:t>
            </w:r>
          </w:p>
        </w:tc>
      </w:tr>
      <w:tr w:rsidR="00DA5494" w:rsidRPr="00CF7C8A">
        <w:trPr>
          <w:trHeight w:val="2277"/>
        </w:trPr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检验结论</w:t>
            </w:r>
          </w:p>
        </w:tc>
        <w:tc>
          <w:tcPr>
            <w:tcW w:w="8096" w:type="dxa"/>
            <w:gridSpan w:val="3"/>
            <w:tcBorders>
              <w:bottom w:val="single" w:sz="4" w:space="0" w:color="auto"/>
            </w:tcBorders>
            <w:vAlign w:val="center"/>
          </w:tcPr>
          <w:p w:rsidR="00DA5494" w:rsidRPr="00CF7C8A" w:rsidRDefault="00093129" w:rsidP="00093129">
            <w:pPr>
              <w:pStyle w:val="ab"/>
              <w:ind w:firstLineChars="200" w:firstLine="420"/>
            </w:pPr>
            <w:r w:rsidRPr="00CF7C8A">
              <w:rPr>
                <w:rFonts w:hint="eastAsia"/>
              </w:rPr>
              <w:t>（按照XX标准和本实施细则对XX产品进行检验，检验结果均符合/XX项目不符合该标准和实施细则规定（XX规格XX等级）要求，判定该样品为合格/不合格。）</w:t>
            </w:r>
          </w:p>
          <w:p w:rsidR="00DA5494" w:rsidRPr="00CF7C8A" w:rsidRDefault="00DA5494">
            <w:pPr>
              <w:rPr>
                <w:rFonts w:ascii="宋体" w:hAnsi="宋体"/>
                <w:i/>
                <w:iCs/>
                <w:szCs w:val="21"/>
              </w:rPr>
            </w:pPr>
          </w:p>
          <w:p w:rsidR="00DA5494" w:rsidRPr="00CF7C8A" w:rsidRDefault="00704E0D">
            <w:pPr>
              <w:ind w:firstLineChars="1650" w:firstLine="3465"/>
              <w:rPr>
                <w:rFonts w:ascii="宋体" w:hAnsi="宋体"/>
                <w:i/>
                <w:iCs/>
                <w:szCs w:val="21"/>
              </w:rPr>
            </w:pPr>
            <w:r w:rsidRPr="00CF7C8A">
              <w:rPr>
                <w:rFonts w:ascii="宋体" w:hAnsi="宋体" w:hint="eastAsia"/>
                <w:iCs/>
                <w:szCs w:val="21"/>
              </w:rPr>
              <w:t xml:space="preserve"> 检验单位</w:t>
            </w:r>
            <w:r w:rsidRPr="00CF7C8A">
              <w:rPr>
                <w:rFonts w:ascii="宋体" w:hAnsi="宋体" w:hint="eastAsia"/>
                <w:i/>
                <w:iCs/>
                <w:szCs w:val="21"/>
              </w:rPr>
              <w:t>（公章或检验报告专用章）</w:t>
            </w:r>
          </w:p>
          <w:p w:rsidR="00DA5494" w:rsidRPr="00CF7C8A" w:rsidRDefault="00704E0D" w:rsidP="00CF7C8A">
            <w:pPr>
              <w:spacing w:afterLines="50" w:after="120"/>
              <w:ind w:firstLineChars="1700" w:firstLine="3570"/>
              <w:rPr>
                <w:rFonts w:ascii="宋体" w:hAnsi="宋体" w:cs="宋体"/>
                <w:i/>
                <w:iCs/>
                <w:szCs w:val="21"/>
              </w:rPr>
            </w:pPr>
            <w:r w:rsidRPr="00CF7C8A">
              <w:rPr>
                <w:rFonts w:ascii="宋体" w:hAnsi="宋体" w:hint="eastAsia"/>
                <w:iCs/>
                <w:szCs w:val="21"/>
              </w:rPr>
              <w:t>签发日期：       年   月   日</w:t>
            </w:r>
          </w:p>
        </w:tc>
      </w:tr>
      <w:tr w:rsidR="00DA5494" w:rsidRPr="00CF7C8A">
        <w:trPr>
          <w:trHeight w:val="1117"/>
        </w:trPr>
        <w:tc>
          <w:tcPr>
            <w:tcW w:w="1368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8096" w:type="dxa"/>
            <w:gridSpan w:val="3"/>
            <w:vAlign w:val="center"/>
          </w:tcPr>
          <w:p w:rsidR="00DA5494" w:rsidRPr="00CF7C8A" w:rsidRDefault="00704E0D">
            <w:pPr>
              <w:rPr>
                <w:rFonts w:ascii="宋体" w:hAnsi="宋体"/>
                <w:i/>
                <w:iCs/>
                <w:szCs w:val="21"/>
              </w:rPr>
            </w:pPr>
            <w:r w:rsidRPr="00CF7C8A">
              <w:rPr>
                <w:rFonts w:ascii="宋体" w:hAnsi="宋体" w:hint="eastAsia"/>
                <w:i/>
                <w:iCs/>
                <w:szCs w:val="21"/>
              </w:rPr>
              <w:t>试验室环境温度、湿度等</w:t>
            </w:r>
          </w:p>
        </w:tc>
      </w:tr>
    </w:tbl>
    <w:p w:rsidR="00DA5494" w:rsidRPr="00CF7C8A" w:rsidRDefault="00704E0D" w:rsidP="00CF7C8A">
      <w:pPr>
        <w:spacing w:beforeLines="100" w:before="240"/>
        <w:rPr>
          <w:szCs w:val="21"/>
        </w:rPr>
      </w:pPr>
      <w:r w:rsidRPr="00CF7C8A">
        <w:rPr>
          <w:rFonts w:hint="eastAsia"/>
          <w:szCs w:val="21"/>
        </w:rPr>
        <w:t>批准：审核：主检：</w:t>
      </w:r>
    </w:p>
    <w:p w:rsidR="00DA5494" w:rsidRPr="00CF7C8A" w:rsidRDefault="00704E0D">
      <w:pPr>
        <w:jc w:val="center"/>
        <w:rPr>
          <w:rFonts w:ascii="宋体"/>
          <w:spacing w:val="20"/>
          <w:sz w:val="36"/>
        </w:rPr>
      </w:pPr>
      <w:r w:rsidRPr="00CF7C8A">
        <w:rPr>
          <w:szCs w:val="21"/>
        </w:rPr>
        <w:br w:type="page"/>
      </w:r>
      <w:r w:rsidRPr="00CF7C8A">
        <w:rPr>
          <w:rFonts w:hint="eastAsia"/>
          <w:i/>
          <w:iCs/>
          <w:color w:val="000000"/>
          <w:sz w:val="32"/>
          <w:szCs w:val="32"/>
        </w:rPr>
        <w:t>××检验机构</w:t>
      </w:r>
    </w:p>
    <w:p w:rsidR="00DA5494" w:rsidRPr="00CF7C8A" w:rsidRDefault="00704E0D">
      <w:pPr>
        <w:jc w:val="center"/>
        <w:rPr>
          <w:color w:val="000000"/>
          <w:sz w:val="32"/>
          <w:szCs w:val="32"/>
        </w:rPr>
      </w:pPr>
      <w:r w:rsidRPr="00CF7C8A">
        <w:rPr>
          <w:rFonts w:hint="eastAsia"/>
          <w:color w:val="000000"/>
          <w:sz w:val="32"/>
          <w:szCs w:val="32"/>
        </w:rPr>
        <w:t>检验报告</w:t>
      </w:r>
    </w:p>
    <w:p w:rsidR="00DA5494" w:rsidRPr="00CF7C8A" w:rsidRDefault="00704E0D" w:rsidP="00CF7C8A">
      <w:pPr>
        <w:spacing w:beforeLines="100" w:before="240"/>
        <w:rPr>
          <w:sz w:val="28"/>
          <w:szCs w:val="28"/>
        </w:rPr>
      </w:pPr>
      <w:r w:rsidRPr="00CF7C8A">
        <w:rPr>
          <w:rFonts w:hint="eastAsia"/>
          <w:szCs w:val="21"/>
        </w:rPr>
        <w:t>报告编号：</w:t>
      </w:r>
      <w:r w:rsidRPr="00CF7C8A">
        <w:rPr>
          <w:rFonts w:hint="eastAsia"/>
          <w:i/>
          <w:color w:val="000000"/>
          <w:szCs w:val="21"/>
        </w:rPr>
        <w:t>××</w:t>
      </w:r>
      <w:r w:rsidRPr="00CF7C8A">
        <w:rPr>
          <w:rFonts w:hint="eastAsia"/>
          <w:szCs w:val="21"/>
        </w:rPr>
        <w:t>共</w:t>
      </w:r>
      <w:r w:rsidRPr="00CF7C8A">
        <w:rPr>
          <w:rFonts w:hint="eastAsia"/>
          <w:i/>
          <w:color w:val="000000"/>
          <w:szCs w:val="21"/>
        </w:rPr>
        <w:t>×</w:t>
      </w:r>
      <w:r w:rsidRPr="00CF7C8A">
        <w:rPr>
          <w:rFonts w:hint="eastAsia"/>
          <w:szCs w:val="21"/>
        </w:rPr>
        <w:t>页第</w:t>
      </w:r>
      <w:r w:rsidRPr="00CF7C8A">
        <w:rPr>
          <w:rFonts w:hint="eastAsia"/>
          <w:i/>
          <w:color w:val="000000"/>
          <w:szCs w:val="21"/>
        </w:rPr>
        <w:t>×</w:t>
      </w:r>
      <w:r w:rsidRPr="00CF7C8A">
        <w:rPr>
          <w:rFonts w:hint="eastAsia"/>
          <w:szCs w:val="21"/>
        </w:rPr>
        <w:t>页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6"/>
      </w:tblGrid>
      <w:tr w:rsidR="00DA5494" w:rsidRPr="00CF7C8A">
        <w:trPr>
          <w:trHeight w:val="12141"/>
        </w:trPr>
        <w:tc>
          <w:tcPr>
            <w:tcW w:w="9286" w:type="dxa"/>
          </w:tcPr>
          <w:p w:rsidR="00DA5494" w:rsidRPr="00CF7C8A" w:rsidRDefault="00704E0D" w:rsidP="00CF7C8A">
            <w:pPr>
              <w:spacing w:beforeLines="100" w:before="240"/>
              <w:rPr>
                <w:rFonts w:ascii="宋体" w:hAnsi="Courier New" w:cs="宋体"/>
                <w:sz w:val="28"/>
                <w:szCs w:val="28"/>
              </w:rPr>
            </w:pPr>
            <w:r w:rsidRPr="00CF7C8A">
              <w:rPr>
                <w:rFonts w:hint="eastAsia"/>
                <w:i/>
                <w:iCs/>
                <w:sz w:val="28"/>
                <w:szCs w:val="28"/>
              </w:rPr>
              <w:t>数据页</w:t>
            </w:r>
          </w:p>
        </w:tc>
      </w:tr>
    </w:tbl>
    <w:p w:rsidR="00DA5494" w:rsidRPr="00CF7C8A" w:rsidRDefault="00704E0D">
      <w:pPr>
        <w:jc w:val="center"/>
        <w:rPr>
          <w:rFonts w:ascii="宋体" w:hAnsi="宋体"/>
          <w:i/>
          <w:iCs/>
          <w:color w:val="000000"/>
          <w:sz w:val="32"/>
          <w:szCs w:val="32"/>
        </w:rPr>
      </w:pPr>
      <w:r w:rsidRPr="00CF7C8A">
        <w:rPr>
          <w:rFonts w:hint="eastAsia"/>
          <w:szCs w:val="21"/>
        </w:rPr>
        <w:t>复核：检验：</w:t>
      </w:r>
    </w:p>
    <w:p w:rsidR="00DA5494" w:rsidRPr="00CF7C8A" w:rsidRDefault="00704E0D" w:rsidP="00CF7C8A">
      <w:pPr>
        <w:pStyle w:val="3"/>
        <w:ind w:left="1971" w:hangingChars="657" w:hanging="1971"/>
        <w:rPr>
          <w:rFonts w:ascii="宋体" w:hAnsi="宋体"/>
          <w:b w:val="0"/>
          <w:color w:val="000000"/>
          <w:sz w:val="24"/>
          <w:szCs w:val="24"/>
        </w:rPr>
      </w:pPr>
      <w:r w:rsidRPr="00CF7C8A">
        <w:rPr>
          <w:rFonts w:ascii="宋体" w:hAnsi="宋体"/>
          <w:b w:val="0"/>
          <w:color w:val="000000"/>
        </w:rPr>
        <w:br w:type="page"/>
      </w:r>
      <w:bookmarkStart w:id="46" w:name="_Toc462919516"/>
      <w:bookmarkStart w:id="47" w:name="SectionMark4"/>
      <w:bookmarkStart w:id="48" w:name="_Toc259776087"/>
      <w:r w:rsidRPr="00CF7C8A">
        <w:rPr>
          <w:rFonts w:ascii="宋体" w:hAnsi="宋体" w:hint="eastAsia"/>
          <w:b w:val="0"/>
          <w:bCs w:val="0"/>
          <w:color w:val="000000"/>
          <w:sz w:val="24"/>
          <w:szCs w:val="24"/>
        </w:rPr>
        <w:t>附件6</w:t>
      </w:r>
      <w:bookmarkEnd w:id="46"/>
    </w:p>
    <w:p w:rsidR="00DA5494" w:rsidRPr="00CF7C8A" w:rsidRDefault="00DA5494" w:rsidP="00CF7C8A">
      <w:pPr>
        <w:pStyle w:val="afb"/>
        <w:spacing w:line="380" w:lineRule="exact"/>
        <w:rPr>
          <w:rFonts w:ascii="宋体" w:eastAsia="宋体" w:hAnsi="宋体"/>
          <w:color w:val="000000"/>
          <w:sz w:val="21"/>
          <w:szCs w:val="21"/>
        </w:rPr>
      </w:pPr>
    </w:p>
    <w:p w:rsidR="00DA5494" w:rsidRPr="00CF7C8A" w:rsidRDefault="00DA5494" w:rsidP="00CF7C8A">
      <w:pPr>
        <w:pStyle w:val="afb"/>
        <w:spacing w:line="380" w:lineRule="exact"/>
        <w:rPr>
          <w:rFonts w:ascii="宋体" w:eastAsia="宋体" w:hAnsi="宋体"/>
          <w:color w:val="000000"/>
          <w:sz w:val="21"/>
          <w:szCs w:val="21"/>
        </w:rPr>
      </w:pPr>
    </w:p>
    <w:p w:rsidR="00DA5494" w:rsidRPr="00CF7C8A" w:rsidRDefault="00704E0D" w:rsidP="00CF7C8A">
      <w:pPr>
        <w:pStyle w:val="afb"/>
        <w:spacing w:line="380" w:lineRule="exact"/>
        <w:rPr>
          <w:rFonts w:ascii="宋体" w:eastAsia="宋体" w:hAnsi="宋体"/>
          <w:color w:val="000000"/>
          <w:sz w:val="48"/>
          <w:szCs w:val="48"/>
        </w:rPr>
      </w:pPr>
      <w:bookmarkStart w:id="49" w:name="_Toc462919517"/>
      <w:r w:rsidRPr="00CF7C8A">
        <w:rPr>
          <w:rFonts w:ascii="宋体" w:eastAsia="宋体" w:hAnsi="宋体" w:hint="eastAsia"/>
          <w:color w:val="000000"/>
          <w:sz w:val="48"/>
          <w:szCs w:val="48"/>
        </w:rPr>
        <w:t>铅酸蓄电池用生极板检验技术规范</w:t>
      </w:r>
      <w:bookmarkEnd w:id="49"/>
    </w:p>
    <w:p w:rsidR="00DA5494" w:rsidRPr="00CF7C8A" w:rsidRDefault="00704E0D">
      <w:pPr>
        <w:pStyle w:val="afb"/>
        <w:spacing w:line="660" w:lineRule="exact"/>
        <w:rPr>
          <w:rFonts w:ascii="宋体" w:eastAsia="宋体" w:hAnsi="宋体"/>
          <w:color w:val="000000"/>
          <w:sz w:val="24"/>
          <w:szCs w:val="24"/>
        </w:rPr>
      </w:pPr>
      <w:r w:rsidRPr="00CF7C8A">
        <w:rPr>
          <w:rFonts w:ascii="宋体" w:eastAsia="宋体" w:hAnsi="宋体"/>
          <w:color w:val="000000"/>
          <w:sz w:val="21"/>
          <w:szCs w:val="21"/>
        </w:rPr>
        <w:br w:type="page"/>
      </w:r>
      <w:bookmarkStart w:id="50" w:name="_Toc462919518"/>
      <w:r w:rsidRPr="00CF7C8A">
        <w:rPr>
          <w:rFonts w:ascii="宋体" w:eastAsia="宋体" w:hAnsi="宋体" w:hint="eastAsia"/>
          <w:color w:val="000000"/>
          <w:sz w:val="24"/>
          <w:szCs w:val="24"/>
        </w:rPr>
        <w:t>目    次</w:t>
      </w:r>
      <w:bookmarkEnd w:id="50"/>
    </w:p>
    <w:p w:rsidR="00DA5494" w:rsidRPr="00CF7C8A" w:rsidRDefault="00704E0D" w:rsidP="00CF7C8A">
      <w:pPr>
        <w:pStyle w:val="afc"/>
        <w:spacing w:line="660" w:lineRule="exact"/>
        <w:ind w:firstLine="480"/>
        <w:rPr>
          <w:rFonts w:hAnsi="宋体"/>
          <w:color w:val="000000"/>
          <w:sz w:val="24"/>
          <w:szCs w:val="24"/>
        </w:rPr>
      </w:pPr>
      <w:r w:rsidRPr="00CF7C8A">
        <w:rPr>
          <w:rFonts w:hAnsi="宋体" w:hint="eastAsia"/>
          <w:color w:val="000000"/>
          <w:sz w:val="24"/>
          <w:szCs w:val="24"/>
        </w:rPr>
        <w:t>1 范围</w:t>
      </w:r>
    </w:p>
    <w:p w:rsidR="00DA5494" w:rsidRPr="00CF7C8A" w:rsidRDefault="00704E0D" w:rsidP="00CF7C8A">
      <w:pPr>
        <w:pStyle w:val="afc"/>
        <w:spacing w:line="660" w:lineRule="exact"/>
        <w:ind w:firstLine="480"/>
        <w:rPr>
          <w:rFonts w:hAnsi="宋体"/>
          <w:color w:val="000000"/>
          <w:sz w:val="24"/>
          <w:szCs w:val="24"/>
        </w:rPr>
      </w:pPr>
      <w:r w:rsidRPr="00CF7C8A">
        <w:rPr>
          <w:rFonts w:hAnsi="宋体" w:hint="eastAsia"/>
          <w:color w:val="000000"/>
          <w:sz w:val="24"/>
          <w:szCs w:val="24"/>
        </w:rPr>
        <w:t>2 规范性引用文件</w:t>
      </w:r>
    </w:p>
    <w:p w:rsidR="00DA5494" w:rsidRPr="00CF7C8A" w:rsidRDefault="00704E0D" w:rsidP="00CF7C8A">
      <w:pPr>
        <w:pStyle w:val="afc"/>
        <w:spacing w:line="660" w:lineRule="exact"/>
        <w:ind w:firstLine="480"/>
        <w:rPr>
          <w:rFonts w:hAnsi="宋体"/>
          <w:color w:val="000000"/>
          <w:sz w:val="24"/>
          <w:szCs w:val="24"/>
        </w:rPr>
      </w:pPr>
      <w:r w:rsidRPr="00CF7C8A">
        <w:rPr>
          <w:rFonts w:hAnsi="宋体" w:hint="eastAsia"/>
          <w:color w:val="000000"/>
          <w:sz w:val="24"/>
          <w:szCs w:val="24"/>
        </w:rPr>
        <w:t>3 术语、定义</w:t>
      </w:r>
    </w:p>
    <w:p w:rsidR="00DA5494" w:rsidRPr="00CF7C8A" w:rsidRDefault="00704E0D" w:rsidP="00CF7C8A">
      <w:pPr>
        <w:pStyle w:val="afc"/>
        <w:spacing w:line="660" w:lineRule="exact"/>
        <w:ind w:firstLine="480"/>
        <w:rPr>
          <w:rFonts w:hAnsi="宋体"/>
          <w:color w:val="000000"/>
          <w:sz w:val="24"/>
          <w:szCs w:val="24"/>
        </w:rPr>
      </w:pPr>
      <w:r w:rsidRPr="00CF7C8A">
        <w:rPr>
          <w:rFonts w:hAnsi="宋体" w:hint="eastAsia"/>
          <w:color w:val="000000"/>
          <w:sz w:val="24"/>
          <w:szCs w:val="24"/>
        </w:rPr>
        <w:t>4 产品分类</w:t>
      </w:r>
    </w:p>
    <w:p w:rsidR="00DA5494" w:rsidRPr="00CF7C8A" w:rsidRDefault="00704E0D" w:rsidP="00CF7C8A">
      <w:pPr>
        <w:pStyle w:val="afc"/>
        <w:spacing w:line="660" w:lineRule="exact"/>
        <w:ind w:firstLine="480"/>
        <w:rPr>
          <w:rFonts w:hAnsi="宋体"/>
          <w:color w:val="000000"/>
          <w:sz w:val="24"/>
          <w:szCs w:val="24"/>
        </w:rPr>
      </w:pPr>
      <w:r w:rsidRPr="00CF7C8A">
        <w:rPr>
          <w:rFonts w:hAnsi="宋体" w:hint="eastAsia"/>
          <w:color w:val="000000"/>
          <w:sz w:val="24"/>
          <w:szCs w:val="24"/>
        </w:rPr>
        <w:t>5 技术要求</w:t>
      </w:r>
    </w:p>
    <w:p w:rsidR="00DA5494" w:rsidRPr="00CF7C8A" w:rsidRDefault="00704E0D" w:rsidP="00CF7C8A">
      <w:pPr>
        <w:pStyle w:val="afc"/>
        <w:spacing w:line="660" w:lineRule="exact"/>
        <w:ind w:firstLine="480"/>
        <w:rPr>
          <w:rFonts w:hAnsi="宋体"/>
          <w:color w:val="000000"/>
          <w:sz w:val="24"/>
          <w:szCs w:val="24"/>
        </w:rPr>
      </w:pPr>
      <w:r w:rsidRPr="00CF7C8A">
        <w:rPr>
          <w:rFonts w:hAnsi="宋体" w:hint="eastAsia"/>
          <w:color w:val="000000"/>
          <w:sz w:val="24"/>
          <w:szCs w:val="24"/>
        </w:rPr>
        <w:t>6 试验条件</w:t>
      </w:r>
    </w:p>
    <w:p w:rsidR="00DA5494" w:rsidRPr="00CF7C8A" w:rsidRDefault="00704E0D" w:rsidP="00CF7C8A">
      <w:pPr>
        <w:pStyle w:val="afc"/>
        <w:spacing w:line="660" w:lineRule="exact"/>
        <w:ind w:firstLine="480"/>
        <w:rPr>
          <w:rFonts w:hAnsi="宋体"/>
          <w:color w:val="000000"/>
          <w:sz w:val="24"/>
          <w:szCs w:val="24"/>
        </w:rPr>
      </w:pPr>
      <w:r w:rsidRPr="00CF7C8A">
        <w:rPr>
          <w:rFonts w:hAnsi="宋体" w:hint="eastAsia"/>
          <w:color w:val="000000"/>
          <w:sz w:val="24"/>
          <w:szCs w:val="24"/>
        </w:rPr>
        <w:t>7 试验方法</w:t>
      </w:r>
    </w:p>
    <w:p w:rsidR="00DA5494" w:rsidRPr="00CF7C8A" w:rsidRDefault="00704E0D" w:rsidP="00CF7C8A">
      <w:pPr>
        <w:pStyle w:val="afc"/>
        <w:spacing w:line="660" w:lineRule="exact"/>
        <w:ind w:firstLine="480"/>
        <w:rPr>
          <w:rFonts w:hAnsi="宋体"/>
          <w:color w:val="000000"/>
          <w:sz w:val="24"/>
          <w:szCs w:val="24"/>
        </w:rPr>
      </w:pPr>
      <w:r w:rsidRPr="00CF7C8A">
        <w:rPr>
          <w:rFonts w:hAnsi="宋体" w:hint="eastAsia"/>
          <w:color w:val="000000"/>
          <w:sz w:val="24"/>
          <w:szCs w:val="24"/>
        </w:rPr>
        <w:t>8 验收规则</w:t>
      </w:r>
    </w:p>
    <w:p w:rsidR="00DA5494" w:rsidRPr="00CF7C8A" w:rsidRDefault="00704E0D" w:rsidP="00CF7C8A">
      <w:pPr>
        <w:pStyle w:val="afc"/>
        <w:spacing w:line="660" w:lineRule="exact"/>
        <w:ind w:firstLine="480"/>
        <w:rPr>
          <w:rFonts w:hAnsi="宋体"/>
          <w:color w:val="000000"/>
          <w:sz w:val="24"/>
          <w:szCs w:val="24"/>
        </w:rPr>
      </w:pPr>
      <w:r w:rsidRPr="00CF7C8A">
        <w:rPr>
          <w:rFonts w:hAnsi="宋体" w:hint="eastAsia"/>
          <w:color w:val="000000"/>
          <w:sz w:val="24"/>
          <w:szCs w:val="24"/>
        </w:rPr>
        <w:t>9 标志、包装和贮存</w:t>
      </w:r>
    </w:p>
    <w:p w:rsidR="00DA5494" w:rsidRPr="00CF7C8A" w:rsidRDefault="00704E0D">
      <w:pPr>
        <w:pStyle w:val="afb"/>
        <w:spacing w:line="660" w:lineRule="exact"/>
        <w:rPr>
          <w:rFonts w:ascii="宋体" w:eastAsia="宋体" w:hAnsi="宋体"/>
          <w:color w:val="000000"/>
          <w:sz w:val="24"/>
          <w:szCs w:val="24"/>
        </w:rPr>
      </w:pPr>
      <w:r w:rsidRPr="00CF7C8A">
        <w:rPr>
          <w:rFonts w:ascii="宋体" w:eastAsia="宋体" w:hAnsi="宋体"/>
          <w:color w:val="000000"/>
          <w:sz w:val="21"/>
          <w:szCs w:val="21"/>
        </w:rPr>
        <w:br w:type="page"/>
      </w:r>
      <w:bookmarkStart w:id="51" w:name="_Toc462919519"/>
      <w:r w:rsidRPr="00CF7C8A">
        <w:rPr>
          <w:rFonts w:ascii="宋体" w:eastAsia="宋体" w:hAnsi="宋体" w:hint="eastAsia"/>
          <w:color w:val="000000"/>
          <w:sz w:val="24"/>
          <w:szCs w:val="24"/>
        </w:rPr>
        <w:t>铅酸蓄电池用生极板</w:t>
      </w:r>
      <w:bookmarkEnd w:id="51"/>
    </w:p>
    <w:p w:rsidR="00DA5494" w:rsidRPr="00CF7C8A" w:rsidRDefault="00704E0D">
      <w:pPr>
        <w:pStyle w:val="aff0"/>
        <w:numPr>
          <w:ilvl w:val="1"/>
          <w:numId w:val="1"/>
        </w:numPr>
        <w:spacing w:beforeLines="0" w:afterLines="0" w:line="380" w:lineRule="exact"/>
        <w:rPr>
          <w:rFonts w:ascii="宋体" w:eastAsia="宋体" w:hAnsi="宋体"/>
          <w:color w:val="000000"/>
          <w:szCs w:val="21"/>
        </w:rPr>
      </w:pPr>
      <w:bookmarkStart w:id="52" w:name="_Toc189457389"/>
      <w:bookmarkStart w:id="53" w:name="_Toc189457159"/>
      <w:bookmarkStart w:id="54" w:name="_Toc189457186"/>
      <w:bookmarkStart w:id="55" w:name="_Toc189457324"/>
      <w:bookmarkStart w:id="56" w:name="_Toc132004455"/>
      <w:bookmarkStart w:id="57" w:name="_Toc462919520"/>
      <w:r w:rsidRPr="00CF7C8A">
        <w:rPr>
          <w:rFonts w:ascii="宋体" w:eastAsia="宋体" w:hAnsi="宋体" w:hint="eastAsia"/>
          <w:color w:val="000000"/>
          <w:szCs w:val="21"/>
        </w:rPr>
        <w:t>范围</w:t>
      </w:r>
      <w:bookmarkEnd w:id="52"/>
      <w:bookmarkEnd w:id="53"/>
      <w:bookmarkEnd w:id="54"/>
      <w:bookmarkEnd w:id="55"/>
      <w:bookmarkEnd w:id="56"/>
      <w:bookmarkEnd w:id="57"/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kern w:val="0"/>
        </w:rPr>
      </w:pPr>
      <w:r w:rsidRPr="00CF7C8A">
        <w:rPr>
          <w:rFonts w:ascii="宋体" w:hAnsi="宋体"/>
          <w:color w:val="000000"/>
          <w:kern w:val="0"/>
        </w:rPr>
        <w:t>本规范规定</w:t>
      </w:r>
      <w:r w:rsidRPr="00CF7C8A">
        <w:rPr>
          <w:rFonts w:ascii="宋体" w:hAnsi="宋体" w:hint="eastAsia"/>
          <w:color w:val="000000"/>
          <w:kern w:val="0"/>
        </w:rPr>
        <w:t>铅酸蓄电池用生极板的</w:t>
      </w:r>
      <w:r w:rsidRPr="00CF7C8A">
        <w:rPr>
          <w:rFonts w:ascii="宋体" w:hAnsi="宋体"/>
          <w:color w:val="000000"/>
          <w:kern w:val="0"/>
        </w:rPr>
        <w:t>产品分类、技术要求、试验方法、检验规则、标志、包装、运输和贮存。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kern w:val="0"/>
        </w:rPr>
      </w:pPr>
      <w:r w:rsidRPr="00CF7C8A">
        <w:rPr>
          <w:rFonts w:ascii="宋体" w:hAnsi="宋体"/>
          <w:color w:val="000000"/>
          <w:kern w:val="0"/>
        </w:rPr>
        <w:t>本规范适用于</w:t>
      </w:r>
      <w:r w:rsidRPr="00CF7C8A">
        <w:rPr>
          <w:rFonts w:ascii="宋体" w:hAnsi="宋体" w:hint="eastAsia"/>
          <w:color w:val="000000"/>
          <w:kern w:val="0"/>
        </w:rPr>
        <w:t>涂膏式生极板、管式生极板。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kern w:val="0"/>
        </w:rPr>
        <w:t>本规范</w:t>
      </w:r>
      <w:r w:rsidRPr="00CF7C8A">
        <w:rPr>
          <w:rFonts w:ascii="宋体" w:hAnsi="宋体" w:hint="eastAsia"/>
          <w:color w:val="000000"/>
          <w:kern w:val="0"/>
        </w:rPr>
        <w:t>不</w:t>
      </w:r>
      <w:r w:rsidRPr="00CF7C8A">
        <w:rPr>
          <w:rFonts w:ascii="宋体" w:hAnsi="宋体"/>
          <w:color w:val="000000"/>
          <w:kern w:val="0"/>
        </w:rPr>
        <w:t>适用</w:t>
      </w:r>
      <w:r w:rsidRPr="00CF7C8A">
        <w:rPr>
          <w:rFonts w:ascii="宋体" w:hAnsi="宋体" w:hint="eastAsia"/>
          <w:color w:val="000000"/>
          <w:kern w:val="0"/>
        </w:rPr>
        <w:t>涂膏式生极板极性确定</w:t>
      </w:r>
      <w:r w:rsidRPr="00CF7C8A">
        <w:rPr>
          <w:rFonts w:ascii="宋体" w:hAnsi="宋体"/>
          <w:color w:val="000000"/>
          <w:kern w:val="0"/>
        </w:rPr>
        <w:t>。</w:t>
      </w:r>
    </w:p>
    <w:p w:rsidR="00DA5494" w:rsidRPr="00CF7C8A" w:rsidRDefault="00704E0D">
      <w:pPr>
        <w:pStyle w:val="aff0"/>
        <w:numPr>
          <w:ilvl w:val="1"/>
          <w:numId w:val="1"/>
        </w:numPr>
        <w:spacing w:beforeLines="0" w:afterLines="0" w:line="380" w:lineRule="exact"/>
        <w:rPr>
          <w:rFonts w:ascii="宋体" w:eastAsia="宋体" w:hAnsi="宋体"/>
          <w:color w:val="000000"/>
          <w:szCs w:val="21"/>
        </w:rPr>
      </w:pPr>
      <w:bookmarkStart w:id="58" w:name="_Toc189457390"/>
      <w:bookmarkStart w:id="59" w:name="_Toc189457160"/>
      <w:bookmarkStart w:id="60" w:name="_Toc189457187"/>
      <w:bookmarkStart w:id="61" w:name="_Toc189457325"/>
      <w:bookmarkStart w:id="62" w:name="_Toc132004456"/>
      <w:bookmarkStart w:id="63" w:name="_Toc462919521"/>
      <w:r w:rsidRPr="00CF7C8A">
        <w:rPr>
          <w:rFonts w:ascii="宋体" w:eastAsia="宋体" w:hAnsi="宋体" w:hint="eastAsia"/>
          <w:color w:val="000000"/>
          <w:szCs w:val="21"/>
        </w:rPr>
        <w:t>规范</w:t>
      </w:r>
      <w:bookmarkEnd w:id="58"/>
      <w:bookmarkEnd w:id="59"/>
      <w:bookmarkEnd w:id="60"/>
      <w:bookmarkEnd w:id="61"/>
      <w:bookmarkEnd w:id="62"/>
      <w:r w:rsidRPr="00CF7C8A">
        <w:rPr>
          <w:rFonts w:ascii="宋体" w:eastAsia="宋体" w:hAnsi="宋体" w:hint="eastAsia"/>
          <w:color w:val="000000"/>
          <w:szCs w:val="21"/>
        </w:rPr>
        <w:t>性引用文件</w:t>
      </w:r>
      <w:bookmarkEnd w:id="63"/>
    </w:p>
    <w:p w:rsidR="00DA5494" w:rsidRPr="00CF7C8A" w:rsidRDefault="00704E0D">
      <w:pPr>
        <w:spacing w:line="380" w:lineRule="exact"/>
        <w:ind w:firstLine="539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下列文件对于本</w:t>
      </w:r>
      <w:r w:rsidRPr="00CF7C8A">
        <w:rPr>
          <w:rFonts w:ascii="宋体" w:hAnsi="宋体"/>
          <w:color w:val="000000"/>
          <w:szCs w:val="21"/>
        </w:rPr>
        <w:t>规范</w:t>
      </w:r>
      <w:r w:rsidRPr="00CF7C8A">
        <w:rPr>
          <w:rFonts w:ascii="宋体" w:hAnsi="宋体" w:hint="eastAsia"/>
          <w:color w:val="000000"/>
          <w:szCs w:val="21"/>
        </w:rPr>
        <w:t>的应用是必不可少的。凡是注日期的引用文件，仅注日期的版本适用于本</w:t>
      </w:r>
      <w:r w:rsidRPr="00CF7C8A">
        <w:rPr>
          <w:rFonts w:ascii="宋体" w:hAnsi="宋体"/>
          <w:color w:val="000000"/>
          <w:szCs w:val="21"/>
        </w:rPr>
        <w:t>规范</w:t>
      </w:r>
      <w:r w:rsidRPr="00CF7C8A">
        <w:rPr>
          <w:rFonts w:ascii="宋体" w:hAnsi="宋体" w:hint="eastAsia"/>
          <w:color w:val="000000"/>
          <w:szCs w:val="21"/>
        </w:rPr>
        <w:t>。凡是不注日期的引用文件，其最新版本（包括所有的修改单）适用于本</w:t>
      </w:r>
      <w:r w:rsidRPr="00CF7C8A">
        <w:rPr>
          <w:rFonts w:ascii="宋体" w:hAnsi="宋体"/>
          <w:color w:val="000000"/>
          <w:szCs w:val="21"/>
        </w:rPr>
        <w:t>规范</w:t>
      </w:r>
      <w:r w:rsidRPr="00CF7C8A">
        <w:rPr>
          <w:rFonts w:ascii="宋体" w:hAnsi="宋体" w:hint="eastAsia"/>
          <w:color w:val="000000"/>
          <w:szCs w:val="21"/>
        </w:rPr>
        <w:t>。</w:t>
      </w:r>
    </w:p>
    <w:p w:rsidR="00DA5494" w:rsidRPr="00CF7C8A" w:rsidRDefault="00704E0D">
      <w:pPr>
        <w:spacing w:line="380" w:lineRule="exact"/>
        <w:ind w:leftChars="200" w:left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szCs w:val="21"/>
        </w:rPr>
        <w:t>GB/T</w:t>
      </w:r>
      <w:r w:rsidRPr="00CF7C8A">
        <w:rPr>
          <w:rFonts w:ascii="宋体" w:hAnsi="宋体" w:hint="eastAsia"/>
          <w:color w:val="000000"/>
          <w:szCs w:val="21"/>
        </w:rPr>
        <w:t xml:space="preserve"> 625　</w:t>
      </w:r>
      <w:r w:rsidRPr="00CF7C8A">
        <w:rPr>
          <w:rFonts w:ascii="宋体" w:hAnsi="宋体"/>
          <w:color w:val="000000"/>
          <w:szCs w:val="21"/>
        </w:rPr>
        <w:t>化学试剂</w:t>
      </w:r>
      <w:r w:rsidRPr="00CF7C8A">
        <w:rPr>
          <w:rFonts w:ascii="宋体" w:hAnsi="宋体" w:hint="eastAsia"/>
          <w:color w:val="000000"/>
          <w:szCs w:val="21"/>
        </w:rPr>
        <w:t xml:space="preserve">　硫酸</w:t>
      </w:r>
    </w:p>
    <w:p w:rsidR="00DA5494" w:rsidRPr="00CF7C8A" w:rsidRDefault="00704E0D">
      <w:pPr>
        <w:spacing w:line="380" w:lineRule="exact"/>
        <w:ind w:leftChars="200" w:left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szCs w:val="21"/>
        </w:rPr>
        <w:t>GB/T</w:t>
      </w:r>
      <w:r w:rsidRPr="00CF7C8A">
        <w:rPr>
          <w:rFonts w:ascii="宋体" w:hAnsi="宋体" w:hint="eastAsia"/>
          <w:color w:val="000000"/>
          <w:szCs w:val="21"/>
        </w:rPr>
        <w:t xml:space="preserve"> 626　</w:t>
      </w:r>
      <w:r w:rsidRPr="00CF7C8A">
        <w:rPr>
          <w:rFonts w:ascii="宋体" w:hAnsi="宋体"/>
          <w:color w:val="000000"/>
          <w:szCs w:val="21"/>
        </w:rPr>
        <w:t>化学试剂</w:t>
      </w:r>
      <w:r w:rsidRPr="00CF7C8A">
        <w:rPr>
          <w:rFonts w:ascii="宋体" w:hAnsi="宋体" w:hint="eastAsia"/>
          <w:color w:val="000000"/>
          <w:szCs w:val="21"/>
        </w:rPr>
        <w:t xml:space="preserve">　硝酸　</w:t>
      </w:r>
    </w:p>
    <w:p w:rsidR="00DA5494" w:rsidRPr="00CF7C8A" w:rsidRDefault="00704E0D">
      <w:pPr>
        <w:spacing w:line="380" w:lineRule="exact"/>
        <w:ind w:leftChars="200" w:left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szCs w:val="21"/>
        </w:rPr>
        <w:t>GB/T</w:t>
      </w:r>
      <w:r w:rsidRPr="00CF7C8A">
        <w:rPr>
          <w:rFonts w:ascii="宋体" w:hAnsi="宋体" w:hint="eastAsia"/>
          <w:color w:val="000000"/>
          <w:szCs w:val="21"/>
        </w:rPr>
        <w:t xml:space="preserve"> 631　</w:t>
      </w:r>
      <w:r w:rsidRPr="00CF7C8A">
        <w:rPr>
          <w:rFonts w:ascii="宋体" w:hAnsi="宋体"/>
          <w:color w:val="000000"/>
          <w:szCs w:val="21"/>
        </w:rPr>
        <w:t>化学试剂</w:t>
      </w:r>
      <w:r w:rsidRPr="00CF7C8A">
        <w:rPr>
          <w:rFonts w:ascii="宋体" w:hAnsi="宋体" w:hint="eastAsia"/>
          <w:color w:val="000000"/>
          <w:szCs w:val="21"/>
        </w:rPr>
        <w:t xml:space="preserve">　氨水</w:t>
      </w:r>
    </w:p>
    <w:p w:rsidR="00DA5494" w:rsidRPr="00CF7C8A" w:rsidRDefault="00704E0D">
      <w:pPr>
        <w:spacing w:line="380" w:lineRule="exact"/>
        <w:ind w:leftChars="200" w:left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szCs w:val="21"/>
        </w:rPr>
        <w:t>GB/T</w:t>
      </w:r>
      <w:r w:rsidRPr="00CF7C8A">
        <w:rPr>
          <w:rFonts w:ascii="宋体" w:hAnsi="宋体" w:hint="eastAsia"/>
          <w:color w:val="000000"/>
          <w:szCs w:val="21"/>
        </w:rPr>
        <w:t xml:space="preserve"> 676　</w:t>
      </w:r>
      <w:r w:rsidRPr="00CF7C8A">
        <w:rPr>
          <w:rFonts w:ascii="宋体" w:hAnsi="宋体"/>
          <w:color w:val="000000"/>
          <w:szCs w:val="21"/>
        </w:rPr>
        <w:t>化学试剂</w:t>
      </w:r>
      <w:r w:rsidRPr="00CF7C8A">
        <w:rPr>
          <w:rFonts w:ascii="宋体" w:hAnsi="宋体" w:hint="eastAsia"/>
          <w:color w:val="000000"/>
          <w:szCs w:val="21"/>
        </w:rPr>
        <w:t xml:space="preserve">　乙酸</w:t>
      </w:r>
      <w:r w:rsidRPr="00CF7C8A">
        <w:rPr>
          <w:rFonts w:ascii="宋体" w:hAnsi="宋体"/>
          <w:color w:val="000000"/>
          <w:szCs w:val="21"/>
        </w:rPr>
        <w:t>(冰醋酸)</w:t>
      </w:r>
    </w:p>
    <w:p w:rsidR="00DA5494" w:rsidRPr="00CF7C8A" w:rsidRDefault="00704E0D">
      <w:pPr>
        <w:spacing w:line="380" w:lineRule="exact"/>
        <w:ind w:leftChars="200" w:left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cs="Arial"/>
          <w:color w:val="000000"/>
          <w:szCs w:val="21"/>
        </w:rPr>
        <w:t>GB/T 678</w:t>
      </w:r>
      <w:r w:rsidRPr="00CF7C8A">
        <w:rPr>
          <w:rFonts w:ascii="宋体" w:hAnsi="宋体"/>
          <w:color w:val="000000"/>
          <w:szCs w:val="21"/>
        </w:rPr>
        <w:t>化学试剂</w:t>
      </w:r>
      <w:r w:rsidRPr="00CF7C8A">
        <w:rPr>
          <w:rFonts w:ascii="宋体" w:hAnsi="宋体" w:cs="Arial" w:hint="eastAsia"/>
          <w:color w:val="000000"/>
          <w:szCs w:val="21"/>
        </w:rPr>
        <w:t>(</w:t>
      </w:r>
      <w:r w:rsidRPr="00CF7C8A">
        <w:rPr>
          <w:rFonts w:ascii="宋体" w:hAnsi="宋体" w:hint="eastAsia"/>
          <w:color w:val="000000"/>
          <w:szCs w:val="21"/>
        </w:rPr>
        <w:t>无水)乙醇</w:t>
      </w:r>
    </w:p>
    <w:p w:rsidR="00DA5494" w:rsidRPr="00CF7C8A" w:rsidRDefault="00704E0D">
      <w:pPr>
        <w:spacing w:line="380" w:lineRule="exact"/>
        <w:ind w:leftChars="200" w:left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szCs w:val="21"/>
        </w:rPr>
        <w:t>GB/T</w:t>
      </w:r>
      <w:r w:rsidRPr="00CF7C8A">
        <w:rPr>
          <w:rFonts w:ascii="宋体" w:hAnsi="宋体" w:hint="eastAsia"/>
          <w:color w:val="000000"/>
          <w:szCs w:val="21"/>
        </w:rPr>
        <w:t xml:space="preserve"> 694　</w:t>
      </w:r>
      <w:r w:rsidRPr="00CF7C8A">
        <w:rPr>
          <w:rFonts w:ascii="宋体" w:hAnsi="宋体"/>
          <w:color w:val="000000"/>
          <w:szCs w:val="21"/>
        </w:rPr>
        <w:t>化学试剂</w:t>
      </w:r>
      <w:r w:rsidRPr="00CF7C8A">
        <w:rPr>
          <w:rFonts w:ascii="宋体" w:hAnsi="宋体" w:hint="eastAsia"/>
          <w:color w:val="000000"/>
          <w:szCs w:val="21"/>
        </w:rPr>
        <w:t xml:space="preserve">　无水乙酸钠</w:t>
      </w:r>
    </w:p>
    <w:p w:rsidR="00DA5494" w:rsidRPr="00CF7C8A" w:rsidRDefault="00704E0D">
      <w:pPr>
        <w:spacing w:line="380" w:lineRule="exact"/>
        <w:ind w:leftChars="200" w:left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szCs w:val="21"/>
        </w:rPr>
        <w:t>GB/T</w:t>
      </w:r>
      <w:r w:rsidRPr="00CF7C8A">
        <w:rPr>
          <w:rFonts w:ascii="宋体" w:hAnsi="宋体" w:hint="eastAsia"/>
          <w:color w:val="000000"/>
          <w:szCs w:val="21"/>
        </w:rPr>
        <w:t xml:space="preserve"> 1294  </w:t>
      </w:r>
      <w:r w:rsidRPr="00CF7C8A">
        <w:rPr>
          <w:rFonts w:ascii="宋体" w:hAnsi="宋体"/>
          <w:color w:val="000000"/>
          <w:szCs w:val="21"/>
        </w:rPr>
        <w:t>化学试剂</w:t>
      </w:r>
      <w:r w:rsidRPr="00CF7C8A">
        <w:rPr>
          <w:rFonts w:ascii="宋体" w:hAnsi="宋体" w:hint="eastAsia"/>
          <w:color w:val="000000"/>
          <w:szCs w:val="21"/>
        </w:rPr>
        <w:t xml:space="preserve">　酒石酸</w:t>
      </w:r>
    </w:p>
    <w:p w:rsidR="00DA5494" w:rsidRPr="00CF7C8A" w:rsidRDefault="00704E0D">
      <w:pPr>
        <w:spacing w:line="380" w:lineRule="exact"/>
        <w:ind w:leftChars="200" w:left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szCs w:val="21"/>
        </w:rPr>
        <w:t>GB/T</w:t>
      </w:r>
      <w:r w:rsidRPr="00CF7C8A">
        <w:rPr>
          <w:rFonts w:ascii="宋体" w:hAnsi="宋体" w:hint="eastAsia"/>
          <w:color w:val="000000"/>
          <w:szCs w:val="21"/>
        </w:rPr>
        <w:t xml:space="preserve"> 1400　</w:t>
      </w:r>
      <w:r w:rsidRPr="00CF7C8A">
        <w:rPr>
          <w:rFonts w:ascii="宋体" w:hAnsi="宋体"/>
          <w:color w:val="000000"/>
          <w:szCs w:val="21"/>
        </w:rPr>
        <w:t>化学试剂</w:t>
      </w:r>
      <w:r w:rsidRPr="00CF7C8A">
        <w:rPr>
          <w:rFonts w:ascii="宋体" w:hAnsi="宋体" w:hint="eastAsia"/>
          <w:color w:val="000000"/>
          <w:szCs w:val="21"/>
        </w:rPr>
        <w:t xml:space="preserve">　六次甲基四胺</w:t>
      </w:r>
    </w:p>
    <w:p w:rsidR="00DA5494" w:rsidRPr="00CF7C8A" w:rsidRDefault="00704E0D">
      <w:pPr>
        <w:spacing w:line="380" w:lineRule="exact"/>
        <w:ind w:leftChars="200" w:left="420"/>
        <w:rPr>
          <w:rFonts w:ascii="宋体" w:hAnsi="宋体" w:cs="宋体"/>
          <w:color w:val="000000"/>
          <w:kern w:val="0"/>
          <w:szCs w:val="21"/>
        </w:rPr>
      </w:pPr>
      <w:r w:rsidRPr="00CF7C8A">
        <w:rPr>
          <w:rFonts w:ascii="宋体" w:hAnsi="宋体"/>
          <w:color w:val="000000"/>
          <w:kern w:val="0"/>
          <w:szCs w:val="21"/>
        </w:rPr>
        <w:t>GB/T</w:t>
      </w:r>
      <w:r w:rsidRPr="00CF7C8A">
        <w:rPr>
          <w:rFonts w:ascii="宋体" w:hAnsi="宋体" w:hint="eastAsia"/>
          <w:color w:val="000000"/>
          <w:kern w:val="0"/>
          <w:szCs w:val="21"/>
        </w:rPr>
        <w:t xml:space="preserve"> 2828.1</w:t>
      </w:r>
      <w:r w:rsidRPr="00CF7C8A">
        <w:rPr>
          <w:rFonts w:ascii="宋体" w:hAnsi="宋体" w:cs="宋体"/>
          <w:color w:val="000000"/>
          <w:kern w:val="0"/>
          <w:szCs w:val="21"/>
        </w:rPr>
        <w:t>计数抽样检验程序 第１部分: 按接收质量限(AQL)检索的逐批检验抽样计划</w:t>
      </w:r>
    </w:p>
    <w:p w:rsidR="00DA5494" w:rsidRPr="00CF7C8A" w:rsidRDefault="00704E0D">
      <w:pPr>
        <w:spacing w:line="380" w:lineRule="exact"/>
        <w:rPr>
          <w:rFonts w:ascii="宋体" w:hAnsi="宋体" w:cs="宋体"/>
          <w:color w:val="000000"/>
          <w:kern w:val="0"/>
          <w:szCs w:val="21"/>
        </w:rPr>
      </w:pPr>
      <w:r w:rsidRPr="00CF7C8A">
        <w:rPr>
          <w:rFonts w:ascii="宋体" w:hAnsi="宋体" w:hint="eastAsia"/>
          <w:color w:val="000000"/>
          <w:kern w:val="0"/>
          <w:szCs w:val="21"/>
        </w:rPr>
        <w:t>(GB/T 2828.1—2003，ISO 2859—1 ：1999，IDT)</w:t>
      </w:r>
    </w:p>
    <w:p w:rsidR="00DA5494" w:rsidRPr="00CF7C8A" w:rsidRDefault="00704E0D">
      <w:pPr>
        <w:spacing w:line="380" w:lineRule="exact"/>
        <w:ind w:firstLine="390"/>
        <w:rPr>
          <w:rFonts w:ascii="宋体" w:hAnsi="宋体" w:cs="宋体"/>
          <w:color w:val="000000"/>
          <w:kern w:val="0"/>
          <w:szCs w:val="21"/>
        </w:rPr>
      </w:pPr>
      <w:r w:rsidRPr="00CF7C8A">
        <w:rPr>
          <w:rFonts w:ascii="宋体" w:hAnsi="宋体"/>
          <w:color w:val="000000"/>
          <w:kern w:val="0"/>
          <w:szCs w:val="21"/>
        </w:rPr>
        <w:t>GB/T</w:t>
      </w:r>
      <w:r w:rsidRPr="00CF7C8A">
        <w:rPr>
          <w:rFonts w:ascii="宋体" w:hAnsi="宋体" w:hint="eastAsia"/>
          <w:color w:val="000000"/>
          <w:kern w:val="0"/>
          <w:szCs w:val="21"/>
        </w:rPr>
        <w:t xml:space="preserve"> 2900.41</w:t>
      </w:r>
      <w:r w:rsidRPr="00CF7C8A">
        <w:rPr>
          <w:rFonts w:ascii="宋体" w:hAnsi="宋体" w:cs="宋体" w:hint="eastAsia"/>
          <w:color w:val="000000"/>
          <w:kern w:val="0"/>
          <w:szCs w:val="21"/>
        </w:rPr>
        <w:t xml:space="preserve">　电工术语 原电池和</w:t>
      </w:r>
      <w:r w:rsidRPr="00CF7C8A">
        <w:rPr>
          <w:rFonts w:ascii="宋体" w:hAnsi="宋体" w:cs="宋体"/>
          <w:color w:val="000000"/>
          <w:kern w:val="0"/>
          <w:szCs w:val="21"/>
        </w:rPr>
        <w:t>蓄电池</w:t>
      </w:r>
    </w:p>
    <w:p w:rsidR="00DA5494" w:rsidRPr="00CF7C8A" w:rsidRDefault="00704E0D">
      <w:pPr>
        <w:spacing w:line="380" w:lineRule="exact"/>
        <w:ind w:leftChars="200" w:left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szCs w:val="21"/>
        </w:rPr>
        <w:t>GB/T</w:t>
      </w:r>
      <w:r w:rsidRPr="00CF7C8A">
        <w:rPr>
          <w:rFonts w:ascii="宋体" w:hAnsi="宋体" w:hint="eastAsia"/>
          <w:color w:val="000000"/>
          <w:szCs w:val="21"/>
        </w:rPr>
        <w:t xml:space="preserve"> 6782  食品添加剂　柠檬酸钠</w:t>
      </w:r>
    </w:p>
    <w:p w:rsidR="00DA5494" w:rsidRPr="00CF7C8A" w:rsidRDefault="00704E0D">
      <w:pPr>
        <w:spacing w:line="380" w:lineRule="exact"/>
        <w:ind w:leftChars="200" w:left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szCs w:val="21"/>
        </w:rPr>
        <w:t>GB/T</w:t>
      </w:r>
      <w:r w:rsidRPr="00CF7C8A">
        <w:rPr>
          <w:rFonts w:ascii="宋体" w:hAnsi="宋体" w:hint="eastAsia"/>
          <w:color w:val="000000"/>
          <w:szCs w:val="21"/>
        </w:rPr>
        <w:t xml:space="preserve"> 6685  </w:t>
      </w:r>
      <w:r w:rsidRPr="00CF7C8A">
        <w:rPr>
          <w:rFonts w:ascii="宋体" w:hAnsi="宋体"/>
          <w:color w:val="000000"/>
          <w:szCs w:val="21"/>
        </w:rPr>
        <w:t>化学试剂</w:t>
      </w:r>
      <w:r w:rsidRPr="00CF7C8A">
        <w:rPr>
          <w:rFonts w:ascii="宋体" w:hAnsi="宋体" w:hint="eastAsia"/>
          <w:color w:val="000000"/>
          <w:szCs w:val="21"/>
        </w:rPr>
        <w:t xml:space="preserve">　氯化羟胺（盐酸羟胺）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CF7C8A">
        <w:rPr>
          <w:rFonts w:ascii="宋体" w:hAnsi="宋体"/>
          <w:color w:val="000000"/>
          <w:kern w:val="0"/>
          <w:szCs w:val="21"/>
        </w:rPr>
        <w:t>GB/T</w:t>
      </w:r>
      <w:r w:rsidRPr="00CF7C8A">
        <w:rPr>
          <w:rFonts w:ascii="宋体" w:hAnsi="宋体" w:hint="eastAsia"/>
          <w:color w:val="000000"/>
          <w:spacing w:val="-20"/>
          <w:kern w:val="0"/>
          <w:szCs w:val="21"/>
        </w:rPr>
        <w:t>10111</w:t>
      </w:r>
      <w:r w:rsidRPr="00CF7C8A">
        <w:rPr>
          <w:rFonts w:ascii="宋体" w:hAnsi="宋体" w:hint="eastAsia"/>
          <w:color w:val="000000"/>
          <w:kern w:val="0"/>
          <w:szCs w:val="21"/>
        </w:rPr>
        <w:t xml:space="preserve">　</w:t>
      </w:r>
      <w:r w:rsidRPr="00CF7C8A">
        <w:rPr>
          <w:rFonts w:ascii="宋体" w:hAnsi="宋体"/>
          <w:color w:val="000000"/>
          <w:kern w:val="0"/>
          <w:szCs w:val="21"/>
        </w:rPr>
        <w:t>利用随机数骰子进行随机抽样的方法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GB/T 12593  工作基准试剂 乙二胺四乙酸二钠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szCs w:val="21"/>
        </w:rPr>
        <w:t>GB/T 23636</w:t>
      </w:r>
      <w:r w:rsidRPr="00CF7C8A">
        <w:rPr>
          <w:rFonts w:ascii="宋体" w:hAnsi="宋体" w:hint="eastAsia"/>
          <w:color w:val="000000"/>
          <w:szCs w:val="21"/>
        </w:rPr>
        <w:t xml:space="preserve"> 铅酸蓄电池用极板</w:t>
      </w:r>
    </w:p>
    <w:p w:rsidR="00DA5494" w:rsidRPr="00CF7C8A" w:rsidRDefault="00704E0D">
      <w:pPr>
        <w:pStyle w:val="aff0"/>
        <w:numPr>
          <w:ilvl w:val="1"/>
          <w:numId w:val="1"/>
        </w:numPr>
        <w:spacing w:beforeLines="0" w:afterLines="0" w:line="380" w:lineRule="exact"/>
        <w:rPr>
          <w:rFonts w:ascii="宋体" w:eastAsia="宋体" w:hAnsi="宋体"/>
          <w:color w:val="000000"/>
          <w:szCs w:val="21"/>
        </w:rPr>
      </w:pPr>
      <w:bookmarkStart w:id="64" w:name="_Toc132004457"/>
      <w:bookmarkStart w:id="65" w:name="_Toc189457161"/>
      <w:bookmarkStart w:id="66" w:name="_Toc189457326"/>
      <w:bookmarkStart w:id="67" w:name="_Toc189457188"/>
      <w:bookmarkStart w:id="68" w:name="_Toc189457391"/>
      <w:bookmarkStart w:id="69" w:name="_Toc462919522"/>
      <w:r w:rsidRPr="00CF7C8A">
        <w:rPr>
          <w:rFonts w:ascii="宋体" w:eastAsia="宋体" w:hAnsi="宋体" w:hint="eastAsia"/>
          <w:color w:val="000000"/>
          <w:szCs w:val="21"/>
        </w:rPr>
        <w:t>术语、定义</w:t>
      </w:r>
      <w:bookmarkEnd w:id="64"/>
      <w:bookmarkEnd w:id="65"/>
      <w:bookmarkEnd w:id="66"/>
      <w:bookmarkEnd w:id="67"/>
      <w:bookmarkEnd w:id="68"/>
      <w:bookmarkEnd w:id="69"/>
    </w:p>
    <w:p w:rsidR="00DA5494" w:rsidRPr="00CF7C8A" w:rsidRDefault="00704E0D" w:rsidP="00CF7C8A">
      <w:pPr>
        <w:pStyle w:val="afc"/>
        <w:spacing w:line="380" w:lineRule="exact"/>
        <w:ind w:firstLine="420"/>
        <w:rPr>
          <w:rFonts w:hAnsi="宋体"/>
          <w:color w:val="000000"/>
          <w:szCs w:val="21"/>
        </w:rPr>
      </w:pPr>
      <w:r w:rsidRPr="00CF7C8A">
        <w:rPr>
          <w:rFonts w:hAnsi="宋体"/>
          <w:color w:val="000000"/>
          <w:szCs w:val="21"/>
        </w:rPr>
        <w:t>GB/T 23636</w:t>
      </w:r>
      <w:r w:rsidRPr="00CF7C8A">
        <w:rPr>
          <w:rFonts w:hAnsi="宋体" w:hint="eastAsia"/>
          <w:color w:val="000000"/>
          <w:szCs w:val="21"/>
        </w:rPr>
        <w:t>标准中术语和定义适用于规范</w:t>
      </w:r>
    </w:p>
    <w:p w:rsidR="00DA5494" w:rsidRPr="00CF7C8A" w:rsidRDefault="00DA5494">
      <w:pPr>
        <w:pStyle w:val="CharChar0"/>
        <w:numPr>
          <w:ilvl w:val="2"/>
          <w:numId w:val="1"/>
        </w:numPr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70" w:name="_Toc462919523"/>
      <w:bookmarkEnd w:id="47"/>
      <w:bookmarkEnd w:id="70"/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生极板 unformd plate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生极板为未进行化成的极板。</w:t>
      </w:r>
    </w:p>
    <w:p w:rsidR="00DA5494" w:rsidRPr="00CF7C8A" w:rsidRDefault="00DA5494">
      <w:pPr>
        <w:pStyle w:val="CharChar0"/>
        <w:numPr>
          <w:ilvl w:val="2"/>
          <w:numId w:val="1"/>
        </w:numPr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71" w:name="_Toc462919524"/>
      <w:bookmarkEnd w:id="71"/>
    </w:p>
    <w:p w:rsidR="00DA5494" w:rsidRPr="00CF7C8A" w:rsidRDefault="00704E0D" w:rsidP="00CF7C8A">
      <w:pPr>
        <w:pStyle w:val="afc"/>
        <w:spacing w:line="380" w:lineRule="exact"/>
        <w:ind w:firstLine="420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游离铅 free lead</w:t>
      </w:r>
    </w:p>
    <w:p w:rsidR="00DA5494" w:rsidRPr="00CF7C8A" w:rsidRDefault="00704E0D" w:rsidP="00CF7C8A">
      <w:pPr>
        <w:pStyle w:val="afc"/>
        <w:spacing w:line="380" w:lineRule="exact"/>
        <w:ind w:firstLine="420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生极板固化后未能氧化的金属铅。</w:t>
      </w:r>
    </w:p>
    <w:p w:rsidR="00DA5494" w:rsidRPr="00CF7C8A" w:rsidRDefault="00704E0D">
      <w:pPr>
        <w:pStyle w:val="afc"/>
        <w:spacing w:line="380" w:lineRule="exact"/>
        <w:ind w:firstLineChars="0" w:firstLine="0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3.3</w:t>
      </w:r>
    </w:p>
    <w:p w:rsidR="00DA5494" w:rsidRPr="00CF7C8A" w:rsidRDefault="00704E0D" w:rsidP="00CF7C8A">
      <w:pPr>
        <w:pStyle w:val="afc"/>
        <w:spacing w:line="380" w:lineRule="exact"/>
        <w:ind w:firstLine="420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游离铅含量 free lead content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 xml:space="preserve">　　生极板中游离铅量占全部活性物质量的百分数。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3.4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铁含量 iron content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生极板中铁杂质量占全部活性物质量的百分数。</w:t>
      </w:r>
    </w:p>
    <w:p w:rsidR="00DA5494" w:rsidRPr="00CF7C8A" w:rsidRDefault="00704E0D">
      <w:pPr>
        <w:pStyle w:val="CharChar"/>
        <w:tabs>
          <w:tab w:val="clear" w:pos="1680"/>
        </w:tabs>
        <w:spacing w:line="380" w:lineRule="exact"/>
        <w:ind w:left="0" w:firstLine="0"/>
        <w:rPr>
          <w:rFonts w:ascii="宋体" w:eastAsia="宋体" w:hAnsi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3.5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水份含量 moisture content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生极板中水的含量占全部活性物质量的百分数。</w:t>
      </w:r>
    </w:p>
    <w:p w:rsidR="00DA5494" w:rsidRPr="00CF7C8A" w:rsidRDefault="00704E0D">
      <w:pPr>
        <w:pStyle w:val="CharChar0"/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72" w:name="_Toc189457397"/>
      <w:bookmarkStart w:id="73" w:name="_Toc189457194"/>
      <w:bookmarkStart w:id="74" w:name="_Toc189457347"/>
      <w:bookmarkStart w:id="75" w:name="_Toc462919525"/>
      <w:r w:rsidRPr="00CF7C8A">
        <w:rPr>
          <w:rFonts w:ascii="宋体" w:eastAsia="宋体" w:hAnsi="宋体" w:hint="eastAsia"/>
          <w:color w:val="000000"/>
          <w:szCs w:val="21"/>
        </w:rPr>
        <w:t>3.</w:t>
      </w:r>
      <w:bookmarkEnd w:id="72"/>
      <w:bookmarkEnd w:id="73"/>
      <w:bookmarkEnd w:id="74"/>
      <w:r w:rsidRPr="00CF7C8A">
        <w:rPr>
          <w:rFonts w:ascii="宋体" w:eastAsia="宋体" w:hAnsi="宋体" w:hint="eastAsia"/>
          <w:color w:val="000000"/>
          <w:szCs w:val="21"/>
        </w:rPr>
        <w:t>6</w:t>
      </w:r>
      <w:bookmarkEnd w:id="75"/>
      <w:r w:rsidRPr="00CF7C8A">
        <w:rPr>
          <w:rFonts w:ascii="宋体" w:eastAsia="宋体" w:hAnsi="宋体" w:hint="eastAsia"/>
          <w:color w:val="000000"/>
          <w:szCs w:val="21"/>
        </w:rPr>
        <w:t xml:space="preserve"> 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标准溶液 standard solution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cs="Tahoma" w:hint="eastAsia"/>
          <w:color w:val="000000"/>
          <w:szCs w:val="21"/>
        </w:rPr>
        <w:t>标准</w:t>
      </w:r>
      <w:r w:rsidRPr="00CF7C8A">
        <w:rPr>
          <w:rFonts w:ascii="宋体" w:hAnsi="宋体" w:cs="Tahoma"/>
          <w:color w:val="000000"/>
          <w:szCs w:val="21"/>
        </w:rPr>
        <w:t>溶液是指含有某一特定浓度的参数的溶液</w:t>
      </w:r>
      <w:r w:rsidRPr="00CF7C8A">
        <w:rPr>
          <w:rFonts w:ascii="宋体" w:hAnsi="宋体" w:cs="Tahoma" w:hint="eastAsia"/>
          <w:color w:val="000000"/>
          <w:szCs w:val="21"/>
        </w:rPr>
        <w:t>。</w:t>
      </w:r>
    </w:p>
    <w:p w:rsidR="00DA5494" w:rsidRPr="00CF7C8A" w:rsidRDefault="00704E0D">
      <w:pPr>
        <w:pStyle w:val="aff0"/>
        <w:numPr>
          <w:ilvl w:val="1"/>
          <w:numId w:val="1"/>
        </w:numPr>
        <w:spacing w:beforeLines="0" w:afterLines="0" w:line="380" w:lineRule="exact"/>
        <w:rPr>
          <w:rFonts w:ascii="宋体" w:eastAsia="宋体" w:hAnsi="宋体"/>
          <w:color w:val="000000"/>
          <w:szCs w:val="21"/>
        </w:rPr>
      </w:pPr>
      <w:bookmarkStart w:id="76" w:name="_Toc132004458"/>
      <w:bookmarkStart w:id="77" w:name="_Toc189457162"/>
      <w:bookmarkStart w:id="78" w:name="_Toc189457348"/>
      <w:bookmarkStart w:id="79" w:name="_Toc189457398"/>
      <w:bookmarkStart w:id="80" w:name="_Toc189457195"/>
      <w:bookmarkStart w:id="81" w:name="_Toc462919526"/>
      <w:bookmarkStart w:id="82" w:name="_Toc132004460"/>
      <w:bookmarkStart w:id="83" w:name="_Toc189457404"/>
      <w:bookmarkStart w:id="84" w:name="_Toc189457358"/>
      <w:bookmarkStart w:id="85" w:name="_Toc189457201"/>
      <w:bookmarkStart w:id="86" w:name="_Toc189457164"/>
      <w:r w:rsidRPr="00CF7C8A">
        <w:rPr>
          <w:rFonts w:ascii="宋体" w:eastAsia="宋体" w:hAnsi="宋体" w:hint="eastAsia"/>
          <w:color w:val="000000"/>
          <w:szCs w:val="21"/>
        </w:rPr>
        <w:t>产品分类</w:t>
      </w:r>
      <w:bookmarkEnd w:id="76"/>
      <w:bookmarkEnd w:id="77"/>
      <w:bookmarkEnd w:id="78"/>
      <w:bookmarkEnd w:id="79"/>
      <w:bookmarkEnd w:id="80"/>
      <w:bookmarkEnd w:id="81"/>
    </w:p>
    <w:p w:rsidR="00DA5494" w:rsidRPr="00CF7C8A" w:rsidRDefault="00704E0D">
      <w:pPr>
        <w:pStyle w:val="CharChar0"/>
        <w:numPr>
          <w:ilvl w:val="2"/>
          <w:numId w:val="1"/>
        </w:numPr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87" w:name="_Toc189457399"/>
      <w:bookmarkStart w:id="88" w:name="_Toc189457196"/>
      <w:bookmarkStart w:id="89" w:name="_Toc189457349"/>
      <w:bookmarkStart w:id="90" w:name="_Toc462919527"/>
      <w:r w:rsidRPr="00CF7C8A">
        <w:rPr>
          <w:rFonts w:ascii="宋体" w:eastAsia="宋体" w:hAnsi="宋体" w:hint="eastAsia"/>
          <w:color w:val="000000"/>
          <w:szCs w:val="21"/>
        </w:rPr>
        <w:t>生极板制造过程分类</w:t>
      </w:r>
      <w:bookmarkEnd w:id="87"/>
      <w:bookmarkEnd w:id="88"/>
      <w:bookmarkEnd w:id="89"/>
      <w:bookmarkEnd w:id="90"/>
    </w:p>
    <w:p w:rsidR="00DA5494" w:rsidRPr="00CF7C8A" w:rsidRDefault="00704E0D">
      <w:pPr>
        <w:spacing w:line="380" w:lineRule="exact"/>
        <w:ind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涂膏式生极板、管式生极板。</w:t>
      </w:r>
    </w:p>
    <w:p w:rsidR="00DA5494" w:rsidRPr="00CF7C8A" w:rsidRDefault="00704E0D">
      <w:pPr>
        <w:pStyle w:val="aff0"/>
        <w:numPr>
          <w:ilvl w:val="1"/>
          <w:numId w:val="1"/>
        </w:numPr>
        <w:spacing w:beforeLines="0" w:afterLines="0" w:line="380" w:lineRule="exact"/>
        <w:rPr>
          <w:rFonts w:ascii="宋体" w:eastAsia="宋体" w:hAnsi="宋体"/>
          <w:color w:val="000000"/>
          <w:szCs w:val="21"/>
        </w:rPr>
      </w:pPr>
      <w:bookmarkStart w:id="91" w:name="_Toc189457401"/>
      <w:bookmarkStart w:id="92" w:name="_Toc189457163"/>
      <w:bookmarkStart w:id="93" w:name="_Toc132004459"/>
      <w:bookmarkStart w:id="94" w:name="_Toc189457351"/>
      <w:bookmarkStart w:id="95" w:name="_Toc189457198"/>
      <w:bookmarkStart w:id="96" w:name="_Toc462919528"/>
      <w:r w:rsidRPr="00CF7C8A">
        <w:rPr>
          <w:rFonts w:ascii="宋体" w:eastAsia="宋体" w:hAnsi="宋体" w:hint="eastAsia"/>
          <w:color w:val="000000"/>
          <w:szCs w:val="21"/>
        </w:rPr>
        <w:t>技术要求</w:t>
      </w:r>
      <w:bookmarkEnd w:id="91"/>
      <w:bookmarkEnd w:id="92"/>
      <w:bookmarkEnd w:id="93"/>
      <w:bookmarkEnd w:id="94"/>
      <w:bookmarkEnd w:id="95"/>
      <w:bookmarkEnd w:id="96"/>
    </w:p>
    <w:p w:rsidR="00DA5494" w:rsidRPr="00CF7C8A" w:rsidRDefault="00704E0D">
      <w:pPr>
        <w:pStyle w:val="CharChar0"/>
        <w:numPr>
          <w:ilvl w:val="2"/>
          <w:numId w:val="1"/>
        </w:numPr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97" w:name="_Toc189457199"/>
      <w:bookmarkStart w:id="98" w:name="_Toc189457402"/>
      <w:bookmarkStart w:id="99" w:name="_Toc189457352"/>
      <w:bookmarkStart w:id="100" w:name="_Toc462919529"/>
      <w:r w:rsidRPr="00CF7C8A">
        <w:rPr>
          <w:rFonts w:ascii="宋体" w:eastAsia="宋体" w:hAnsi="宋体" w:hint="eastAsia"/>
          <w:color w:val="000000"/>
          <w:szCs w:val="21"/>
        </w:rPr>
        <w:t>生极板外形尺寸、重量与外观质量</w:t>
      </w:r>
      <w:bookmarkEnd w:id="97"/>
      <w:bookmarkEnd w:id="98"/>
      <w:bookmarkEnd w:id="99"/>
      <w:bookmarkEnd w:id="100"/>
    </w:p>
    <w:p w:rsidR="00DA5494" w:rsidRPr="00CF7C8A" w:rsidRDefault="00704E0D">
      <w:pPr>
        <w:pStyle w:val="Char9"/>
        <w:numPr>
          <w:ilvl w:val="3"/>
          <w:numId w:val="1"/>
        </w:numPr>
        <w:spacing w:line="380" w:lineRule="exact"/>
        <w:ind w:left="0" w:firstLine="422"/>
        <w:rPr>
          <w:rFonts w:ascii="宋体" w:eastAsia="宋体" w:hAnsi="宋体"/>
          <w:color w:val="000000"/>
          <w:szCs w:val="21"/>
        </w:rPr>
      </w:pPr>
      <w:bookmarkStart w:id="101" w:name="_Toc189457353"/>
      <w:r w:rsidRPr="00CF7C8A">
        <w:rPr>
          <w:rFonts w:ascii="宋体" w:eastAsia="宋体" w:hAnsi="宋体" w:hint="eastAsia"/>
          <w:color w:val="000000"/>
          <w:szCs w:val="21"/>
        </w:rPr>
        <w:t>生极板外形尺寸、重量应符合产品图样规定。</w:t>
      </w:r>
      <w:bookmarkEnd w:id="101"/>
    </w:p>
    <w:p w:rsidR="00DA5494" w:rsidRPr="00CF7C8A" w:rsidRDefault="00704E0D">
      <w:pPr>
        <w:pStyle w:val="Char9"/>
        <w:numPr>
          <w:ilvl w:val="3"/>
          <w:numId w:val="1"/>
        </w:numPr>
        <w:spacing w:line="380" w:lineRule="exact"/>
        <w:ind w:left="0" w:firstLine="422"/>
        <w:rPr>
          <w:rFonts w:ascii="宋体" w:eastAsia="宋体" w:hAnsi="宋体"/>
          <w:color w:val="000000"/>
          <w:szCs w:val="21"/>
        </w:rPr>
      </w:pPr>
      <w:bookmarkStart w:id="102" w:name="_Toc189457354"/>
      <w:r w:rsidRPr="00CF7C8A">
        <w:rPr>
          <w:rFonts w:ascii="宋体" w:eastAsia="宋体" w:hAnsi="宋体" w:hint="eastAsia"/>
          <w:color w:val="000000"/>
          <w:szCs w:val="21"/>
        </w:rPr>
        <w:t>生极板外观质量要求</w:t>
      </w:r>
      <w:bookmarkEnd w:id="102"/>
    </w:p>
    <w:p w:rsidR="00DA5494" w:rsidRPr="00CF7C8A" w:rsidRDefault="00704E0D">
      <w:pPr>
        <w:pStyle w:val="a0"/>
        <w:numPr>
          <w:ilvl w:val="4"/>
          <w:numId w:val="1"/>
        </w:numPr>
        <w:tabs>
          <w:tab w:val="left" w:pos="1200"/>
        </w:tabs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涂膏式生极板外观质量（见表１）</w:t>
      </w:r>
    </w:p>
    <w:p w:rsidR="00DA5494" w:rsidRPr="00CF7C8A" w:rsidRDefault="00704E0D">
      <w:pPr>
        <w:pStyle w:val="a"/>
        <w:spacing w:line="380" w:lineRule="exact"/>
        <w:ind w:leftChars="1450" w:left="3045" w:firstLine="0"/>
        <w:jc w:val="both"/>
        <w:rPr>
          <w:rFonts w:ascii="宋体" w:eastAsia="宋体" w:hAnsi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涂膏式生极板外观质量</w:t>
      </w:r>
    </w:p>
    <w:tbl>
      <w:tblPr>
        <w:tblW w:w="90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447"/>
        <w:gridCol w:w="5862"/>
      </w:tblGrid>
      <w:tr w:rsidR="00DA5494" w:rsidRPr="00CF7C8A">
        <w:trPr>
          <w:trHeight w:val="397"/>
        </w:trPr>
        <w:tc>
          <w:tcPr>
            <w:tcW w:w="713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447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检查项目</w:t>
            </w:r>
          </w:p>
        </w:tc>
        <w:tc>
          <w:tcPr>
            <w:tcW w:w="5862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规范范围</w:t>
            </w:r>
          </w:p>
        </w:tc>
      </w:tr>
      <w:tr w:rsidR="00DA5494" w:rsidRPr="00CF7C8A">
        <w:trPr>
          <w:trHeight w:val="397"/>
        </w:trPr>
        <w:tc>
          <w:tcPr>
            <w:tcW w:w="713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2447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生极板活性物质掉块</w:t>
            </w:r>
          </w:p>
        </w:tc>
        <w:tc>
          <w:tcPr>
            <w:tcW w:w="5862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每片生极板不允许大于三个单格，极耳下方不允许掉块</w:t>
            </w:r>
          </w:p>
        </w:tc>
      </w:tr>
      <w:tr w:rsidR="00DA5494" w:rsidRPr="00CF7C8A">
        <w:trPr>
          <w:trHeight w:val="397"/>
        </w:trPr>
        <w:tc>
          <w:tcPr>
            <w:tcW w:w="713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2447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生极板表面脱皮有气泡</w:t>
            </w:r>
          </w:p>
        </w:tc>
        <w:tc>
          <w:tcPr>
            <w:tcW w:w="5862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局部脱皮、有气泡，集中总面积　≤5%</w:t>
            </w:r>
          </w:p>
        </w:tc>
      </w:tr>
      <w:tr w:rsidR="00DA5494" w:rsidRPr="00CF7C8A">
        <w:trPr>
          <w:trHeight w:val="397"/>
        </w:trPr>
        <w:tc>
          <w:tcPr>
            <w:tcW w:w="713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2447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生极板活性物质凹陷</w:t>
            </w:r>
          </w:p>
        </w:tc>
        <w:tc>
          <w:tcPr>
            <w:tcW w:w="5862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深度与厚度之比  ≤1/3；面积　≤4%</w:t>
            </w:r>
          </w:p>
        </w:tc>
      </w:tr>
      <w:tr w:rsidR="00DA5494" w:rsidRPr="00CF7C8A">
        <w:trPr>
          <w:trHeight w:val="397"/>
        </w:trPr>
        <w:tc>
          <w:tcPr>
            <w:tcW w:w="713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2447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生极板四框歪斜</w:t>
            </w:r>
          </w:p>
        </w:tc>
        <w:tc>
          <w:tcPr>
            <w:tcW w:w="5862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对角线差　≤1.4%</w:t>
            </w:r>
          </w:p>
        </w:tc>
      </w:tr>
      <w:tr w:rsidR="00DA5494" w:rsidRPr="00CF7C8A">
        <w:trPr>
          <w:trHeight w:val="397"/>
        </w:trPr>
        <w:tc>
          <w:tcPr>
            <w:tcW w:w="713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2447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生极板活性物质酥松</w:t>
            </w:r>
          </w:p>
        </w:tc>
        <w:tc>
          <w:tcPr>
            <w:tcW w:w="5862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 xml:space="preserve">按7.1.3条测试，活性物质脱落不超过总面积10% </w:t>
            </w:r>
          </w:p>
        </w:tc>
      </w:tr>
    </w:tbl>
    <w:p w:rsidR="00DA5494" w:rsidRPr="00CF7C8A" w:rsidRDefault="00704E0D">
      <w:pPr>
        <w:pStyle w:val="a0"/>
        <w:numPr>
          <w:ilvl w:val="4"/>
          <w:numId w:val="1"/>
        </w:numPr>
        <w:tabs>
          <w:tab w:val="left" w:pos="1200"/>
        </w:tabs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管式生极板外观质量（见表２）</w:t>
      </w:r>
    </w:p>
    <w:p w:rsidR="00DA5494" w:rsidRPr="00CF7C8A" w:rsidRDefault="00704E0D">
      <w:pPr>
        <w:pStyle w:val="a"/>
        <w:spacing w:line="380" w:lineRule="exact"/>
        <w:ind w:leftChars="1450" w:left="3045" w:firstLine="0"/>
        <w:jc w:val="both"/>
        <w:rPr>
          <w:rFonts w:ascii="宋体" w:eastAsia="宋体" w:hAnsi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管式生极板外观质量</w:t>
      </w:r>
    </w:p>
    <w:tbl>
      <w:tblPr>
        <w:tblpPr w:leftFromText="180" w:rightFromText="180" w:vertAnchor="text" w:horzAnchor="margin" w:tblpX="144" w:tblpY="23"/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1470"/>
        <w:gridCol w:w="6930"/>
      </w:tblGrid>
      <w:tr w:rsidR="00DA5494" w:rsidRPr="00CF7C8A">
        <w:trPr>
          <w:trHeight w:val="397"/>
        </w:trPr>
        <w:tc>
          <w:tcPr>
            <w:tcW w:w="843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147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检查项目</w:t>
            </w:r>
          </w:p>
        </w:tc>
        <w:tc>
          <w:tcPr>
            <w:tcW w:w="693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规范范围</w:t>
            </w:r>
          </w:p>
        </w:tc>
      </w:tr>
      <w:tr w:rsidR="00DA5494" w:rsidRPr="00CF7C8A">
        <w:trPr>
          <w:trHeight w:val="397"/>
        </w:trPr>
        <w:tc>
          <w:tcPr>
            <w:tcW w:w="843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47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丝管破裂</w:t>
            </w:r>
          </w:p>
        </w:tc>
        <w:tc>
          <w:tcPr>
            <w:tcW w:w="693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不允许显露活性物质</w:t>
            </w:r>
          </w:p>
        </w:tc>
      </w:tr>
      <w:tr w:rsidR="00DA5494" w:rsidRPr="00CF7C8A">
        <w:trPr>
          <w:trHeight w:val="397"/>
        </w:trPr>
        <w:tc>
          <w:tcPr>
            <w:tcW w:w="843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47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丝管散头</w:t>
            </w:r>
          </w:p>
        </w:tc>
        <w:tc>
          <w:tcPr>
            <w:tcW w:w="693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不允许</w:t>
            </w:r>
          </w:p>
        </w:tc>
      </w:tr>
      <w:tr w:rsidR="00DA5494" w:rsidRPr="00CF7C8A">
        <w:trPr>
          <w:trHeight w:val="397"/>
        </w:trPr>
        <w:tc>
          <w:tcPr>
            <w:tcW w:w="843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47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铅膏粘附</w:t>
            </w:r>
          </w:p>
        </w:tc>
        <w:tc>
          <w:tcPr>
            <w:tcW w:w="693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不允许</w:t>
            </w:r>
          </w:p>
        </w:tc>
      </w:tr>
      <w:tr w:rsidR="00DA5494" w:rsidRPr="00CF7C8A">
        <w:trPr>
          <w:trHeight w:val="397"/>
        </w:trPr>
        <w:tc>
          <w:tcPr>
            <w:tcW w:w="843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47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空管</w:t>
            </w:r>
          </w:p>
        </w:tc>
        <w:tc>
          <w:tcPr>
            <w:tcW w:w="693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 xml:space="preserve">单根空管长度　≤30mm，分散空管长度　≤10mm，且根数少于四分之一 </w:t>
            </w:r>
          </w:p>
        </w:tc>
      </w:tr>
    </w:tbl>
    <w:p w:rsidR="00DA5494" w:rsidRPr="00CF7C8A" w:rsidRDefault="00704E0D">
      <w:pPr>
        <w:pStyle w:val="CharChar0"/>
        <w:numPr>
          <w:ilvl w:val="2"/>
          <w:numId w:val="1"/>
        </w:numPr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103" w:name="_Toc189457357"/>
      <w:bookmarkStart w:id="104" w:name="_Toc462919530"/>
      <w:r w:rsidRPr="00CF7C8A">
        <w:rPr>
          <w:rFonts w:ascii="宋体" w:eastAsia="宋体" w:hAnsi="宋体" w:hint="eastAsia"/>
          <w:color w:val="000000"/>
          <w:szCs w:val="21"/>
        </w:rPr>
        <w:t>生极板成份（见表3）</w:t>
      </w:r>
      <w:bookmarkEnd w:id="103"/>
      <w:bookmarkEnd w:id="104"/>
    </w:p>
    <w:tbl>
      <w:tblPr>
        <w:tblpPr w:leftFromText="180" w:rightFromText="180" w:vertAnchor="text" w:horzAnchor="page" w:tblpX="1524" w:tblpY="576"/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9"/>
        <w:gridCol w:w="3541"/>
        <w:gridCol w:w="3756"/>
      </w:tblGrid>
      <w:tr w:rsidR="00DA5494" w:rsidRPr="00CF7C8A">
        <w:trPr>
          <w:trHeight w:val="397"/>
        </w:trPr>
        <w:tc>
          <w:tcPr>
            <w:tcW w:w="1989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项　　目</w:t>
            </w:r>
          </w:p>
        </w:tc>
        <w:tc>
          <w:tcPr>
            <w:tcW w:w="7297" w:type="dxa"/>
            <w:gridSpan w:val="2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指　　标（%）</w:t>
            </w:r>
          </w:p>
        </w:tc>
      </w:tr>
      <w:tr w:rsidR="00DA5494" w:rsidRPr="00CF7C8A">
        <w:trPr>
          <w:trHeight w:val="397"/>
        </w:trPr>
        <w:tc>
          <w:tcPr>
            <w:tcW w:w="1989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生极板类型</w:t>
            </w:r>
          </w:p>
        </w:tc>
        <w:tc>
          <w:tcPr>
            <w:tcW w:w="354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普通型涂膏式生极板</w:t>
            </w:r>
          </w:p>
        </w:tc>
        <w:tc>
          <w:tcPr>
            <w:tcW w:w="3756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普通型管式生极板</w:t>
            </w:r>
          </w:p>
        </w:tc>
      </w:tr>
      <w:tr w:rsidR="00DA5494" w:rsidRPr="00CF7C8A">
        <w:trPr>
          <w:trHeight w:val="397"/>
        </w:trPr>
        <w:tc>
          <w:tcPr>
            <w:tcW w:w="1989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游离铅</w:t>
            </w:r>
          </w:p>
        </w:tc>
        <w:tc>
          <w:tcPr>
            <w:tcW w:w="3541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≤5.0</w:t>
            </w:r>
          </w:p>
        </w:tc>
        <w:tc>
          <w:tcPr>
            <w:tcW w:w="3756" w:type="dxa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—</w:t>
            </w:r>
          </w:p>
        </w:tc>
      </w:tr>
      <w:tr w:rsidR="00DA5494" w:rsidRPr="00CF7C8A">
        <w:trPr>
          <w:trHeight w:val="397"/>
        </w:trPr>
        <w:tc>
          <w:tcPr>
            <w:tcW w:w="1989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铁含量(杂质)</w:t>
            </w:r>
          </w:p>
        </w:tc>
        <w:tc>
          <w:tcPr>
            <w:tcW w:w="354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≤0.0050</w:t>
            </w:r>
          </w:p>
        </w:tc>
        <w:tc>
          <w:tcPr>
            <w:tcW w:w="3756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≤0.0050</w:t>
            </w:r>
          </w:p>
        </w:tc>
      </w:tr>
      <w:tr w:rsidR="00DA5494" w:rsidRPr="00CF7C8A">
        <w:trPr>
          <w:trHeight w:val="397"/>
        </w:trPr>
        <w:tc>
          <w:tcPr>
            <w:tcW w:w="1989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水份含量</w:t>
            </w:r>
          </w:p>
        </w:tc>
        <w:tc>
          <w:tcPr>
            <w:tcW w:w="354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≤1.0</w:t>
            </w:r>
          </w:p>
        </w:tc>
        <w:tc>
          <w:tcPr>
            <w:tcW w:w="3756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≤1.0</w:t>
            </w:r>
          </w:p>
        </w:tc>
      </w:tr>
    </w:tbl>
    <w:p w:rsidR="00DA5494" w:rsidRPr="00CF7C8A" w:rsidRDefault="00704E0D" w:rsidP="00CF7C8A">
      <w:pPr>
        <w:pStyle w:val="a"/>
        <w:spacing w:line="380" w:lineRule="exact"/>
        <w:ind w:left="0" w:firstLineChars="1750" w:firstLine="3675"/>
        <w:jc w:val="both"/>
        <w:rPr>
          <w:rFonts w:ascii="宋体" w:eastAsia="宋体" w:hAnsi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生极板成份</w:t>
      </w:r>
    </w:p>
    <w:p w:rsidR="00DA5494" w:rsidRPr="00CF7C8A" w:rsidRDefault="00704E0D">
      <w:pPr>
        <w:pStyle w:val="aff0"/>
        <w:numPr>
          <w:ilvl w:val="1"/>
          <w:numId w:val="1"/>
        </w:numPr>
        <w:spacing w:beforeLines="0" w:afterLines="0" w:line="380" w:lineRule="exact"/>
        <w:rPr>
          <w:rFonts w:ascii="宋体" w:eastAsia="宋体" w:hAnsi="宋体"/>
          <w:color w:val="000000"/>
          <w:szCs w:val="21"/>
        </w:rPr>
      </w:pPr>
      <w:bookmarkStart w:id="105" w:name="_Toc462919531"/>
      <w:r w:rsidRPr="00CF7C8A">
        <w:rPr>
          <w:rFonts w:ascii="宋体" w:eastAsia="宋体" w:hAnsi="宋体" w:hint="eastAsia"/>
          <w:color w:val="000000"/>
          <w:szCs w:val="21"/>
        </w:rPr>
        <w:t>试验条件</w:t>
      </w:r>
      <w:bookmarkEnd w:id="105"/>
    </w:p>
    <w:p w:rsidR="00DA5494" w:rsidRPr="00CF7C8A" w:rsidRDefault="00704E0D">
      <w:pPr>
        <w:pStyle w:val="CharChar0"/>
        <w:numPr>
          <w:ilvl w:val="2"/>
          <w:numId w:val="1"/>
        </w:numPr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106" w:name="_Toc462919532"/>
      <w:bookmarkStart w:id="107" w:name="_Toc189457359"/>
      <w:bookmarkStart w:id="108" w:name="_Toc189457202"/>
      <w:bookmarkStart w:id="109" w:name="_Toc189457405"/>
      <w:bookmarkEnd w:id="82"/>
      <w:bookmarkEnd w:id="83"/>
      <w:bookmarkEnd w:id="84"/>
      <w:bookmarkEnd w:id="85"/>
      <w:bookmarkEnd w:id="86"/>
      <w:r w:rsidRPr="00CF7C8A">
        <w:rPr>
          <w:rFonts w:ascii="宋体" w:eastAsia="宋体" w:hAnsi="宋体" w:hint="eastAsia"/>
          <w:color w:val="000000"/>
          <w:szCs w:val="21"/>
        </w:rPr>
        <w:t>仪器设备</w:t>
      </w:r>
      <w:bookmarkEnd w:id="106"/>
    </w:p>
    <w:p w:rsidR="00DA5494" w:rsidRPr="00CF7C8A" w:rsidRDefault="00704E0D">
      <w:pPr>
        <w:spacing w:line="380" w:lineRule="exact"/>
        <w:ind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游标卡尺精度为0.05mm；钢直尺精度为0.2mm；称量生极板质量衡器应具有±0.05%以上精度。</w:t>
      </w:r>
    </w:p>
    <w:p w:rsidR="00DA5494" w:rsidRPr="00CF7C8A" w:rsidRDefault="00704E0D">
      <w:pPr>
        <w:pStyle w:val="CharChar0"/>
        <w:numPr>
          <w:ilvl w:val="2"/>
          <w:numId w:val="1"/>
        </w:numPr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110" w:name="_Toc462919533"/>
      <w:bookmarkEnd w:id="107"/>
      <w:bookmarkEnd w:id="108"/>
      <w:bookmarkEnd w:id="109"/>
      <w:r w:rsidRPr="00CF7C8A">
        <w:rPr>
          <w:rFonts w:ascii="宋体" w:eastAsia="宋体" w:hAnsi="宋体" w:hint="eastAsia"/>
          <w:color w:val="000000"/>
          <w:szCs w:val="21"/>
        </w:rPr>
        <w:t>生极板成份检测仪器设备及及化学药品</w:t>
      </w:r>
      <w:bookmarkEnd w:id="110"/>
    </w:p>
    <w:p w:rsidR="00DA5494" w:rsidRPr="00CF7C8A" w:rsidRDefault="00704E0D" w:rsidP="00CF7C8A">
      <w:pPr>
        <w:pStyle w:val="Charc"/>
        <w:numPr>
          <w:ilvl w:val="0"/>
          <w:numId w:val="40"/>
        </w:numPr>
        <w:tabs>
          <w:tab w:val="clear" w:pos="1140"/>
        </w:tabs>
        <w:spacing w:line="380" w:lineRule="exact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分析天平精度为0.1</w:t>
      </w:r>
      <w:r w:rsidRPr="00CF7C8A">
        <w:rPr>
          <w:rStyle w:val="Char4"/>
          <w:rFonts w:hAnsi="宋体" w:hint="eastAsia"/>
          <w:color w:val="000000"/>
        </w:rPr>
        <w:t xml:space="preserve"> mg</w:t>
      </w:r>
      <w:r w:rsidRPr="00CF7C8A">
        <w:rPr>
          <w:rFonts w:hAnsi="宋体" w:hint="eastAsia"/>
          <w:color w:val="000000"/>
          <w:szCs w:val="21"/>
        </w:rPr>
        <w:t>；</w:t>
      </w:r>
    </w:p>
    <w:p w:rsidR="00DA5494" w:rsidRPr="00CF7C8A" w:rsidRDefault="00704E0D" w:rsidP="00CF7C8A">
      <w:pPr>
        <w:pStyle w:val="Charc"/>
        <w:numPr>
          <w:ilvl w:val="0"/>
          <w:numId w:val="40"/>
        </w:numPr>
        <w:tabs>
          <w:tab w:val="clear" w:pos="1140"/>
        </w:tabs>
        <w:spacing w:line="380" w:lineRule="exact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分光光度计；</w:t>
      </w:r>
    </w:p>
    <w:p w:rsidR="00DA5494" w:rsidRPr="00CF7C8A" w:rsidRDefault="00704E0D" w:rsidP="00CF7C8A">
      <w:pPr>
        <w:pStyle w:val="Charc"/>
        <w:numPr>
          <w:ilvl w:val="0"/>
          <w:numId w:val="40"/>
        </w:numPr>
        <w:tabs>
          <w:tab w:val="clear" w:pos="1140"/>
        </w:tabs>
        <w:spacing w:line="380" w:lineRule="exact"/>
        <w:rPr>
          <w:rFonts w:hAnsi="宋体"/>
          <w:color w:val="000000"/>
          <w:szCs w:val="21"/>
        </w:rPr>
      </w:pPr>
      <w:r w:rsidRPr="00CF7C8A">
        <w:rPr>
          <w:rFonts w:hAnsi="宋体" w:cs="宋体" w:hint="eastAsia"/>
          <w:color w:val="000000"/>
          <w:szCs w:val="21"/>
        </w:rPr>
        <w:t>恒温干燥箱；</w:t>
      </w:r>
    </w:p>
    <w:p w:rsidR="00DA5494" w:rsidRPr="00CF7C8A" w:rsidRDefault="00704E0D" w:rsidP="00CF7C8A">
      <w:pPr>
        <w:pStyle w:val="Charc"/>
        <w:numPr>
          <w:ilvl w:val="0"/>
          <w:numId w:val="40"/>
        </w:numPr>
        <w:tabs>
          <w:tab w:val="clear" w:pos="1140"/>
        </w:tabs>
        <w:spacing w:line="380" w:lineRule="exact"/>
        <w:rPr>
          <w:rFonts w:hAnsi="宋体"/>
          <w:color w:val="000000"/>
          <w:szCs w:val="21"/>
        </w:rPr>
      </w:pPr>
      <w:r w:rsidRPr="00CF7C8A">
        <w:rPr>
          <w:rFonts w:hAnsi="宋体" w:cs="宋体" w:hint="eastAsia"/>
          <w:color w:val="000000"/>
          <w:szCs w:val="21"/>
        </w:rPr>
        <w:t>耐酸滤过漏斗</w:t>
      </w:r>
      <w:r w:rsidRPr="00CF7C8A">
        <w:rPr>
          <w:rFonts w:hAnsi="宋体" w:cs="宋体" w:hint="eastAsia"/>
          <w:color w:val="000000"/>
          <w:spacing w:val="-20"/>
          <w:szCs w:val="21"/>
        </w:rPr>
        <w:t>Ｇ３</w:t>
      </w:r>
      <w:r w:rsidRPr="00CF7C8A">
        <w:rPr>
          <w:rFonts w:hAnsi="宋体" w:cs="宋体" w:hint="eastAsia"/>
          <w:color w:val="000000"/>
          <w:szCs w:val="21"/>
        </w:rPr>
        <w:t>；</w:t>
      </w:r>
    </w:p>
    <w:p w:rsidR="00DA5494" w:rsidRPr="00CF7C8A" w:rsidRDefault="00704E0D" w:rsidP="00CF7C8A">
      <w:pPr>
        <w:pStyle w:val="Charc"/>
        <w:numPr>
          <w:ilvl w:val="0"/>
          <w:numId w:val="40"/>
        </w:numPr>
        <w:tabs>
          <w:tab w:val="clear" w:pos="1140"/>
        </w:tabs>
        <w:spacing w:line="380" w:lineRule="exact"/>
        <w:rPr>
          <w:rFonts w:hAnsi="宋体"/>
          <w:color w:val="000000"/>
          <w:szCs w:val="21"/>
        </w:rPr>
      </w:pPr>
      <w:r w:rsidRPr="00CF7C8A">
        <w:rPr>
          <w:rFonts w:hAnsi="宋体"/>
          <w:color w:val="000000"/>
          <w:szCs w:val="21"/>
        </w:rPr>
        <w:t>实验室玻璃仪器</w:t>
      </w:r>
      <w:r w:rsidRPr="00CF7C8A">
        <w:rPr>
          <w:rFonts w:hAnsi="宋体" w:hint="eastAsia"/>
          <w:color w:val="000000"/>
          <w:szCs w:val="21"/>
        </w:rPr>
        <w:t>必须符合国家规范；化学药品纯度为分析纯（特殊指定除外）。</w:t>
      </w:r>
    </w:p>
    <w:p w:rsidR="00DA5494" w:rsidRPr="00CF7C8A" w:rsidRDefault="00704E0D">
      <w:pPr>
        <w:pStyle w:val="aff0"/>
        <w:numPr>
          <w:ilvl w:val="1"/>
          <w:numId w:val="1"/>
        </w:numPr>
        <w:spacing w:beforeLines="0" w:afterLines="0" w:line="380" w:lineRule="exact"/>
        <w:rPr>
          <w:rFonts w:ascii="宋体" w:eastAsia="宋体" w:hAnsi="宋体"/>
          <w:color w:val="000000"/>
          <w:szCs w:val="21"/>
        </w:rPr>
      </w:pPr>
      <w:bookmarkStart w:id="111" w:name="_Toc132004461"/>
      <w:bookmarkStart w:id="112" w:name="_Toc189457165"/>
      <w:bookmarkStart w:id="113" w:name="_Toc189457203"/>
      <w:bookmarkStart w:id="114" w:name="_Toc189457362"/>
      <w:bookmarkStart w:id="115" w:name="_Toc189457406"/>
      <w:bookmarkStart w:id="116" w:name="_Toc462919534"/>
      <w:r w:rsidRPr="00CF7C8A">
        <w:rPr>
          <w:rFonts w:ascii="宋体" w:eastAsia="宋体" w:hAnsi="宋体" w:hint="eastAsia"/>
          <w:color w:val="000000"/>
          <w:szCs w:val="21"/>
        </w:rPr>
        <w:t>试验方法</w:t>
      </w:r>
      <w:bookmarkEnd w:id="111"/>
      <w:bookmarkEnd w:id="112"/>
      <w:bookmarkEnd w:id="113"/>
      <w:bookmarkEnd w:id="114"/>
      <w:bookmarkEnd w:id="115"/>
      <w:bookmarkEnd w:id="116"/>
    </w:p>
    <w:p w:rsidR="00DA5494" w:rsidRPr="00CF7C8A" w:rsidRDefault="00704E0D">
      <w:pPr>
        <w:pStyle w:val="CharChar0"/>
        <w:numPr>
          <w:ilvl w:val="2"/>
          <w:numId w:val="1"/>
        </w:numPr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117" w:name="_Toc189457204"/>
      <w:bookmarkStart w:id="118" w:name="_Toc189457363"/>
      <w:bookmarkStart w:id="119" w:name="_Toc189457407"/>
      <w:bookmarkStart w:id="120" w:name="_Toc462919535"/>
      <w:r w:rsidRPr="00CF7C8A">
        <w:rPr>
          <w:rFonts w:ascii="宋体" w:eastAsia="宋体" w:hAnsi="宋体" w:hint="eastAsia"/>
          <w:color w:val="000000"/>
          <w:szCs w:val="21"/>
        </w:rPr>
        <w:t>生极板外形尺寸、质量</w:t>
      </w:r>
      <w:bookmarkEnd w:id="117"/>
      <w:bookmarkEnd w:id="118"/>
      <w:bookmarkEnd w:id="119"/>
      <w:r w:rsidRPr="00CF7C8A">
        <w:rPr>
          <w:rFonts w:ascii="宋体" w:eastAsia="宋体" w:hAnsi="宋体" w:hint="eastAsia"/>
          <w:color w:val="000000"/>
          <w:szCs w:val="21"/>
        </w:rPr>
        <w:t>、外观质量</w:t>
      </w:r>
      <w:bookmarkEnd w:id="120"/>
    </w:p>
    <w:p w:rsidR="00DA5494" w:rsidRPr="00CF7C8A" w:rsidRDefault="00704E0D">
      <w:pPr>
        <w:pStyle w:val="CharChar0"/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121" w:name="_Toc462919536"/>
      <w:r w:rsidRPr="00CF7C8A">
        <w:rPr>
          <w:rFonts w:ascii="宋体" w:eastAsia="宋体" w:hAnsi="宋体" w:hint="eastAsia"/>
          <w:color w:val="000000"/>
          <w:szCs w:val="21"/>
        </w:rPr>
        <w:t>7.1.1 生极板外形尺寸、质量</w:t>
      </w:r>
      <w:bookmarkEnd w:id="121"/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生极板外形尺寸、质量按制造企业所提供图纸，使用卡尺或直尺及质量衡器进行检测</w:t>
      </w:r>
    </w:p>
    <w:p w:rsidR="00DA5494" w:rsidRPr="00CF7C8A" w:rsidRDefault="00704E0D">
      <w:pPr>
        <w:pStyle w:val="CharChar0"/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122" w:name="_Toc462919537"/>
      <w:r w:rsidRPr="00CF7C8A">
        <w:rPr>
          <w:rFonts w:ascii="宋体" w:eastAsia="宋体" w:hAnsi="宋体" w:hint="eastAsia"/>
          <w:color w:val="000000"/>
          <w:szCs w:val="21"/>
        </w:rPr>
        <w:t>7.1.2  生极板外观质量</w:t>
      </w:r>
      <w:bookmarkEnd w:id="122"/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未特殊要求测定项目采用目测，但对于需要测量的项目可采用卡尺或直尺进行检查。</w:t>
      </w:r>
    </w:p>
    <w:p w:rsidR="00DA5494" w:rsidRPr="00CF7C8A" w:rsidRDefault="00704E0D">
      <w:pPr>
        <w:pStyle w:val="CharChar"/>
        <w:tabs>
          <w:tab w:val="clear" w:pos="1680"/>
          <w:tab w:val="left" w:pos="5640"/>
        </w:tabs>
        <w:spacing w:line="380" w:lineRule="exact"/>
        <w:ind w:left="0" w:firstLine="0"/>
        <w:rPr>
          <w:rFonts w:ascii="宋体" w:eastAsia="宋体" w:hAnsi="宋体"/>
          <w:color w:val="000000"/>
          <w:szCs w:val="21"/>
        </w:rPr>
      </w:pPr>
      <w:bookmarkStart w:id="123" w:name="_Toc189457365"/>
      <w:r w:rsidRPr="00CF7C8A">
        <w:rPr>
          <w:rFonts w:ascii="宋体" w:eastAsia="宋体" w:hAnsi="宋体" w:hint="eastAsia"/>
          <w:color w:val="000000"/>
          <w:szCs w:val="21"/>
        </w:rPr>
        <w:t>7.1.3生极板活性物质酥松测定</w:t>
      </w:r>
      <w:bookmarkEnd w:id="123"/>
      <w:r w:rsidRPr="00CF7C8A">
        <w:rPr>
          <w:rFonts w:ascii="宋体" w:eastAsia="宋体" w:hAnsi="宋体"/>
          <w:color w:val="000000"/>
          <w:szCs w:val="21"/>
        </w:rPr>
        <w:tab/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将同批的两片生极板从１ｍ高处，分别用不同面自由落在平坦的水泥地面上，测定破坏程度。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bookmarkStart w:id="124" w:name="_Toc189457370"/>
      <w:r w:rsidRPr="00CF7C8A">
        <w:rPr>
          <w:rFonts w:ascii="宋体" w:hAnsi="宋体" w:hint="eastAsia"/>
          <w:color w:val="000000"/>
          <w:szCs w:val="21"/>
        </w:rPr>
        <w:t>7.2游离铅含量测定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7.2.1 方法原理</w:t>
      </w:r>
    </w:p>
    <w:p w:rsidR="00DA5494" w:rsidRPr="00CF7C8A" w:rsidRDefault="00704E0D" w:rsidP="00CF7C8A">
      <w:pPr>
        <w:spacing w:line="380" w:lineRule="exact"/>
        <w:ind w:firstLineChars="147" w:firstLine="309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用醋酸—乙酸钠将氧化铅，硫酸铅溶解分离。以稀硝酸溶解游离铅，然后在PH5～PH6用乙二胺四乙酸二钠络合滴定。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7.2.2试剂和溶液</w:t>
      </w:r>
    </w:p>
    <w:p w:rsidR="00DA5494" w:rsidRPr="00CF7C8A" w:rsidRDefault="00704E0D" w:rsidP="00CF7C8A">
      <w:pPr>
        <w:spacing w:line="380" w:lineRule="exact"/>
        <w:ind w:firstLineChars="250" w:firstLine="52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——醋酸—乙酸钠：称取20克无水醋酸钠溶于90mL 10％的醋酸中，加10mL 乙醇混合；</w:t>
      </w:r>
    </w:p>
    <w:p w:rsidR="00DA5494" w:rsidRPr="00CF7C8A" w:rsidRDefault="00704E0D" w:rsidP="00CF7C8A">
      <w:pPr>
        <w:spacing w:line="380" w:lineRule="exact"/>
        <w:ind w:firstLineChars="250" w:firstLine="52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——醋酸—乙酸钠洗液：称取10g无水乙酸钠溶于190mL 5％的醋酸中，加10mL 乙醇混合；</w:t>
      </w:r>
    </w:p>
    <w:p w:rsidR="00DA5494" w:rsidRPr="00CF7C8A" w:rsidRDefault="00704E0D" w:rsidP="00CF7C8A">
      <w:pPr>
        <w:spacing w:line="380" w:lineRule="exact"/>
        <w:ind w:firstLineChars="250" w:firstLine="52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——硫酸：20％溶液；</w:t>
      </w:r>
    </w:p>
    <w:p w:rsidR="00DA5494" w:rsidRPr="00CF7C8A" w:rsidRDefault="00704E0D" w:rsidP="00CF7C8A">
      <w:pPr>
        <w:spacing w:line="380" w:lineRule="exact"/>
        <w:ind w:firstLineChars="250" w:firstLine="52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——硝酸：1+4溶液；</w:t>
      </w:r>
    </w:p>
    <w:p w:rsidR="00DA5494" w:rsidRPr="00CF7C8A" w:rsidRDefault="00704E0D">
      <w:pPr>
        <w:spacing w:line="380" w:lineRule="exact"/>
        <w:ind w:left="420" w:firstLine="10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——乙酸钠：20％溶液，称取20克无水乙酸钠溶于98 mL水中，加2 mL冰醋酸将溶液调至</w:t>
      </w:r>
    </w:p>
    <w:p w:rsidR="00DA5494" w:rsidRPr="00CF7C8A" w:rsidRDefault="00704E0D">
      <w:pPr>
        <w:spacing w:line="380" w:lineRule="exact"/>
        <w:ind w:left="420" w:firstLine="10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PH5～PH6；</w:t>
      </w:r>
    </w:p>
    <w:p w:rsidR="00DA5494" w:rsidRPr="00CF7C8A" w:rsidRDefault="00704E0D" w:rsidP="00CF7C8A">
      <w:pPr>
        <w:spacing w:line="380" w:lineRule="exact"/>
        <w:ind w:firstLineChars="250" w:firstLine="52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—— 六次甲基四胺：20％溶液；</w:t>
      </w:r>
    </w:p>
    <w:p w:rsidR="00DA5494" w:rsidRPr="00CF7C8A" w:rsidRDefault="00704E0D" w:rsidP="00CF7C8A">
      <w:pPr>
        <w:spacing w:line="380" w:lineRule="exact"/>
        <w:ind w:firstLineChars="250" w:firstLine="52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——氨水：1+1溶液；</w:t>
      </w:r>
    </w:p>
    <w:p w:rsidR="00DA5494" w:rsidRPr="00CF7C8A" w:rsidRDefault="00704E0D" w:rsidP="00CF7C8A">
      <w:pPr>
        <w:spacing w:line="380" w:lineRule="exact"/>
        <w:ind w:firstLineChars="250" w:firstLine="52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——二甲酚橙指示剂：0.5％溶液；加二滴1+1氨水；</w:t>
      </w:r>
    </w:p>
    <w:p w:rsidR="00DA5494" w:rsidRPr="00CF7C8A" w:rsidRDefault="00704E0D" w:rsidP="00CF7C8A">
      <w:pPr>
        <w:spacing w:line="380" w:lineRule="exact"/>
        <w:ind w:firstLineChars="250" w:firstLine="52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—— 乙二胺四乙酸二钠 :0.02M标准溶液。</w:t>
      </w:r>
    </w:p>
    <w:p w:rsidR="00DA5494" w:rsidRPr="00CF7C8A" w:rsidRDefault="00704E0D">
      <w:pPr>
        <w:spacing w:line="380" w:lineRule="exact"/>
        <w:ind w:firstLineChars="50" w:firstLine="10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7.2.3标准液配制</w:t>
      </w:r>
    </w:p>
    <w:p w:rsidR="00DA5494" w:rsidRPr="00CF7C8A" w:rsidRDefault="00704E0D" w:rsidP="00CF7C8A">
      <w:pPr>
        <w:spacing w:line="380" w:lineRule="exact"/>
        <w:ind w:firstLineChars="300" w:firstLine="630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szCs w:val="21"/>
        </w:rPr>
        <w:t>a</w:t>
      </w:r>
      <w:r w:rsidRPr="00CF7C8A">
        <w:rPr>
          <w:rFonts w:ascii="宋体" w:hAnsi="宋体" w:hint="eastAsia"/>
          <w:color w:val="000000"/>
          <w:szCs w:val="21"/>
        </w:rPr>
        <w:t>) 配制</w:t>
      </w:r>
    </w:p>
    <w:p w:rsidR="00DA5494" w:rsidRPr="00CF7C8A" w:rsidRDefault="00704E0D" w:rsidP="00CF7C8A">
      <w:pPr>
        <w:spacing w:line="380" w:lineRule="exact"/>
        <w:ind w:leftChars="264" w:left="554" w:firstLineChars="100" w:firstLine="21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 xml:space="preserve"> 称取8.0</w:t>
      </w:r>
      <w:r w:rsidRPr="00CF7C8A">
        <w:rPr>
          <w:rFonts w:ascii="宋体" w:hAnsi="宋体"/>
          <w:color w:val="000000"/>
          <w:szCs w:val="21"/>
        </w:rPr>
        <w:t>g</w:t>
      </w:r>
      <w:r w:rsidRPr="00CF7C8A">
        <w:rPr>
          <w:rFonts w:ascii="宋体" w:hAnsi="宋体" w:hint="eastAsia"/>
          <w:color w:val="000000"/>
          <w:szCs w:val="21"/>
        </w:rPr>
        <w:t>乙二胺四乙酸二钠，加热溶解于</w:t>
      </w:r>
      <w:r w:rsidRPr="00CF7C8A">
        <w:rPr>
          <w:rFonts w:ascii="宋体" w:hAnsi="宋体"/>
          <w:color w:val="000000"/>
          <w:szCs w:val="21"/>
        </w:rPr>
        <w:t>500mL</w:t>
      </w:r>
      <w:r w:rsidRPr="00CF7C8A">
        <w:rPr>
          <w:rFonts w:ascii="宋体" w:hAnsi="宋体" w:hint="eastAsia"/>
          <w:color w:val="000000"/>
          <w:szCs w:val="21"/>
        </w:rPr>
        <w:t>含有</w:t>
      </w:r>
      <w:r w:rsidRPr="00CF7C8A">
        <w:rPr>
          <w:rFonts w:ascii="宋体" w:hAnsi="宋体"/>
          <w:color w:val="000000"/>
          <w:szCs w:val="21"/>
        </w:rPr>
        <w:t>1</w:t>
      </w:r>
      <w:r w:rsidRPr="00CF7C8A">
        <w:rPr>
          <w:rFonts w:ascii="宋体" w:hAnsi="宋体" w:hint="eastAsia"/>
          <w:color w:val="000000"/>
          <w:szCs w:val="21"/>
        </w:rPr>
        <w:t>.0</w:t>
      </w:r>
      <w:r w:rsidRPr="00CF7C8A">
        <w:rPr>
          <w:rFonts w:ascii="宋体" w:hAnsi="宋体"/>
          <w:color w:val="000000"/>
          <w:szCs w:val="21"/>
        </w:rPr>
        <w:t>g</w:t>
      </w:r>
      <w:r w:rsidRPr="00CF7C8A">
        <w:rPr>
          <w:rFonts w:ascii="宋体" w:hAnsi="宋体" w:hint="eastAsia"/>
          <w:color w:val="000000"/>
          <w:szCs w:val="21"/>
        </w:rPr>
        <w:t>氧氧化钠的水中，用快速滤纸过滤于</w:t>
      </w:r>
      <w:r w:rsidRPr="00CF7C8A">
        <w:rPr>
          <w:rFonts w:ascii="宋体" w:hAnsi="宋体"/>
          <w:color w:val="000000"/>
          <w:szCs w:val="21"/>
        </w:rPr>
        <w:t>1000mL</w:t>
      </w:r>
      <w:r w:rsidRPr="00CF7C8A">
        <w:rPr>
          <w:rFonts w:ascii="宋体" w:hAnsi="宋体" w:hint="eastAsia"/>
          <w:color w:val="000000"/>
          <w:szCs w:val="21"/>
        </w:rPr>
        <w:t>容量瓶或磨口瓶中，用水稀释至</w:t>
      </w:r>
      <w:r w:rsidRPr="00CF7C8A">
        <w:rPr>
          <w:rFonts w:ascii="宋体" w:hAnsi="宋体"/>
          <w:color w:val="000000"/>
          <w:szCs w:val="21"/>
        </w:rPr>
        <w:t>1000mL</w:t>
      </w:r>
      <w:r w:rsidRPr="00CF7C8A">
        <w:rPr>
          <w:rFonts w:ascii="宋体" w:hAnsi="宋体" w:hint="eastAsia"/>
          <w:color w:val="000000"/>
          <w:szCs w:val="21"/>
        </w:rPr>
        <w:t>混匀．</w:t>
      </w:r>
    </w:p>
    <w:p w:rsidR="00DA5494" w:rsidRPr="00CF7C8A" w:rsidRDefault="00704E0D" w:rsidP="00CF7C8A">
      <w:pPr>
        <w:spacing w:line="380" w:lineRule="exact"/>
        <w:ind w:firstLineChars="250" w:firstLine="525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szCs w:val="21"/>
        </w:rPr>
        <w:t>b</w:t>
      </w:r>
      <w:r w:rsidRPr="00CF7C8A">
        <w:rPr>
          <w:rFonts w:ascii="宋体" w:hAnsi="宋体" w:hint="eastAsia"/>
          <w:color w:val="000000"/>
          <w:szCs w:val="21"/>
        </w:rPr>
        <w:t>)标定</w:t>
      </w:r>
    </w:p>
    <w:p w:rsidR="00DA5494" w:rsidRPr="00CF7C8A" w:rsidRDefault="00704E0D" w:rsidP="00CF7C8A">
      <w:pPr>
        <w:spacing w:line="380" w:lineRule="exact"/>
        <w:ind w:leftChars="350" w:left="735" w:firstLineChars="150" w:firstLine="31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称取</w:t>
      </w:r>
      <w:r w:rsidRPr="00CF7C8A">
        <w:rPr>
          <w:rFonts w:ascii="宋体" w:hAnsi="宋体"/>
          <w:color w:val="000000"/>
          <w:szCs w:val="21"/>
        </w:rPr>
        <w:t>0.</w:t>
      </w:r>
      <w:r w:rsidRPr="00CF7C8A">
        <w:rPr>
          <w:rFonts w:ascii="宋体" w:hAnsi="宋体" w:hint="eastAsia"/>
          <w:color w:val="000000"/>
          <w:szCs w:val="21"/>
        </w:rPr>
        <w:t>2</w:t>
      </w:r>
      <w:r w:rsidRPr="00CF7C8A">
        <w:rPr>
          <w:rFonts w:ascii="宋体" w:hAnsi="宋体"/>
          <w:color w:val="000000"/>
          <w:szCs w:val="21"/>
        </w:rPr>
        <w:t>g(</w:t>
      </w:r>
      <w:r w:rsidRPr="00CF7C8A">
        <w:rPr>
          <w:rFonts w:ascii="宋体" w:hAnsi="宋体" w:hint="eastAsia"/>
          <w:color w:val="000000"/>
          <w:szCs w:val="21"/>
        </w:rPr>
        <w:t>准确至</w:t>
      </w:r>
      <w:r w:rsidRPr="00CF7C8A">
        <w:rPr>
          <w:rFonts w:ascii="宋体" w:hAnsi="宋体"/>
          <w:color w:val="000000"/>
          <w:szCs w:val="21"/>
        </w:rPr>
        <w:t>0.0001g)</w:t>
      </w:r>
      <w:r w:rsidRPr="00CF7C8A">
        <w:rPr>
          <w:rFonts w:ascii="宋体" w:hAnsi="宋体" w:hint="eastAsia"/>
          <w:color w:val="000000"/>
          <w:szCs w:val="21"/>
        </w:rPr>
        <w:t>纯铅</w:t>
      </w:r>
      <w:r w:rsidRPr="00CF7C8A">
        <w:rPr>
          <w:rFonts w:ascii="宋体" w:hAnsi="宋体"/>
          <w:color w:val="000000"/>
          <w:szCs w:val="21"/>
        </w:rPr>
        <w:t>(</w:t>
      </w:r>
      <w:r w:rsidRPr="00CF7C8A">
        <w:rPr>
          <w:rFonts w:ascii="宋体" w:hAnsi="宋体" w:hint="eastAsia"/>
          <w:color w:val="000000"/>
          <w:szCs w:val="21"/>
        </w:rPr>
        <w:t>含铅</w:t>
      </w:r>
      <w:r w:rsidRPr="00CF7C8A">
        <w:rPr>
          <w:rFonts w:ascii="宋体" w:hAnsi="宋体"/>
          <w:color w:val="000000"/>
          <w:szCs w:val="21"/>
        </w:rPr>
        <w:t>99.99%</w:t>
      </w:r>
      <w:r w:rsidRPr="00CF7C8A">
        <w:rPr>
          <w:rFonts w:ascii="宋体" w:hAnsi="宋体" w:hint="eastAsia"/>
          <w:color w:val="000000"/>
          <w:szCs w:val="21"/>
        </w:rPr>
        <w:t>以上</w:t>
      </w:r>
      <w:r w:rsidRPr="00CF7C8A">
        <w:rPr>
          <w:rFonts w:ascii="宋体" w:hAnsi="宋体"/>
          <w:color w:val="000000"/>
          <w:szCs w:val="21"/>
        </w:rPr>
        <w:t>)</w:t>
      </w:r>
      <w:r w:rsidRPr="00CF7C8A">
        <w:rPr>
          <w:rFonts w:ascii="宋体" w:hAnsi="宋体" w:hint="eastAsia"/>
          <w:color w:val="000000"/>
          <w:szCs w:val="21"/>
        </w:rPr>
        <w:t>于</w:t>
      </w:r>
      <w:r w:rsidRPr="00CF7C8A">
        <w:rPr>
          <w:rFonts w:ascii="宋体" w:hAnsi="宋体"/>
          <w:color w:val="000000"/>
          <w:szCs w:val="21"/>
        </w:rPr>
        <w:t>300mL</w:t>
      </w:r>
      <w:r w:rsidRPr="00CF7C8A">
        <w:rPr>
          <w:rFonts w:ascii="宋体" w:hAnsi="宋体" w:hint="eastAsia"/>
          <w:color w:val="000000"/>
          <w:szCs w:val="21"/>
        </w:rPr>
        <w:t>三角烧杯中，加</w:t>
      </w:r>
      <w:r w:rsidRPr="00CF7C8A">
        <w:rPr>
          <w:rFonts w:ascii="宋体" w:hAnsi="宋体"/>
          <w:color w:val="000000"/>
          <w:szCs w:val="21"/>
        </w:rPr>
        <w:t xml:space="preserve">15mL </w:t>
      </w:r>
      <w:r w:rsidRPr="00CF7C8A">
        <w:rPr>
          <w:rFonts w:ascii="宋体" w:hAnsi="宋体" w:hint="eastAsia"/>
          <w:color w:val="000000"/>
          <w:szCs w:val="21"/>
        </w:rPr>
        <w:t>１＋４硝酸溶液，低温加热溶解后，蒸发出去大部分酸，用水洗杯壁，加热赶尽氮氧化物，取下稍冷加水至</w:t>
      </w:r>
      <w:r w:rsidRPr="00CF7C8A">
        <w:rPr>
          <w:rFonts w:ascii="宋体" w:hAnsi="宋体"/>
          <w:color w:val="000000"/>
          <w:szCs w:val="21"/>
        </w:rPr>
        <w:t>100mL</w:t>
      </w:r>
      <w:r w:rsidRPr="00CF7C8A">
        <w:rPr>
          <w:rFonts w:ascii="宋体" w:hAnsi="宋体" w:hint="eastAsia"/>
          <w:color w:val="000000"/>
          <w:szCs w:val="21"/>
        </w:rPr>
        <w:t>，用１＋１氨水调整至溶液产生氢氧化铅沉淀又恰好溶解，加</w:t>
      </w:r>
      <w:r w:rsidRPr="00CF7C8A">
        <w:rPr>
          <w:rFonts w:ascii="宋体" w:hAnsi="宋体"/>
          <w:color w:val="000000"/>
          <w:szCs w:val="21"/>
        </w:rPr>
        <w:t>5mL 20%</w:t>
      </w:r>
      <w:r w:rsidRPr="00CF7C8A">
        <w:rPr>
          <w:rFonts w:ascii="宋体" w:hAnsi="宋体" w:hint="eastAsia"/>
          <w:color w:val="000000"/>
          <w:szCs w:val="21"/>
        </w:rPr>
        <w:t>无水乙酸钠溶液，</w:t>
      </w:r>
      <w:r w:rsidRPr="00CF7C8A">
        <w:rPr>
          <w:rFonts w:ascii="宋体" w:hAnsi="宋体"/>
          <w:color w:val="000000"/>
          <w:szCs w:val="21"/>
        </w:rPr>
        <w:t>3mL  20%</w:t>
      </w:r>
      <w:r w:rsidRPr="00CF7C8A">
        <w:rPr>
          <w:rFonts w:ascii="宋体" w:hAnsi="宋体" w:hint="eastAsia"/>
          <w:color w:val="000000"/>
          <w:szCs w:val="21"/>
        </w:rPr>
        <w:t>六次甲基四胺溶液，二滴</w:t>
      </w:r>
      <w:r w:rsidRPr="00CF7C8A">
        <w:rPr>
          <w:rFonts w:ascii="宋体" w:hAnsi="宋体"/>
          <w:color w:val="000000"/>
          <w:szCs w:val="21"/>
        </w:rPr>
        <w:t>0.5%</w:t>
      </w:r>
      <w:r w:rsidRPr="00CF7C8A">
        <w:rPr>
          <w:rFonts w:ascii="宋体" w:hAnsi="宋体" w:hint="eastAsia"/>
          <w:color w:val="000000"/>
          <w:szCs w:val="21"/>
        </w:rPr>
        <w:t>二甲酚橙指示剂，在溶液的</w:t>
      </w:r>
      <w:r w:rsidRPr="00CF7C8A">
        <w:rPr>
          <w:rFonts w:ascii="宋体" w:hAnsi="宋体"/>
          <w:color w:val="000000"/>
          <w:szCs w:val="21"/>
        </w:rPr>
        <w:t>PH 5</w:t>
      </w:r>
      <w:r w:rsidRPr="00CF7C8A">
        <w:rPr>
          <w:rFonts w:ascii="宋体" w:hAnsi="宋体" w:hint="eastAsia"/>
          <w:color w:val="000000"/>
          <w:szCs w:val="21"/>
        </w:rPr>
        <w:t>～</w:t>
      </w:r>
      <w:r w:rsidRPr="00CF7C8A">
        <w:rPr>
          <w:rFonts w:ascii="宋体" w:hAnsi="宋体"/>
          <w:color w:val="000000"/>
          <w:szCs w:val="21"/>
        </w:rPr>
        <w:t>PH 6</w:t>
      </w:r>
      <w:r w:rsidRPr="00CF7C8A">
        <w:rPr>
          <w:rFonts w:ascii="宋体" w:hAnsi="宋体" w:hint="eastAsia"/>
          <w:color w:val="000000"/>
          <w:szCs w:val="21"/>
        </w:rPr>
        <w:t>，用配制好的乙二胺四乙酸二钠</w:t>
      </w:r>
      <w:r w:rsidRPr="00CF7C8A">
        <w:rPr>
          <w:rFonts w:ascii="宋体" w:hAnsi="宋体"/>
          <w:i/>
          <w:color w:val="000000"/>
          <w:spacing w:val="-20"/>
          <w:szCs w:val="21"/>
        </w:rPr>
        <w:t xml:space="preserve">C </w:t>
      </w:r>
      <w:r w:rsidRPr="00CF7C8A">
        <w:rPr>
          <w:rFonts w:ascii="宋体" w:hAnsi="宋体"/>
          <w:color w:val="000000"/>
          <w:spacing w:val="-20"/>
          <w:szCs w:val="21"/>
        </w:rPr>
        <w:t>(C</w:t>
      </w:r>
      <w:r w:rsidRPr="00CF7C8A">
        <w:rPr>
          <w:rFonts w:ascii="宋体" w:hAnsi="宋体" w:hint="eastAsia"/>
          <w:color w:val="000000"/>
          <w:spacing w:val="-20"/>
          <w:szCs w:val="21"/>
          <w:vertAlign w:val="subscript"/>
        </w:rPr>
        <w:t>１０</w:t>
      </w:r>
      <w:r w:rsidRPr="00CF7C8A">
        <w:rPr>
          <w:rFonts w:ascii="宋体" w:hAnsi="宋体"/>
          <w:color w:val="000000"/>
          <w:spacing w:val="-20"/>
          <w:szCs w:val="21"/>
        </w:rPr>
        <w:t>H</w:t>
      </w:r>
      <w:r w:rsidRPr="00CF7C8A">
        <w:rPr>
          <w:rFonts w:ascii="宋体" w:hAnsi="宋体" w:hint="eastAsia"/>
          <w:color w:val="000000"/>
          <w:spacing w:val="-20"/>
          <w:szCs w:val="21"/>
          <w:vertAlign w:val="subscript"/>
        </w:rPr>
        <w:t>１４</w:t>
      </w:r>
      <w:r w:rsidRPr="00CF7C8A">
        <w:rPr>
          <w:rFonts w:ascii="宋体" w:hAnsi="宋体"/>
          <w:color w:val="000000"/>
          <w:spacing w:val="-20"/>
          <w:szCs w:val="21"/>
        </w:rPr>
        <w:t>N</w:t>
      </w:r>
      <w:r w:rsidRPr="00CF7C8A">
        <w:rPr>
          <w:rFonts w:ascii="宋体" w:hAnsi="宋体" w:hint="eastAsia"/>
          <w:color w:val="000000"/>
          <w:spacing w:val="-20"/>
          <w:szCs w:val="21"/>
          <w:vertAlign w:val="subscript"/>
        </w:rPr>
        <w:t>２</w:t>
      </w:r>
      <w:r w:rsidRPr="00CF7C8A">
        <w:rPr>
          <w:rFonts w:ascii="宋体" w:hAnsi="宋体"/>
          <w:color w:val="000000"/>
          <w:spacing w:val="-20"/>
          <w:szCs w:val="21"/>
        </w:rPr>
        <w:t>O</w:t>
      </w:r>
      <w:r w:rsidRPr="00CF7C8A">
        <w:rPr>
          <w:rFonts w:ascii="宋体" w:hAnsi="宋体" w:hint="eastAsia"/>
          <w:color w:val="000000"/>
          <w:spacing w:val="-20"/>
          <w:szCs w:val="21"/>
          <w:vertAlign w:val="subscript"/>
        </w:rPr>
        <w:t>８</w:t>
      </w:r>
      <w:r w:rsidRPr="00CF7C8A">
        <w:rPr>
          <w:rFonts w:ascii="宋体" w:hAnsi="宋体"/>
          <w:color w:val="000000"/>
          <w:spacing w:val="-20"/>
          <w:szCs w:val="21"/>
        </w:rPr>
        <w:t>Na</w:t>
      </w:r>
      <w:r w:rsidRPr="00CF7C8A">
        <w:rPr>
          <w:rFonts w:ascii="宋体" w:hAnsi="宋体" w:hint="eastAsia"/>
          <w:color w:val="000000"/>
          <w:spacing w:val="-20"/>
          <w:szCs w:val="21"/>
          <w:vertAlign w:val="subscript"/>
        </w:rPr>
        <w:t>２</w:t>
      </w:r>
      <w:r w:rsidRPr="00CF7C8A">
        <w:rPr>
          <w:rFonts w:ascii="宋体" w:hAnsi="宋体" w:hint="eastAsia"/>
          <w:color w:val="000000"/>
          <w:spacing w:val="-20"/>
          <w:szCs w:val="21"/>
        </w:rPr>
        <w:t>２</w:t>
      </w:r>
      <w:r w:rsidRPr="00CF7C8A">
        <w:rPr>
          <w:rFonts w:ascii="宋体" w:hAnsi="宋体"/>
          <w:color w:val="000000"/>
          <w:spacing w:val="-20"/>
          <w:szCs w:val="21"/>
        </w:rPr>
        <w:t>H</w:t>
      </w:r>
      <w:r w:rsidRPr="00CF7C8A">
        <w:rPr>
          <w:rFonts w:ascii="宋体" w:hAnsi="宋体" w:hint="eastAsia"/>
          <w:color w:val="000000"/>
          <w:spacing w:val="-20"/>
          <w:szCs w:val="21"/>
          <w:vertAlign w:val="subscript"/>
        </w:rPr>
        <w:t>２</w:t>
      </w:r>
      <w:r w:rsidRPr="00CF7C8A">
        <w:rPr>
          <w:rFonts w:ascii="宋体" w:hAnsi="宋体"/>
          <w:color w:val="000000"/>
          <w:spacing w:val="-20"/>
          <w:szCs w:val="21"/>
        </w:rPr>
        <w:t>O)</w:t>
      </w:r>
      <w:r w:rsidRPr="00CF7C8A">
        <w:rPr>
          <w:rFonts w:ascii="宋体" w:hAnsi="宋体"/>
          <w:color w:val="000000"/>
          <w:szCs w:val="21"/>
        </w:rPr>
        <w:t>=0.0</w:t>
      </w:r>
      <w:r w:rsidRPr="00CF7C8A">
        <w:rPr>
          <w:rFonts w:ascii="宋体" w:hAnsi="宋体" w:hint="eastAsia"/>
          <w:color w:val="000000"/>
          <w:szCs w:val="21"/>
        </w:rPr>
        <w:t>2</w:t>
      </w:r>
      <w:r w:rsidRPr="00CF7C8A">
        <w:rPr>
          <w:rFonts w:ascii="宋体" w:hAnsi="宋体"/>
          <w:color w:val="000000"/>
          <w:szCs w:val="21"/>
        </w:rPr>
        <w:t>mol/L</w:t>
      </w:r>
      <w:r w:rsidRPr="00CF7C8A">
        <w:rPr>
          <w:rFonts w:ascii="宋体" w:hAnsi="宋体" w:hint="eastAsia"/>
          <w:color w:val="000000"/>
          <w:szCs w:val="21"/>
        </w:rPr>
        <w:t>标准溶液滴定至溶液由紫红色变为亮黄色。同时做空白试验。</w:t>
      </w:r>
    </w:p>
    <w:p w:rsidR="00DA5494" w:rsidRPr="00CF7C8A" w:rsidRDefault="00704E0D" w:rsidP="00CF7C8A">
      <w:pPr>
        <w:spacing w:line="380" w:lineRule="exact"/>
        <w:ind w:firstLineChars="250" w:firstLine="525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szCs w:val="21"/>
        </w:rPr>
        <w:t>c</w:t>
      </w:r>
      <w:r w:rsidRPr="00CF7C8A">
        <w:rPr>
          <w:rFonts w:ascii="宋体" w:hAnsi="宋体" w:hint="eastAsia"/>
          <w:color w:val="000000"/>
          <w:szCs w:val="21"/>
        </w:rPr>
        <w:t>)计算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noProof/>
          <w:color w:val="FF0000"/>
        </w:rPr>
        <w:drawing>
          <wp:anchor distT="0" distB="0" distL="114300" distR="114300" simplePos="0" relativeHeight="251666432" behindDoc="0" locked="0" layoutInCell="1" allowOverlap="1" wp14:anchorId="43797009" wp14:editId="24CBE116">
            <wp:simplePos x="0" y="0"/>
            <wp:positionH relativeFrom="column">
              <wp:posOffset>1669415</wp:posOffset>
            </wp:positionH>
            <wp:positionV relativeFrom="paragraph">
              <wp:posOffset>405765</wp:posOffset>
            </wp:positionV>
            <wp:extent cx="962660" cy="533400"/>
            <wp:effectExtent l="0" t="0" r="8890" b="0"/>
            <wp:wrapSquare wrapText="bothSides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CF7C8A">
        <w:rPr>
          <w:rFonts w:ascii="宋体" w:hAnsi="宋体" w:hint="eastAsia"/>
          <w:color w:val="000000"/>
          <w:szCs w:val="21"/>
        </w:rPr>
        <w:t>二胺四乙酸二钠标准溶液的滴定度【T】,数值以克每毫升（g/mL）表示，按公式（1）计算：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 xml:space="preserve">.........................................(1)　　　　　　　　　　　　　　　　</w:t>
      </w:r>
    </w:p>
    <w:p w:rsidR="00DA5494" w:rsidRPr="00CF7C8A" w:rsidRDefault="00DA5494">
      <w:pPr>
        <w:spacing w:line="380" w:lineRule="exact"/>
        <w:jc w:val="center"/>
        <w:rPr>
          <w:rFonts w:ascii="宋体" w:hAnsi="宋体"/>
          <w:color w:val="000000"/>
          <w:szCs w:val="21"/>
        </w:rPr>
      </w:pPr>
    </w:p>
    <w:p w:rsidR="00DA5494" w:rsidRPr="00CF7C8A" w:rsidRDefault="00704E0D" w:rsidP="00CF7C8A">
      <w:pPr>
        <w:spacing w:line="380" w:lineRule="exact"/>
        <w:ind w:firstLineChars="150" w:firstLine="31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式中：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m</w:t>
      </w:r>
      <w:r w:rsidRPr="00CF7C8A">
        <w:rPr>
          <w:rFonts w:ascii="宋体" w:hAnsi="宋体" w:hint="eastAsia"/>
          <w:color w:val="000000"/>
          <w:szCs w:val="21"/>
          <w:vertAlign w:val="subscript"/>
        </w:rPr>
        <w:t>1</w:t>
      </w:r>
      <w:r w:rsidRPr="00CF7C8A">
        <w:rPr>
          <w:rFonts w:ascii="宋体" w:hAnsi="宋体" w:hint="eastAsia"/>
          <w:color w:val="000000"/>
          <w:szCs w:val="21"/>
        </w:rPr>
        <w:t>一称取纯铅的质量</w:t>
      </w:r>
      <w:r w:rsidRPr="00CF7C8A">
        <w:rPr>
          <w:rFonts w:ascii="宋体" w:hAnsi="宋体" w:cs="宋体" w:hint="eastAsia"/>
          <w:color w:val="000000"/>
          <w:szCs w:val="21"/>
        </w:rPr>
        <w:t>的数值，单位为克（</w:t>
      </w:r>
      <w:r w:rsidRPr="00CF7C8A">
        <w:rPr>
          <w:rFonts w:ascii="宋体" w:hAnsi="宋体"/>
          <w:color w:val="000000"/>
          <w:szCs w:val="21"/>
        </w:rPr>
        <w:t>g</w:t>
      </w:r>
      <w:r w:rsidRPr="00CF7C8A">
        <w:rPr>
          <w:rFonts w:ascii="宋体" w:hAnsi="宋体" w:hint="eastAsia"/>
          <w:color w:val="000000"/>
          <w:szCs w:val="21"/>
        </w:rPr>
        <w:t>）；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i/>
          <w:color w:val="000000"/>
          <w:szCs w:val="21"/>
        </w:rPr>
        <w:t>V</w:t>
      </w:r>
      <w:r w:rsidRPr="00CF7C8A">
        <w:rPr>
          <w:rFonts w:ascii="宋体" w:hAnsi="宋体" w:hint="eastAsia"/>
          <w:color w:val="000000"/>
          <w:szCs w:val="21"/>
          <w:vertAlign w:val="subscript"/>
        </w:rPr>
        <w:t>1</w:t>
      </w:r>
      <w:r w:rsidRPr="00CF7C8A">
        <w:rPr>
          <w:rFonts w:ascii="宋体" w:hAnsi="宋体" w:hint="eastAsia"/>
          <w:color w:val="000000"/>
          <w:szCs w:val="21"/>
        </w:rPr>
        <w:t>—空白试验乙二胺四乙酸二钠溶液的体积的</w:t>
      </w:r>
      <w:r w:rsidRPr="00CF7C8A">
        <w:rPr>
          <w:rFonts w:ascii="宋体" w:hAnsi="宋体" w:cs="宋体" w:hint="eastAsia"/>
          <w:color w:val="000000"/>
          <w:szCs w:val="21"/>
        </w:rPr>
        <w:t>数值，单位为毫升（</w:t>
      </w:r>
      <w:r w:rsidRPr="00CF7C8A">
        <w:rPr>
          <w:rFonts w:ascii="宋体" w:hAnsi="宋体" w:hint="eastAsia"/>
          <w:color w:val="000000"/>
          <w:szCs w:val="21"/>
        </w:rPr>
        <w:t>ｍＬ）；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i/>
          <w:color w:val="000000"/>
          <w:szCs w:val="21"/>
        </w:rPr>
        <w:t>V</w:t>
      </w:r>
      <w:r w:rsidRPr="00CF7C8A">
        <w:rPr>
          <w:rFonts w:ascii="宋体" w:hAnsi="宋体"/>
          <w:color w:val="000000"/>
          <w:szCs w:val="21"/>
          <w:vertAlign w:val="subscript"/>
        </w:rPr>
        <w:t>2</w:t>
      </w:r>
      <w:r w:rsidRPr="00CF7C8A">
        <w:rPr>
          <w:rFonts w:ascii="宋体" w:hAnsi="宋体" w:hint="eastAsia"/>
          <w:color w:val="000000"/>
          <w:szCs w:val="21"/>
        </w:rPr>
        <w:t>—乙二胺四乙酸二钠溶液的体积的</w:t>
      </w:r>
      <w:r w:rsidRPr="00CF7C8A">
        <w:rPr>
          <w:rFonts w:ascii="宋体" w:hAnsi="宋体" w:cs="宋体" w:hint="eastAsia"/>
          <w:color w:val="000000"/>
          <w:szCs w:val="21"/>
        </w:rPr>
        <w:t>数值，单位为毫升（</w:t>
      </w:r>
      <w:r w:rsidRPr="00CF7C8A">
        <w:rPr>
          <w:rFonts w:ascii="宋体" w:hAnsi="宋体" w:hint="eastAsia"/>
          <w:color w:val="000000"/>
          <w:szCs w:val="21"/>
        </w:rPr>
        <w:t>ｍＬ）。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7.2.4 分析步骤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 xml:space="preserve">   称取全部通过120目筛试样1.0克（精确至0.0001克）于盛有60mL醋酸—乙酸钠溶液的250mL三角烧杯中，加热微沸10分钟，使试样溶解完全。用快速滤纸过滤，以醋酸—乙酸钠洗液洗至无铅离子反应（用</w:t>
      </w:r>
      <w:r w:rsidRPr="00CF7C8A">
        <w:rPr>
          <w:rFonts w:ascii="宋体" w:hAnsi="宋体"/>
          <w:color w:val="000000"/>
          <w:szCs w:val="21"/>
        </w:rPr>
        <w:t>20%</w:t>
      </w:r>
      <w:r w:rsidRPr="00CF7C8A">
        <w:rPr>
          <w:rFonts w:ascii="宋体" w:hAnsi="宋体" w:hint="eastAsia"/>
          <w:color w:val="000000"/>
          <w:szCs w:val="21"/>
        </w:rPr>
        <w:t>硫酸检查），将残渣连同滤纸放入100mL烧杯中，加1+4硝酸溶液15mL，盖上表面皿，加热在微沸的情况下溶解10分钟，使金属铅完全溶解，冷却，过滤到250mL烧杯中，用水稀释到体积大约在100mL，用1+1氨水调至PH5～6，加</w:t>
      </w:r>
      <w:r w:rsidRPr="00CF7C8A">
        <w:rPr>
          <w:rFonts w:ascii="宋体" w:hAnsi="宋体"/>
          <w:color w:val="000000"/>
          <w:szCs w:val="21"/>
        </w:rPr>
        <w:t>20%</w:t>
      </w:r>
      <w:r w:rsidRPr="00CF7C8A">
        <w:rPr>
          <w:rFonts w:ascii="宋体" w:hAnsi="宋体" w:hint="eastAsia"/>
          <w:color w:val="000000"/>
          <w:szCs w:val="21"/>
        </w:rPr>
        <w:t>无水乙酸钠溶液5mL,</w:t>
      </w:r>
      <w:r w:rsidRPr="00CF7C8A">
        <w:rPr>
          <w:rFonts w:ascii="宋体" w:hAnsi="宋体"/>
          <w:color w:val="000000"/>
          <w:szCs w:val="21"/>
        </w:rPr>
        <w:t xml:space="preserve"> 20%</w:t>
      </w:r>
      <w:r w:rsidRPr="00CF7C8A">
        <w:rPr>
          <w:rFonts w:ascii="宋体" w:hAnsi="宋体" w:hint="eastAsia"/>
          <w:color w:val="000000"/>
          <w:szCs w:val="21"/>
        </w:rPr>
        <w:t>六次甲基四胺溶液3mL，二滴</w:t>
      </w:r>
      <w:r w:rsidRPr="00CF7C8A">
        <w:rPr>
          <w:rFonts w:ascii="宋体" w:hAnsi="宋体"/>
          <w:color w:val="000000"/>
          <w:szCs w:val="21"/>
        </w:rPr>
        <w:t>0.5%</w:t>
      </w:r>
      <w:r w:rsidRPr="00CF7C8A">
        <w:rPr>
          <w:rFonts w:ascii="宋体" w:hAnsi="宋体" w:hint="eastAsia"/>
          <w:color w:val="000000"/>
          <w:szCs w:val="21"/>
        </w:rPr>
        <w:t>二甲酚橙指示剂，用配制好的乙二胺四乙酸二钠标准溶液</w:t>
      </w:r>
      <w:r w:rsidRPr="00CF7C8A">
        <w:rPr>
          <w:rFonts w:ascii="宋体" w:hAnsi="宋体"/>
          <w:i/>
          <w:color w:val="000000"/>
          <w:spacing w:val="-20"/>
          <w:szCs w:val="21"/>
        </w:rPr>
        <w:t>C</w:t>
      </w:r>
      <w:r w:rsidRPr="00CF7C8A">
        <w:rPr>
          <w:rFonts w:ascii="宋体" w:hAnsi="宋体" w:hint="eastAsia"/>
          <w:i/>
          <w:color w:val="000000"/>
          <w:spacing w:val="-20"/>
          <w:szCs w:val="21"/>
        </w:rPr>
        <w:t>｛EDTA｝</w:t>
      </w:r>
      <w:r w:rsidRPr="00CF7C8A">
        <w:rPr>
          <w:rFonts w:ascii="宋体" w:hAnsi="宋体" w:hint="eastAsia"/>
          <w:color w:val="000000"/>
          <w:spacing w:val="-20"/>
          <w:szCs w:val="21"/>
        </w:rPr>
        <w:t>=</w:t>
      </w:r>
      <w:r w:rsidRPr="00CF7C8A">
        <w:rPr>
          <w:rFonts w:ascii="宋体" w:hAnsi="宋体"/>
          <w:color w:val="000000"/>
          <w:szCs w:val="21"/>
        </w:rPr>
        <w:t>0.0</w:t>
      </w:r>
      <w:r w:rsidRPr="00CF7C8A">
        <w:rPr>
          <w:rFonts w:ascii="宋体" w:hAnsi="宋体" w:hint="eastAsia"/>
          <w:color w:val="000000"/>
          <w:szCs w:val="21"/>
        </w:rPr>
        <w:t>2</w:t>
      </w:r>
      <w:r w:rsidRPr="00CF7C8A">
        <w:rPr>
          <w:rFonts w:ascii="宋体" w:hAnsi="宋体"/>
          <w:color w:val="000000"/>
          <w:szCs w:val="21"/>
        </w:rPr>
        <w:t>mol/L</w:t>
      </w:r>
      <w:r w:rsidRPr="00CF7C8A">
        <w:rPr>
          <w:rFonts w:ascii="宋体" w:hAnsi="宋体" w:hint="eastAsia"/>
          <w:color w:val="000000"/>
          <w:szCs w:val="21"/>
        </w:rPr>
        <w:t>滴定至溶液由紫红色变为亮黄色。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7.2.5 分析结果的表示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 xml:space="preserve">   游离铅含量以质量百分数表示，按公式（2）计算：</w:t>
      </w:r>
    </w:p>
    <w:p w:rsidR="00DA5494" w:rsidRPr="00CF7C8A" w:rsidRDefault="00DA5494" w:rsidP="00CF7C8A">
      <w:pPr>
        <w:spacing w:line="380" w:lineRule="exact"/>
        <w:ind w:firstLineChars="1900" w:firstLine="3990"/>
        <w:rPr>
          <w:rFonts w:ascii="宋体" w:hAnsi="宋体"/>
          <w:color w:val="000000"/>
          <w:szCs w:val="21"/>
        </w:rPr>
      </w:pP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noProof/>
        </w:rPr>
        <w:drawing>
          <wp:anchor distT="0" distB="0" distL="114300" distR="114300" simplePos="0" relativeHeight="251667456" behindDoc="0" locked="0" layoutInCell="1" allowOverlap="1" wp14:anchorId="3C86DE56" wp14:editId="1D0C5ED0">
            <wp:simplePos x="0" y="0"/>
            <wp:positionH relativeFrom="column">
              <wp:posOffset>1500505</wp:posOffset>
            </wp:positionH>
            <wp:positionV relativeFrom="paragraph">
              <wp:posOffset>1905</wp:posOffset>
            </wp:positionV>
            <wp:extent cx="1038225" cy="390525"/>
            <wp:effectExtent l="0" t="0" r="9525" b="8255"/>
            <wp:wrapSquare wrapText="bothSides"/>
            <wp:docPr id="1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CF7C8A">
        <w:rPr>
          <w:rFonts w:ascii="宋体" w:hAnsi="宋体"/>
          <w:color w:val="000000"/>
          <w:szCs w:val="21"/>
        </w:rPr>
        <w:t>………………………………</w:t>
      </w:r>
      <w:r w:rsidRPr="00CF7C8A">
        <w:rPr>
          <w:rFonts w:ascii="宋体" w:hAnsi="宋体" w:hint="eastAsia"/>
          <w:color w:val="000000"/>
          <w:szCs w:val="21"/>
        </w:rPr>
        <w:t>(2)</w:t>
      </w:r>
    </w:p>
    <w:p w:rsidR="00DA5494" w:rsidRPr="00CF7C8A" w:rsidRDefault="00DA5494">
      <w:pPr>
        <w:spacing w:line="380" w:lineRule="exact"/>
        <w:rPr>
          <w:rFonts w:ascii="宋体" w:hAnsi="宋体"/>
          <w:color w:val="000000"/>
          <w:szCs w:val="21"/>
        </w:rPr>
      </w:pPr>
    </w:p>
    <w:p w:rsidR="00DA5494" w:rsidRPr="00CF7C8A" w:rsidRDefault="00704E0D">
      <w:pPr>
        <w:spacing w:line="380" w:lineRule="exact"/>
        <w:jc w:val="lef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 xml:space="preserve">   式中：</w:t>
      </w:r>
    </w:p>
    <w:p w:rsidR="00DA5494" w:rsidRPr="00CF7C8A" w:rsidRDefault="00704E0D" w:rsidP="00CF7C8A">
      <w:pPr>
        <w:spacing w:line="380" w:lineRule="exact"/>
        <w:ind w:firstLineChars="150" w:firstLine="31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i/>
          <w:color w:val="000000"/>
          <w:szCs w:val="21"/>
        </w:rPr>
        <w:t>T</w:t>
      </w:r>
      <w:r w:rsidRPr="00CF7C8A">
        <w:rPr>
          <w:rFonts w:ascii="宋体" w:hAnsi="宋体" w:hint="eastAsia"/>
          <w:color w:val="000000"/>
          <w:szCs w:val="21"/>
        </w:rPr>
        <w:t>—乙二胺四乙酸二钠标准溶液对铅的滴定度</w:t>
      </w:r>
      <w:r w:rsidRPr="00CF7C8A">
        <w:rPr>
          <w:rFonts w:ascii="宋体" w:hAnsi="宋体" w:cs="宋体" w:hint="eastAsia"/>
          <w:color w:val="000000"/>
          <w:szCs w:val="21"/>
        </w:rPr>
        <w:t>数值，单位</w:t>
      </w:r>
      <w:r w:rsidRPr="00CF7C8A">
        <w:rPr>
          <w:rFonts w:ascii="宋体" w:hAnsi="宋体" w:hint="eastAsia"/>
          <w:color w:val="000000"/>
          <w:szCs w:val="21"/>
        </w:rPr>
        <w:t>以克每毫升（g/mL）表示；</w:t>
      </w:r>
    </w:p>
    <w:p w:rsidR="00DA5494" w:rsidRPr="00CF7C8A" w:rsidRDefault="00704E0D" w:rsidP="00CF7C8A">
      <w:pPr>
        <w:spacing w:line="380" w:lineRule="exact"/>
        <w:ind w:firstLineChars="150" w:firstLine="31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i/>
          <w:color w:val="000000"/>
          <w:szCs w:val="21"/>
        </w:rPr>
        <w:t xml:space="preserve">V </w:t>
      </w:r>
      <w:r w:rsidRPr="00CF7C8A">
        <w:rPr>
          <w:rFonts w:ascii="宋体" w:hAnsi="宋体" w:hint="eastAsia"/>
          <w:color w:val="000000"/>
          <w:szCs w:val="21"/>
        </w:rPr>
        <w:t>—乙二胺四乙酸二钠溶液的体积的</w:t>
      </w:r>
      <w:r w:rsidRPr="00CF7C8A">
        <w:rPr>
          <w:rFonts w:ascii="宋体" w:hAnsi="宋体" w:cs="宋体" w:hint="eastAsia"/>
          <w:color w:val="000000"/>
          <w:szCs w:val="21"/>
        </w:rPr>
        <w:t>数值，单位为毫升（</w:t>
      </w:r>
      <w:r w:rsidRPr="00CF7C8A">
        <w:rPr>
          <w:rFonts w:ascii="宋体" w:hAnsi="宋体" w:hint="eastAsia"/>
          <w:color w:val="000000"/>
          <w:szCs w:val="21"/>
        </w:rPr>
        <w:t>ｍＬ）；</w:t>
      </w:r>
    </w:p>
    <w:p w:rsidR="00DA5494" w:rsidRPr="00CF7C8A" w:rsidRDefault="00704E0D" w:rsidP="00CF7C8A">
      <w:pPr>
        <w:spacing w:line="380" w:lineRule="exact"/>
        <w:ind w:firstLineChars="150" w:firstLine="31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i/>
          <w:color w:val="000000"/>
          <w:szCs w:val="21"/>
        </w:rPr>
        <w:t>M</w:t>
      </w:r>
      <w:r w:rsidRPr="00CF7C8A">
        <w:rPr>
          <w:rFonts w:ascii="宋体" w:hAnsi="宋体" w:hint="eastAsia"/>
          <w:color w:val="000000"/>
          <w:szCs w:val="21"/>
        </w:rPr>
        <w:t>—称取试样质量的数值，</w:t>
      </w:r>
      <w:r w:rsidRPr="00CF7C8A">
        <w:rPr>
          <w:rFonts w:ascii="宋体" w:hAnsi="宋体" w:cs="宋体" w:hint="eastAsia"/>
          <w:color w:val="000000"/>
          <w:szCs w:val="21"/>
        </w:rPr>
        <w:t>单位为克（g）。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7.3水份测定</w:t>
      </w:r>
    </w:p>
    <w:p w:rsidR="00DA5494" w:rsidRPr="00CF7C8A" w:rsidRDefault="00704E0D">
      <w:pPr>
        <w:pStyle w:val="Charb"/>
        <w:tabs>
          <w:tab w:val="left" w:pos="1680"/>
        </w:tabs>
        <w:spacing w:line="380" w:lineRule="exact"/>
        <w:ind w:left="0" w:firstLine="0"/>
        <w:rPr>
          <w:rFonts w:ascii="宋体" w:eastAsia="宋体" w:hAnsi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7.3.1分析步骤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以生极板的四角和中心五点作为基点，取下总量不少于10g的活性物质混合物，用分析天平称重(准确至0.01g)，然后放入温度105℃±5℃的恒温干燥箱内180min后，取出放入干燥器内中冷却至室温，立刻用分析天平进行称重，记录烘干前后重量进行计算。</w:t>
      </w:r>
    </w:p>
    <w:p w:rsidR="00DA5494" w:rsidRPr="00CF7C8A" w:rsidRDefault="00704E0D">
      <w:pPr>
        <w:pStyle w:val="Charb"/>
        <w:tabs>
          <w:tab w:val="left" w:pos="1680"/>
        </w:tabs>
        <w:spacing w:line="380" w:lineRule="exact"/>
        <w:ind w:left="0" w:firstLine="0"/>
        <w:rPr>
          <w:rFonts w:ascii="宋体" w:eastAsia="宋体" w:hAnsi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7.3.2 分析结果的表述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吸水量</w:t>
      </w:r>
      <w:r w:rsidRPr="00CF7C8A">
        <w:rPr>
          <w:rFonts w:ascii="宋体" w:hAnsi="宋体" w:hint="eastAsia"/>
          <w:i/>
          <w:color w:val="000000"/>
          <w:szCs w:val="21"/>
        </w:rPr>
        <w:t>Ｘ</w:t>
      </w:r>
      <w:r w:rsidRPr="00CF7C8A">
        <w:rPr>
          <w:rFonts w:ascii="宋体" w:hAnsi="宋体" w:hint="eastAsia"/>
          <w:color w:val="000000"/>
          <w:szCs w:val="21"/>
          <w:vertAlign w:val="subscript"/>
        </w:rPr>
        <w:t>2</w:t>
      </w:r>
      <w:r w:rsidRPr="00CF7C8A">
        <w:rPr>
          <w:rFonts w:ascii="宋体" w:hAnsi="宋体" w:hint="eastAsia"/>
          <w:color w:val="000000"/>
          <w:szCs w:val="21"/>
        </w:rPr>
        <w:t>以百分数表示，按公式⑹计算：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noProof/>
        </w:rPr>
        <w:drawing>
          <wp:anchor distT="0" distB="0" distL="114300" distR="114300" simplePos="0" relativeHeight="251668480" behindDoc="0" locked="0" layoutInCell="1" allowOverlap="1" wp14:anchorId="7E9E15AB" wp14:editId="11B24599">
            <wp:simplePos x="0" y="0"/>
            <wp:positionH relativeFrom="column">
              <wp:posOffset>1345565</wp:posOffset>
            </wp:positionH>
            <wp:positionV relativeFrom="paragraph">
              <wp:posOffset>45085</wp:posOffset>
            </wp:positionV>
            <wp:extent cx="1314450" cy="482600"/>
            <wp:effectExtent l="0" t="0" r="0" b="13970"/>
            <wp:wrapSquare wrapText="bothSides"/>
            <wp:docPr id="1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．．．．．．．．．．．．．．．．．．．．．．．．．(3)</w:t>
      </w:r>
    </w:p>
    <w:p w:rsidR="00DA5494" w:rsidRPr="00CF7C8A" w:rsidRDefault="00704E0D">
      <w:pPr>
        <w:spacing w:line="380" w:lineRule="exact"/>
        <w:ind w:firstLine="43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式中：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i/>
          <w:color w:val="000000"/>
          <w:szCs w:val="21"/>
        </w:rPr>
        <w:t>m</w:t>
      </w:r>
      <w:r w:rsidRPr="00CF7C8A">
        <w:rPr>
          <w:rFonts w:ascii="宋体" w:hAnsi="宋体" w:hint="eastAsia"/>
          <w:color w:val="000000"/>
          <w:szCs w:val="21"/>
          <w:vertAlign w:val="subscript"/>
        </w:rPr>
        <w:t>1</w:t>
      </w:r>
      <w:r w:rsidRPr="00CF7C8A">
        <w:rPr>
          <w:rFonts w:ascii="宋体" w:hAnsi="宋体" w:hint="eastAsia"/>
          <w:color w:val="000000"/>
          <w:szCs w:val="21"/>
        </w:rPr>
        <w:t>一生极板烘干前重量</w:t>
      </w:r>
      <w:r w:rsidRPr="00CF7C8A">
        <w:rPr>
          <w:rFonts w:ascii="宋体" w:hAnsi="宋体" w:cs="宋体" w:hint="eastAsia"/>
          <w:color w:val="000000"/>
          <w:szCs w:val="21"/>
        </w:rPr>
        <w:t>的数值，单位为</w:t>
      </w:r>
      <w:r w:rsidRPr="00CF7C8A">
        <w:rPr>
          <w:rFonts w:ascii="宋体" w:hAnsi="宋体" w:hint="eastAsia"/>
          <w:color w:val="000000"/>
          <w:szCs w:val="21"/>
        </w:rPr>
        <w:t>ｇ；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i/>
          <w:color w:val="000000"/>
          <w:szCs w:val="21"/>
        </w:rPr>
        <w:t>m</w:t>
      </w:r>
      <w:r w:rsidRPr="00CF7C8A">
        <w:rPr>
          <w:rFonts w:ascii="宋体" w:hAnsi="宋体" w:hint="eastAsia"/>
          <w:color w:val="000000"/>
          <w:szCs w:val="21"/>
          <w:vertAlign w:val="subscript"/>
        </w:rPr>
        <w:t>2</w:t>
      </w:r>
      <w:r w:rsidRPr="00CF7C8A">
        <w:rPr>
          <w:rFonts w:ascii="宋体" w:hAnsi="宋体" w:hint="eastAsia"/>
          <w:color w:val="000000"/>
          <w:szCs w:val="21"/>
        </w:rPr>
        <w:t>一生极板烘干后重量</w:t>
      </w:r>
      <w:r w:rsidRPr="00CF7C8A">
        <w:rPr>
          <w:rFonts w:ascii="宋体" w:hAnsi="宋体" w:cs="宋体" w:hint="eastAsia"/>
          <w:color w:val="000000"/>
          <w:szCs w:val="21"/>
        </w:rPr>
        <w:t>的数值，单位为</w:t>
      </w:r>
      <w:r w:rsidRPr="00CF7C8A">
        <w:rPr>
          <w:rFonts w:ascii="宋体" w:hAnsi="宋体" w:hint="eastAsia"/>
          <w:color w:val="000000"/>
          <w:szCs w:val="21"/>
        </w:rPr>
        <w:t>ｇ。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7.4铁含量（杂质）</w:t>
      </w:r>
    </w:p>
    <w:p w:rsidR="00DA5494" w:rsidRPr="00CF7C8A" w:rsidRDefault="00704E0D">
      <w:pPr>
        <w:pStyle w:val="Charb"/>
        <w:tabs>
          <w:tab w:val="left" w:pos="1680"/>
        </w:tabs>
        <w:spacing w:line="380" w:lineRule="exact"/>
        <w:ind w:left="0" w:firstLine="0"/>
        <w:rPr>
          <w:rFonts w:ascii="宋体" w:eastAsia="宋体" w:hAnsi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7.4.1方法原理</w:t>
      </w:r>
    </w:p>
    <w:p w:rsidR="00DA5494" w:rsidRPr="00CF7C8A" w:rsidRDefault="00704E0D" w:rsidP="00CF7C8A">
      <w:pPr>
        <w:pStyle w:val="afc"/>
        <w:spacing w:line="380" w:lineRule="exact"/>
        <w:ind w:firstLine="420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在ＰＨ４～ＰＨ６的溶液中二价铁与邻菲啰啉生成橙红色络合物，借此进行比色测定，铅及其他干扰素用EDTA酒石酸掩蔽。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7.4.2试剂和溶液</w:t>
      </w:r>
    </w:p>
    <w:p w:rsidR="00DA5494" w:rsidRPr="00CF7C8A" w:rsidRDefault="00704E0D" w:rsidP="00CF7C8A">
      <w:pPr>
        <w:pStyle w:val="Charc"/>
        <w:numPr>
          <w:ilvl w:val="0"/>
          <w:numId w:val="40"/>
        </w:numPr>
        <w:tabs>
          <w:tab w:val="clear" w:pos="1140"/>
        </w:tabs>
        <w:spacing w:line="380" w:lineRule="exact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硝酸(</w:t>
      </w:r>
      <w:r w:rsidRPr="00CF7C8A">
        <w:rPr>
          <w:rFonts w:hAnsi="宋体" w:cs="宋体" w:hint="eastAsia"/>
          <w:color w:val="000000"/>
          <w:szCs w:val="21"/>
        </w:rPr>
        <w:t>GB/T626)；</w:t>
      </w:r>
      <w:r w:rsidRPr="00CF7C8A">
        <w:rPr>
          <w:rFonts w:hAnsi="宋体" w:hint="eastAsia"/>
          <w:color w:val="000000"/>
          <w:szCs w:val="21"/>
        </w:rPr>
        <w:t>１＋４溶液；</w:t>
      </w:r>
    </w:p>
    <w:p w:rsidR="00DA5494" w:rsidRPr="00CF7C8A" w:rsidRDefault="00704E0D" w:rsidP="00CF7C8A">
      <w:pPr>
        <w:pStyle w:val="Charc"/>
        <w:numPr>
          <w:ilvl w:val="0"/>
          <w:numId w:val="40"/>
        </w:numPr>
        <w:tabs>
          <w:tab w:val="clear" w:pos="1140"/>
        </w:tabs>
        <w:spacing w:line="380" w:lineRule="exact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酒石酸(</w:t>
      </w:r>
      <w:r w:rsidRPr="00CF7C8A">
        <w:rPr>
          <w:rFonts w:hAnsi="宋体" w:cs="宋体" w:hint="eastAsia"/>
          <w:color w:val="000000"/>
          <w:szCs w:val="21"/>
        </w:rPr>
        <w:t>GB/T1294)</w:t>
      </w:r>
      <w:r w:rsidRPr="00CF7C8A">
        <w:rPr>
          <w:rFonts w:hAnsi="宋体" w:hint="eastAsia"/>
          <w:color w:val="000000"/>
          <w:szCs w:val="21"/>
        </w:rPr>
        <w:t>；20％溶液；</w:t>
      </w:r>
    </w:p>
    <w:p w:rsidR="00DA5494" w:rsidRPr="00CF7C8A" w:rsidRDefault="00704E0D" w:rsidP="00CF7C8A">
      <w:pPr>
        <w:pStyle w:val="Charc"/>
        <w:numPr>
          <w:ilvl w:val="0"/>
          <w:numId w:val="40"/>
        </w:numPr>
        <w:tabs>
          <w:tab w:val="clear" w:pos="1140"/>
        </w:tabs>
        <w:spacing w:line="380" w:lineRule="exact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乙二胺四乙酸二钠：３０%溶液，每100mL中含15mL浓氨水；</w:t>
      </w:r>
    </w:p>
    <w:p w:rsidR="00DA5494" w:rsidRPr="00CF7C8A" w:rsidRDefault="00704E0D" w:rsidP="00CF7C8A">
      <w:pPr>
        <w:pStyle w:val="Charc"/>
        <w:numPr>
          <w:ilvl w:val="0"/>
          <w:numId w:val="40"/>
        </w:numPr>
        <w:tabs>
          <w:tab w:val="clear" w:pos="1140"/>
        </w:tabs>
        <w:spacing w:line="380" w:lineRule="exact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柠檬酸钠(</w:t>
      </w:r>
      <w:r w:rsidRPr="00CF7C8A">
        <w:rPr>
          <w:rFonts w:hAnsi="宋体" w:cs="宋体" w:hint="eastAsia"/>
          <w:color w:val="000000"/>
          <w:szCs w:val="21"/>
        </w:rPr>
        <w:t>GB6782)</w:t>
      </w:r>
      <w:r w:rsidRPr="00CF7C8A">
        <w:rPr>
          <w:rFonts w:hAnsi="宋体" w:hint="eastAsia"/>
          <w:color w:val="000000"/>
          <w:szCs w:val="21"/>
        </w:rPr>
        <w:t>；30％溶液；</w:t>
      </w:r>
    </w:p>
    <w:p w:rsidR="00DA5494" w:rsidRPr="00CF7C8A" w:rsidRDefault="00704E0D" w:rsidP="00CF7C8A">
      <w:pPr>
        <w:pStyle w:val="Charc"/>
        <w:numPr>
          <w:ilvl w:val="0"/>
          <w:numId w:val="40"/>
        </w:numPr>
        <w:tabs>
          <w:tab w:val="clear" w:pos="1140"/>
        </w:tabs>
        <w:spacing w:line="380" w:lineRule="exact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盐酸羟胺(</w:t>
      </w:r>
      <w:r w:rsidRPr="00CF7C8A">
        <w:rPr>
          <w:rFonts w:hAnsi="宋体" w:cs="宋体" w:hint="eastAsia"/>
          <w:color w:val="000000"/>
          <w:szCs w:val="21"/>
        </w:rPr>
        <w:t>GB/T6685)</w:t>
      </w:r>
      <w:r w:rsidRPr="00CF7C8A">
        <w:rPr>
          <w:rFonts w:hAnsi="宋体" w:hint="eastAsia"/>
          <w:color w:val="000000"/>
          <w:szCs w:val="21"/>
        </w:rPr>
        <w:t>：10％溶液；</w:t>
      </w:r>
    </w:p>
    <w:p w:rsidR="00DA5494" w:rsidRPr="00CF7C8A" w:rsidRDefault="00704E0D" w:rsidP="00CF7C8A">
      <w:pPr>
        <w:pStyle w:val="Charc"/>
        <w:numPr>
          <w:ilvl w:val="0"/>
          <w:numId w:val="40"/>
        </w:numPr>
        <w:tabs>
          <w:tab w:val="clear" w:pos="1140"/>
        </w:tabs>
        <w:spacing w:line="380" w:lineRule="exact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氨水(</w:t>
      </w:r>
      <w:r w:rsidRPr="00CF7C8A">
        <w:rPr>
          <w:rFonts w:hAnsi="宋体" w:cs="宋体" w:hint="eastAsia"/>
          <w:color w:val="000000"/>
          <w:szCs w:val="21"/>
        </w:rPr>
        <w:t>GB/T631)</w:t>
      </w:r>
      <w:r w:rsidRPr="00CF7C8A">
        <w:rPr>
          <w:rFonts w:hAnsi="宋体" w:hint="eastAsia"/>
          <w:color w:val="000000"/>
          <w:szCs w:val="21"/>
        </w:rPr>
        <w:t>：１＋１溶液；</w:t>
      </w:r>
    </w:p>
    <w:p w:rsidR="00DA5494" w:rsidRPr="00CF7C8A" w:rsidRDefault="00704E0D" w:rsidP="00CF7C8A">
      <w:pPr>
        <w:pStyle w:val="Charc"/>
        <w:numPr>
          <w:ilvl w:val="0"/>
          <w:numId w:val="40"/>
        </w:numPr>
        <w:tabs>
          <w:tab w:val="clear" w:pos="1140"/>
        </w:tabs>
        <w:spacing w:line="380" w:lineRule="exact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邻菲啰啉：0.1％溶液，加热溶解；</w:t>
      </w:r>
    </w:p>
    <w:p w:rsidR="00DA5494" w:rsidRPr="00CF7C8A" w:rsidRDefault="00704E0D" w:rsidP="00CF7C8A">
      <w:pPr>
        <w:pStyle w:val="Charc"/>
        <w:numPr>
          <w:ilvl w:val="0"/>
          <w:numId w:val="40"/>
        </w:numPr>
        <w:tabs>
          <w:tab w:val="clear" w:pos="1140"/>
        </w:tabs>
        <w:spacing w:line="380" w:lineRule="exact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铁贮存溶液，准确称取0.1000g纯金属铁丝（合铁99.95％以上）于100mL烧杯中。加入10mL １＋１硝酸溶液．低温加热溶解后，驱除氮氧化物，取下冷却移入1000mL容量瓶中，用7％硝酸溶液洗涤并稀释至刻度，摇匀。此溶液1mL含0.0001g铁；</w:t>
      </w:r>
    </w:p>
    <w:p w:rsidR="00DA5494" w:rsidRPr="00CF7C8A" w:rsidRDefault="00704E0D" w:rsidP="00CF7C8A">
      <w:pPr>
        <w:pStyle w:val="Charc"/>
        <w:numPr>
          <w:ilvl w:val="0"/>
          <w:numId w:val="40"/>
        </w:numPr>
        <w:tabs>
          <w:tab w:val="clear" w:pos="1140"/>
        </w:tabs>
        <w:spacing w:line="380" w:lineRule="exact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铁标准溶液：用移液管吸取10mL铁规范贮存溶液于100mL容量瓶中，用水稀释至刻度，摇匀，此溶液1mL含0.00001g铁。</w:t>
      </w:r>
    </w:p>
    <w:p w:rsidR="00DA5494" w:rsidRPr="00CF7C8A" w:rsidRDefault="00704E0D">
      <w:pPr>
        <w:pStyle w:val="Charb"/>
        <w:tabs>
          <w:tab w:val="left" w:pos="1680"/>
        </w:tabs>
        <w:spacing w:line="380" w:lineRule="exact"/>
        <w:ind w:left="0" w:firstLine="0"/>
        <w:rPr>
          <w:rFonts w:ascii="宋体" w:eastAsia="宋体" w:hAnsi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7.4.3分析步骤</w:t>
      </w:r>
    </w:p>
    <w:p w:rsidR="00DA5494" w:rsidRPr="00CF7C8A" w:rsidRDefault="00704E0D">
      <w:pPr>
        <w:pStyle w:val="Char"/>
        <w:numPr>
          <w:ilvl w:val="0"/>
          <w:numId w:val="0"/>
        </w:numPr>
        <w:tabs>
          <w:tab w:val="left" w:pos="1680"/>
        </w:tabs>
        <w:spacing w:line="380" w:lineRule="exact"/>
        <w:rPr>
          <w:rFonts w:ascii="宋体" w:eastAsia="宋体" w:hAnsi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7.4.3.1 规范曲线的绘制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在六个50mL容量瓶中 依次加入0.00、1.00、2.00、3.00、4.00、5.00铁规范溶液，用水稀释至</w:t>
      </w:r>
    </w:p>
    <w:p w:rsidR="00DA5494" w:rsidRPr="00CF7C8A" w:rsidRDefault="00704E0D">
      <w:pPr>
        <w:spacing w:line="380" w:lineRule="exact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40mL加3mL 10%盐酸羟胺溶液用１+１氨水调溶液至PH４～ＰＨ６，加5mL  0.1%邻菲啰啉溶液．用水稀释至刻度．摇匀在20℃以上室温放置30min。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取部分溶液于3cm比色皿．以试剂空白溶液为参比，在510nm波长处，依次测量各溶液的吸光度，以铁含量为横座标，相应的吸光度为纵座标、绘制规范曲线。</w:t>
      </w:r>
    </w:p>
    <w:p w:rsidR="00DA5494" w:rsidRPr="00CF7C8A" w:rsidRDefault="00704E0D">
      <w:pPr>
        <w:pStyle w:val="Char"/>
        <w:numPr>
          <w:ilvl w:val="0"/>
          <w:numId w:val="0"/>
        </w:numPr>
        <w:tabs>
          <w:tab w:val="left" w:pos="1680"/>
        </w:tabs>
        <w:spacing w:line="380" w:lineRule="exact"/>
        <w:rPr>
          <w:rFonts w:ascii="宋体" w:eastAsia="宋体" w:hAnsi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7.4.3.2试样的测定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称取0.5g(准确至0.0001g)试样，于100mL烧坏中，加１+４ 硝酸溶液10mL；2mL  20%酒石酸溶液，加热溶解，用水洗杯微沸除去氮氧化物，冷却。加5mL 30%乙二胺四乙酸二钠溶液；5mL 30%柠檬酸钠溶液，3mL 10%盐酸羟胺溶液，用１+１氨水调溶液至PH４～ＰＨ６，加5mL 0.1%邻菲啰啉溶液，以下操作按绘制规范曲线。以试剂空白溶液为参比，测得的吸光度于规范曲线上查得相应的铁含量。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按以上方法同时做试剂空白试验。</w:t>
      </w:r>
    </w:p>
    <w:p w:rsidR="00DA5494" w:rsidRPr="00CF7C8A" w:rsidRDefault="00704E0D">
      <w:pPr>
        <w:pStyle w:val="Charb"/>
        <w:tabs>
          <w:tab w:val="left" w:pos="1680"/>
        </w:tabs>
        <w:spacing w:line="380" w:lineRule="exact"/>
        <w:ind w:left="0" w:firstLine="0"/>
        <w:rPr>
          <w:rFonts w:ascii="宋体" w:eastAsia="宋体" w:hAnsi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7.4.3.3 分析结果的表述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铁含量</w:t>
      </w:r>
      <w:r w:rsidRPr="00CF7C8A">
        <w:rPr>
          <w:rFonts w:ascii="宋体" w:hAnsi="宋体" w:hint="eastAsia"/>
          <w:i/>
          <w:color w:val="000000"/>
          <w:szCs w:val="21"/>
        </w:rPr>
        <w:t>X</w:t>
      </w:r>
      <w:r w:rsidRPr="00CF7C8A">
        <w:rPr>
          <w:rFonts w:ascii="宋体" w:hAnsi="宋体" w:hint="eastAsia"/>
          <w:color w:val="000000"/>
          <w:szCs w:val="21"/>
          <w:vertAlign w:val="subscript"/>
        </w:rPr>
        <w:t>3</w:t>
      </w:r>
      <w:r w:rsidRPr="00CF7C8A">
        <w:rPr>
          <w:rFonts w:ascii="宋体" w:hAnsi="宋体" w:hint="eastAsia"/>
          <w:color w:val="000000"/>
          <w:szCs w:val="21"/>
        </w:rPr>
        <w:t>以质量百分数表示，按公式(4)计算：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noProof/>
        </w:rPr>
        <w:drawing>
          <wp:anchor distT="0" distB="0" distL="114300" distR="114300" simplePos="0" relativeHeight="251669504" behindDoc="0" locked="0" layoutInCell="1" allowOverlap="1" wp14:anchorId="7F24B773" wp14:editId="3E9EB1CF">
            <wp:simplePos x="0" y="0"/>
            <wp:positionH relativeFrom="column">
              <wp:posOffset>1313180</wp:posOffset>
            </wp:positionH>
            <wp:positionV relativeFrom="paragraph">
              <wp:posOffset>151130</wp:posOffset>
            </wp:positionV>
            <wp:extent cx="1058545" cy="487045"/>
            <wp:effectExtent l="0" t="0" r="8255" b="6985"/>
            <wp:wrapSquare wrapText="bothSides"/>
            <wp:docPr id="1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5854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DA5494" w:rsidRPr="00CF7C8A" w:rsidRDefault="00704E0D">
      <w:pPr>
        <w:spacing w:line="380" w:lineRule="exact"/>
        <w:ind w:firstLine="435"/>
        <w:jc w:val="center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 xml:space="preserve">　　　　     　．．．．．．．．．．．．．．．．．．．．．．．．．．．．．．．．．．． （4）</w:t>
      </w:r>
    </w:p>
    <w:p w:rsidR="00DA5494" w:rsidRPr="00CF7C8A" w:rsidRDefault="00DA5494">
      <w:pPr>
        <w:spacing w:line="380" w:lineRule="exact"/>
        <w:ind w:firstLine="435"/>
        <w:rPr>
          <w:rFonts w:ascii="宋体" w:hAnsi="宋体"/>
          <w:color w:val="000000"/>
          <w:szCs w:val="21"/>
        </w:rPr>
      </w:pPr>
    </w:p>
    <w:p w:rsidR="00DA5494" w:rsidRPr="00CF7C8A" w:rsidRDefault="00704E0D">
      <w:pPr>
        <w:spacing w:line="380" w:lineRule="exact"/>
        <w:ind w:firstLine="43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式中：</w:t>
      </w:r>
    </w:p>
    <w:p w:rsidR="00DA5494" w:rsidRPr="00CF7C8A" w:rsidRDefault="00704E0D">
      <w:pPr>
        <w:spacing w:line="380" w:lineRule="exact"/>
        <w:ind w:firstLine="435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i/>
          <w:color w:val="000000"/>
          <w:szCs w:val="21"/>
        </w:rPr>
        <w:t>m</w:t>
      </w:r>
      <w:r w:rsidRPr="00CF7C8A">
        <w:rPr>
          <w:rFonts w:ascii="宋体" w:hAnsi="宋体" w:hint="eastAsia"/>
          <w:color w:val="000000"/>
          <w:szCs w:val="21"/>
          <w:vertAlign w:val="subscript"/>
        </w:rPr>
        <w:t>4</w:t>
      </w:r>
      <w:r w:rsidRPr="00CF7C8A">
        <w:rPr>
          <w:rFonts w:ascii="宋体" w:hAnsi="宋体" w:hint="eastAsia"/>
          <w:color w:val="000000"/>
          <w:szCs w:val="21"/>
        </w:rPr>
        <w:t>一自规范曲线上，查得的铁含量</w:t>
      </w:r>
      <w:r w:rsidRPr="00CF7C8A">
        <w:rPr>
          <w:rFonts w:ascii="宋体" w:hAnsi="宋体" w:cs="宋体" w:hint="eastAsia"/>
          <w:color w:val="000000"/>
          <w:szCs w:val="21"/>
        </w:rPr>
        <w:t>的数值，单位为</w:t>
      </w:r>
      <w:r w:rsidRPr="00CF7C8A">
        <w:rPr>
          <w:rFonts w:ascii="宋体" w:hAnsi="宋体" w:hint="eastAsia"/>
          <w:color w:val="000000"/>
          <w:szCs w:val="21"/>
        </w:rPr>
        <w:t>g；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i/>
          <w:color w:val="000000"/>
          <w:szCs w:val="21"/>
        </w:rPr>
        <w:t>ｍ</w:t>
      </w:r>
      <w:r w:rsidRPr="00CF7C8A">
        <w:rPr>
          <w:rFonts w:ascii="宋体" w:hAnsi="宋体" w:hint="eastAsia"/>
          <w:color w:val="000000"/>
          <w:szCs w:val="21"/>
          <w:vertAlign w:val="subscript"/>
        </w:rPr>
        <w:t>5</w:t>
      </w:r>
      <w:r w:rsidRPr="00CF7C8A">
        <w:rPr>
          <w:rFonts w:ascii="宋体" w:hAnsi="宋体" w:hint="eastAsia"/>
          <w:color w:val="000000"/>
          <w:szCs w:val="21"/>
        </w:rPr>
        <w:t>—称取试样质量</w:t>
      </w:r>
      <w:r w:rsidRPr="00CF7C8A">
        <w:rPr>
          <w:rFonts w:ascii="宋体" w:hAnsi="宋体" w:cs="宋体" w:hint="eastAsia"/>
          <w:color w:val="000000"/>
          <w:szCs w:val="21"/>
        </w:rPr>
        <w:t>的数值，单位为</w:t>
      </w:r>
      <w:r w:rsidRPr="00CF7C8A">
        <w:rPr>
          <w:rFonts w:ascii="宋体" w:hAnsi="宋体" w:hint="eastAsia"/>
          <w:color w:val="000000"/>
          <w:szCs w:val="21"/>
        </w:rPr>
        <w:t>ｇ。</w:t>
      </w:r>
    </w:p>
    <w:p w:rsidR="00DA5494" w:rsidRPr="00CF7C8A" w:rsidRDefault="00704E0D">
      <w:pPr>
        <w:pStyle w:val="aff0"/>
        <w:numPr>
          <w:ilvl w:val="1"/>
          <w:numId w:val="1"/>
        </w:numPr>
        <w:spacing w:beforeLines="0" w:afterLines="0" w:line="380" w:lineRule="exact"/>
        <w:rPr>
          <w:rFonts w:ascii="宋体" w:eastAsia="宋体" w:hAnsi="宋体"/>
          <w:color w:val="000000"/>
          <w:szCs w:val="21"/>
        </w:rPr>
      </w:pPr>
      <w:bookmarkStart w:id="125" w:name="_Toc132004462"/>
      <w:bookmarkStart w:id="126" w:name="_Toc189457166"/>
      <w:bookmarkStart w:id="127" w:name="_Toc189457372"/>
      <w:bookmarkStart w:id="128" w:name="_Toc189457409"/>
      <w:bookmarkStart w:id="129" w:name="_Toc189457206"/>
      <w:bookmarkStart w:id="130" w:name="_Toc462919538"/>
      <w:bookmarkEnd w:id="124"/>
      <w:r w:rsidRPr="00CF7C8A">
        <w:rPr>
          <w:rFonts w:ascii="宋体" w:eastAsia="宋体" w:hAnsi="宋体" w:hint="eastAsia"/>
          <w:color w:val="000000"/>
          <w:szCs w:val="21"/>
        </w:rPr>
        <w:t>验收规则</w:t>
      </w:r>
      <w:bookmarkEnd w:id="125"/>
      <w:bookmarkEnd w:id="126"/>
      <w:bookmarkEnd w:id="127"/>
      <w:bookmarkEnd w:id="128"/>
      <w:bookmarkEnd w:id="129"/>
      <w:bookmarkEnd w:id="130"/>
    </w:p>
    <w:p w:rsidR="00DA5494" w:rsidRPr="00CF7C8A" w:rsidRDefault="00704E0D">
      <w:pPr>
        <w:pStyle w:val="CharChar0"/>
        <w:numPr>
          <w:ilvl w:val="2"/>
          <w:numId w:val="1"/>
        </w:numPr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131" w:name="_Toc189457410"/>
      <w:bookmarkStart w:id="132" w:name="_Toc189457373"/>
      <w:bookmarkStart w:id="133" w:name="_Toc189457207"/>
      <w:bookmarkStart w:id="134" w:name="_Toc462919539"/>
      <w:r w:rsidRPr="00CF7C8A">
        <w:rPr>
          <w:rFonts w:ascii="宋体" w:eastAsia="宋体" w:hAnsi="宋体" w:hint="eastAsia"/>
          <w:color w:val="000000"/>
          <w:szCs w:val="21"/>
        </w:rPr>
        <w:t>生极板批的形成、批量</w:t>
      </w:r>
      <w:bookmarkEnd w:id="131"/>
      <w:bookmarkEnd w:id="132"/>
      <w:bookmarkEnd w:id="133"/>
      <w:bookmarkEnd w:id="134"/>
    </w:p>
    <w:p w:rsidR="00DA5494" w:rsidRPr="00CF7C8A" w:rsidRDefault="00704E0D">
      <w:pPr>
        <w:pStyle w:val="CharChar"/>
        <w:numPr>
          <w:ilvl w:val="3"/>
          <w:numId w:val="1"/>
        </w:numPr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135" w:name="_Toc189457374"/>
      <w:r w:rsidRPr="00CF7C8A">
        <w:rPr>
          <w:rFonts w:ascii="宋体" w:eastAsia="宋体" w:hAnsi="宋体" w:hint="eastAsia"/>
          <w:color w:val="000000"/>
          <w:szCs w:val="21"/>
        </w:rPr>
        <w:t>生极板批的形成</w:t>
      </w:r>
      <w:bookmarkEnd w:id="135"/>
    </w:p>
    <w:p w:rsidR="00DA5494" w:rsidRPr="00CF7C8A" w:rsidRDefault="00704E0D" w:rsidP="00CF7C8A">
      <w:pPr>
        <w:pStyle w:val="afc"/>
        <w:spacing w:line="380" w:lineRule="exact"/>
        <w:ind w:firstLine="420"/>
        <w:rPr>
          <w:rFonts w:hAnsi="宋体" w:cs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产品应汇集成可识别批，每批由同型号、同等极，同类、同尺寸和同成分，在基本相同时的时段和一至条件下制造的产品组成</w:t>
      </w:r>
      <w:r w:rsidRPr="00CF7C8A">
        <w:rPr>
          <w:rFonts w:hAnsi="宋体" w:cs="宋体"/>
          <w:color w:val="000000"/>
          <w:szCs w:val="21"/>
        </w:rPr>
        <w:t>。</w:t>
      </w:r>
    </w:p>
    <w:p w:rsidR="00DA5494" w:rsidRPr="00CF7C8A" w:rsidRDefault="00704E0D">
      <w:pPr>
        <w:pStyle w:val="CharChar"/>
        <w:numPr>
          <w:ilvl w:val="3"/>
          <w:numId w:val="1"/>
        </w:numPr>
        <w:spacing w:line="380" w:lineRule="exact"/>
        <w:ind w:left="0"/>
        <w:rPr>
          <w:rFonts w:ascii="宋体" w:eastAsia="宋体" w:hAnsi="宋体" w:cs="宋体"/>
          <w:color w:val="000000"/>
          <w:szCs w:val="21"/>
        </w:rPr>
      </w:pPr>
      <w:bookmarkStart w:id="136" w:name="_Toc189457375"/>
      <w:r w:rsidRPr="00CF7C8A">
        <w:rPr>
          <w:rFonts w:ascii="宋体" w:eastAsia="宋体" w:hAnsi="宋体" w:hint="eastAsia"/>
          <w:color w:val="000000"/>
          <w:szCs w:val="21"/>
        </w:rPr>
        <w:t>生极板的批量</w:t>
      </w:r>
      <w:r w:rsidRPr="00CF7C8A">
        <w:rPr>
          <w:rFonts w:ascii="宋体" w:eastAsia="宋体" w:hAnsi="宋体"/>
          <w:color w:val="000000"/>
          <w:szCs w:val="21"/>
        </w:rPr>
        <w:br/>
      </w:r>
      <w:r w:rsidRPr="00CF7C8A">
        <w:rPr>
          <w:rFonts w:ascii="宋体" w:eastAsia="宋体" w:hAnsi="宋体" w:hint="eastAsia"/>
          <w:color w:val="000000"/>
          <w:szCs w:val="21"/>
        </w:rPr>
        <w:t xml:space="preserve">　　</w:t>
      </w:r>
      <w:r w:rsidRPr="00CF7C8A">
        <w:rPr>
          <w:rFonts w:ascii="宋体" w:eastAsia="宋体" w:hAnsi="宋体"/>
          <w:color w:val="000000"/>
          <w:szCs w:val="21"/>
        </w:rPr>
        <w:t>生极板批按</w:t>
      </w:r>
      <w:r w:rsidRPr="00CF7C8A">
        <w:rPr>
          <w:rFonts w:ascii="宋体" w:eastAsia="宋体" w:hAnsi="宋体" w:hint="eastAsia"/>
          <w:color w:val="000000"/>
          <w:szCs w:val="21"/>
        </w:rPr>
        <w:t>片</w:t>
      </w:r>
      <w:r w:rsidRPr="00CF7C8A">
        <w:rPr>
          <w:rFonts w:ascii="宋体" w:eastAsia="宋体" w:hAnsi="宋体"/>
          <w:color w:val="000000"/>
          <w:szCs w:val="21"/>
        </w:rPr>
        <w:t>计</w:t>
      </w:r>
      <w:r w:rsidRPr="00CF7C8A">
        <w:rPr>
          <w:rFonts w:ascii="宋体" w:eastAsia="宋体" w:hAnsi="宋体" w:hint="eastAsia"/>
          <w:color w:val="000000"/>
          <w:szCs w:val="21"/>
        </w:rPr>
        <w:t>算</w:t>
      </w:r>
      <w:r w:rsidRPr="00CF7C8A">
        <w:rPr>
          <w:rFonts w:ascii="宋体" w:eastAsia="宋体" w:hAnsi="宋体"/>
          <w:color w:val="000000"/>
          <w:szCs w:val="21"/>
        </w:rPr>
        <w:t>。一批生极板为</w:t>
      </w:r>
      <w:r w:rsidRPr="00CF7C8A">
        <w:rPr>
          <w:rFonts w:ascii="宋体" w:eastAsia="宋体" w:hAnsi="宋体" w:hint="eastAsia"/>
          <w:color w:val="000000"/>
          <w:szCs w:val="21"/>
        </w:rPr>
        <w:t>(1201～35000)片</w:t>
      </w:r>
      <w:r w:rsidRPr="00CF7C8A">
        <w:rPr>
          <w:rFonts w:ascii="宋体" w:eastAsia="宋体" w:hAnsi="宋体"/>
          <w:color w:val="000000"/>
          <w:szCs w:val="21"/>
        </w:rPr>
        <w:t>。超过</w:t>
      </w:r>
      <w:r w:rsidRPr="00CF7C8A">
        <w:rPr>
          <w:rFonts w:ascii="宋体" w:eastAsia="宋体" w:hAnsi="宋体" w:hint="eastAsia"/>
          <w:color w:val="000000"/>
          <w:szCs w:val="21"/>
        </w:rPr>
        <w:t>35000片</w:t>
      </w:r>
      <w:r w:rsidRPr="00CF7C8A">
        <w:rPr>
          <w:rFonts w:ascii="宋体" w:eastAsia="宋体" w:hAnsi="宋体"/>
          <w:color w:val="000000"/>
          <w:szCs w:val="21"/>
        </w:rPr>
        <w:t>的形成两</w:t>
      </w:r>
      <w:r w:rsidRPr="00CF7C8A">
        <w:rPr>
          <w:rFonts w:ascii="宋体" w:eastAsia="宋体" w:hAnsi="宋体" w:cs="宋体"/>
          <w:color w:val="000000"/>
          <w:szCs w:val="21"/>
        </w:rPr>
        <w:t>个以上批。</w:t>
      </w:r>
      <w:bookmarkEnd w:id="136"/>
    </w:p>
    <w:p w:rsidR="00DA5494" w:rsidRPr="00CF7C8A" w:rsidRDefault="00704E0D">
      <w:pPr>
        <w:pStyle w:val="CharChar0"/>
        <w:numPr>
          <w:ilvl w:val="2"/>
          <w:numId w:val="1"/>
        </w:numPr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137" w:name="_Toc189457376"/>
      <w:bookmarkStart w:id="138" w:name="_Toc189457411"/>
      <w:bookmarkStart w:id="139" w:name="_Toc189457208"/>
      <w:bookmarkStart w:id="140" w:name="_Toc462919540"/>
      <w:r w:rsidRPr="00CF7C8A">
        <w:rPr>
          <w:rFonts w:ascii="宋体" w:eastAsia="宋体" w:hAnsi="宋体" w:hint="eastAsia"/>
          <w:color w:val="000000"/>
          <w:szCs w:val="21"/>
        </w:rPr>
        <w:t>生极板样品的抽取</w:t>
      </w:r>
      <w:bookmarkEnd w:id="137"/>
      <w:bookmarkEnd w:id="138"/>
      <w:bookmarkEnd w:id="139"/>
      <w:bookmarkEnd w:id="140"/>
    </w:p>
    <w:p w:rsidR="00DA5494" w:rsidRPr="00CF7C8A" w:rsidRDefault="00704E0D" w:rsidP="00CF7C8A">
      <w:pPr>
        <w:pStyle w:val="CharChar"/>
        <w:tabs>
          <w:tab w:val="clear" w:pos="1680"/>
        </w:tabs>
        <w:spacing w:line="380" w:lineRule="exact"/>
        <w:ind w:left="0" w:firstLineChars="200" w:firstLine="420"/>
        <w:rPr>
          <w:rFonts w:ascii="宋体" w:eastAsia="宋体" w:hAnsi="宋体"/>
          <w:color w:val="000000"/>
          <w:szCs w:val="21"/>
        </w:rPr>
      </w:pPr>
      <w:bookmarkStart w:id="141" w:name="_Toc189457377"/>
      <w:r w:rsidRPr="00CF7C8A">
        <w:rPr>
          <w:rFonts w:ascii="宋体" w:eastAsia="宋体" w:hAnsi="宋体" w:hint="eastAsia"/>
          <w:color w:val="000000"/>
          <w:szCs w:val="21"/>
        </w:rPr>
        <w:t>同批生极板</w:t>
      </w:r>
      <w:r w:rsidRPr="00CF7C8A">
        <w:rPr>
          <w:rFonts w:ascii="宋体" w:eastAsia="宋体" w:hAnsi="宋体"/>
          <w:color w:val="000000"/>
          <w:szCs w:val="21"/>
        </w:rPr>
        <w:t>采用简单随机抽样的方法抽取</w:t>
      </w:r>
      <w:r w:rsidRPr="00CF7C8A">
        <w:rPr>
          <w:rFonts w:ascii="宋体" w:eastAsia="宋体" w:hAnsi="宋体" w:hint="eastAsia"/>
          <w:color w:val="000000"/>
          <w:szCs w:val="21"/>
        </w:rPr>
        <w:t>，</w:t>
      </w:r>
      <w:r w:rsidRPr="00CF7C8A">
        <w:rPr>
          <w:rFonts w:ascii="宋体" w:eastAsia="宋体" w:hAnsi="宋体"/>
          <w:color w:val="000000"/>
          <w:szCs w:val="21"/>
        </w:rPr>
        <w:t>随机抽样的方法采用</w:t>
      </w:r>
      <w:r w:rsidRPr="00CF7C8A">
        <w:rPr>
          <w:rFonts w:ascii="宋体" w:eastAsia="宋体" w:hAnsi="宋体" w:hint="eastAsia"/>
          <w:color w:val="000000"/>
          <w:szCs w:val="21"/>
        </w:rPr>
        <w:t>GB/T 10111</w:t>
      </w:r>
      <w:r w:rsidRPr="00CF7C8A">
        <w:rPr>
          <w:rFonts w:ascii="宋体" w:eastAsia="宋体" w:hAnsi="宋体"/>
          <w:color w:val="000000"/>
          <w:szCs w:val="21"/>
        </w:rPr>
        <w:t>或由供需双方协商确定。</w:t>
      </w:r>
      <w:bookmarkEnd w:id="141"/>
    </w:p>
    <w:p w:rsidR="00DA5494" w:rsidRPr="00CF7C8A" w:rsidRDefault="00704E0D">
      <w:pPr>
        <w:pStyle w:val="Charb"/>
        <w:tabs>
          <w:tab w:val="left" w:pos="1680"/>
        </w:tabs>
        <w:spacing w:line="380" w:lineRule="exact"/>
        <w:ind w:left="0" w:firstLine="0"/>
        <w:rPr>
          <w:rFonts w:ascii="宋体" w:eastAsia="宋体" w:hAnsi="宋体" w:cs="宋体"/>
          <w:color w:val="000000"/>
          <w:szCs w:val="21"/>
        </w:rPr>
      </w:pPr>
      <w:r w:rsidRPr="00CF7C8A">
        <w:rPr>
          <w:rFonts w:ascii="宋体" w:eastAsia="宋体" w:hAnsi="宋体" w:cs="宋体" w:hint="eastAsia"/>
          <w:color w:val="000000"/>
          <w:szCs w:val="21"/>
        </w:rPr>
        <w:t>8.3  抽样方案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 w:rsidRPr="00CF7C8A">
        <w:rPr>
          <w:rFonts w:ascii="宋体" w:hAnsi="宋体" w:cs="宋体" w:hint="eastAsia"/>
          <w:color w:val="000000"/>
          <w:kern w:val="0"/>
          <w:szCs w:val="21"/>
        </w:rPr>
        <w:t>采用一次抽样方案，生极板批的合格质量水平(AQL)为4.0，检查水平为特殊检验水平S-3，检查的严格度为正常检查。其抽样方案（见表５）。</w:t>
      </w:r>
    </w:p>
    <w:p w:rsidR="00DA5494" w:rsidRPr="00CF7C8A" w:rsidRDefault="00DA5494" w:rsidP="00CF7C8A">
      <w:pPr>
        <w:pStyle w:val="a"/>
        <w:numPr>
          <w:ilvl w:val="0"/>
          <w:numId w:val="0"/>
        </w:numPr>
        <w:spacing w:line="380" w:lineRule="exact"/>
        <w:ind w:firstLineChars="1600" w:firstLine="3360"/>
        <w:jc w:val="both"/>
        <w:rPr>
          <w:rFonts w:ascii="宋体" w:eastAsia="宋体" w:hAnsi="宋体"/>
          <w:color w:val="000000"/>
          <w:szCs w:val="21"/>
        </w:rPr>
      </w:pPr>
    </w:p>
    <w:p w:rsidR="00DA5494" w:rsidRPr="00CF7C8A" w:rsidRDefault="00704E0D" w:rsidP="00CF7C8A">
      <w:pPr>
        <w:pStyle w:val="a"/>
        <w:numPr>
          <w:ilvl w:val="0"/>
          <w:numId w:val="0"/>
        </w:numPr>
        <w:spacing w:line="380" w:lineRule="exact"/>
        <w:ind w:firstLineChars="1600" w:firstLine="3360"/>
        <w:jc w:val="both"/>
        <w:rPr>
          <w:rFonts w:ascii="宋体" w:eastAsia="宋体" w:hAnsi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表5正常检查一次抽样方案（AQL-4.0）</w:t>
      </w:r>
    </w:p>
    <w:tbl>
      <w:tblPr>
        <w:tblpPr w:leftFromText="180" w:rightFromText="180" w:vertAnchor="text" w:horzAnchor="margin" w:tblpY="11"/>
        <w:tblW w:w="9255" w:type="dxa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3"/>
        <w:gridCol w:w="2314"/>
        <w:gridCol w:w="2314"/>
        <w:gridCol w:w="2314"/>
      </w:tblGrid>
      <w:tr w:rsidR="00DA5494" w:rsidRPr="00CF7C8A">
        <w:trPr>
          <w:trHeight w:val="397"/>
          <w:tblCellSpacing w:w="0" w:type="dxa"/>
        </w:trPr>
        <w:tc>
          <w:tcPr>
            <w:tcW w:w="231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生极板批量件</w:t>
            </w:r>
          </w:p>
        </w:tc>
        <w:tc>
          <w:tcPr>
            <w:tcW w:w="23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生极板样品</w:t>
            </w:r>
            <w:r w:rsidRPr="00CF7C8A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片数</w:t>
            </w:r>
          </w:p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片</w:t>
            </w:r>
          </w:p>
        </w:tc>
        <w:tc>
          <w:tcPr>
            <w:tcW w:w="23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合格判定数Ac</w:t>
            </w:r>
            <w:r w:rsidRPr="00CF7C8A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（片）</w:t>
            </w:r>
          </w:p>
        </w:tc>
        <w:tc>
          <w:tcPr>
            <w:tcW w:w="23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不合格判定数Re</w:t>
            </w:r>
            <w:r w:rsidRPr="00CF7C8A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（片）</w:t>
            </w:r>
          </w:p>
        </w:tc>
      </w:tr>
      <w:tr w:rsidR="00DA5494" w:rsidRPr="00CF7C8A">
        <w:trPr>
          <w:trHeight w:val="397"/>
          <w:tblCellSpacing w:w="0" w:type="dxa"/>
        </w:trPr>
        <w:tc>
          <w:tcPr>
            <w:tcW w:w="231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1201～3200</w:t>
            </w:r>
          </w:p>
        </w:tc>
        <w:tc>
          <w:tcPr>
            <w:tcW w:w="23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3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3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DA5494" w:rsidRPr="00CF7C8A">
        <w:trPr>
          <w:trHeight w:val="397"/>
          <w:tblCellSpacing w:w="0" w:type="dxa"/>
        </w:trPr>
        <w:tc>
          <w:tcPr>
            <w:tcW w:w="231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3201～10000</w:t>
            </w:r>
          </w:p>
        </w:tc>
        <w:tc>
          <w:tcPr>
            <w:tcW w:w="23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3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3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DA5494" w:rsidRPr="00CF7C8A">
        <w:trPr>
          <w:trHeight w:val="397"/>
          <w:tblCellSpacing w:w="0" w:type="dxa"/>
        </w:trPr>
        <w:tc>
          <w:tcPr>
            <w:tcW w:w="231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100001～35000</w:t>
            </w:r>
          </w:p>
        </w:tc>
        <w:tc>
          <w:tcPr>
            <w:tcW w:w="23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3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3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DA5494" w:rsidRPr="00CF7C8A" w:rsidRDefault="00704E0D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</w:tbl>
    <w:p w:rsidR="00DA5494" w:rsidRPr="00CF7C8A" w:rsidRDefault="00704E0D">
      <w:pPr>
        <w:pStyle w:val="Charb"/>
        <w:tabs>
          <w:tab w:val="left" w:pos="1680"/>
        </w:tabs>
        <w:spacing w:line="380" w:lineRule="exact"/>
        <w:ind w:left="0" w:firstLine="0"/>
        <w:rPr>
          <w:rFonts w:ascii="宋体" w:eastAsia="宋体" w:hAnsi="宋体" w:cs="宋体"/>
          <w:color w:val="000000"/>
          <w:szCs w:val="21"/>
        </w:rPr>
      </w:pPr>
      <w:r w:rsidRPr="00CF7C8A">
        <w:rPr>
          <w:rFonts w:ascii="宋体" w:eastAsia="宋体" w:hAnsi="宋体" w:cs="宋体" w:hint="eastAsia"/>
          <w:color w:val="000000"/>
          <w:szCs w:val="21"/>
        </w:rPr>
        <w:t>8.4  检验程序</w:t>
      </w:r>
    </w:p>
    <w:p w:rsidR="00DA5494" w:rsidRPr="00CF7C8A" w:rsidRDefault="00704E0D">
      <w:pPr>
        <w:pStyle w:val="Charb"/>
        <w:tabs>
          <w:tab w:val="left" w:pos="1680"/>
        </w:tabs>
        <w:spacing w:line="380" w:lineRule="exact"/>
        <w:ind w:left="0" w:firstLine="0"/>
        <w:rPr>
          <w:rFonts w:ascii="宋体" w:eastAsia="宋体" w:hAnsi="宋体" w:cs="宋体"/>
          <w:color w:val="000000"/>
          <w:szCs w:val="21"/>
        </w:rPr>
      </w:pPr>
      <w:r w:rsidRPr="00CF7C8A">
        <w:rPr>
          <w:rFonts w:ascii="宋体" w:eastAsia="宋体" w:hAnsi="宋体" w:hint="eastAsia"/>
          <w:color w:val="000000"/>
          <w:szCs w:val="21"/>
        </w:rPr>
        <w:t>8.4.1生极板外观质量检验（见表6）</w:t>
      </w:r>
    </w:p>
    <w:p w:rsidR="00DA5494" w:rsidRPr="00CF7C8A" w:rsidRDefault="00704E0D">
      <w:pPr>
        <w:pStyle w:val="afc"/>
        <w:spacing w:line="380" w:lineRule="exact"/>
        <w:ind w:firstLineChars="0" w:firstLine="0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8.4.2 生极板成份检验 (见表7)</w:t>
      </w:r>
    </w:p>
    <w:p w:rsidR="00DA5494" w:rsidRPr="00CF7C8A" w:rsidRDefault="00704E0D" w:rsidP="00CF7C8A">
      <w:pPr>
        <w:pStyle w:val="afc"/>
        <w:spacing w:line="380" w:lineRule="exact"/>
        <w:ind w:firstLine="420"/>
        <w:jc w:val="center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表6 外观质量</w:t>
      </w:r>
      <w:r w:rsidRPr="00CF7C8A">
        <w:rPr>
          <w:rFonts w:hAnsi="宋体" w:cs="宋体" w:hint="eastAsia"/>
          <w:color w:val="000000"/>
          <w:szCs w:val="21"/>
        </w:rPr>
        <w:t>检验程序表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558"/>
        <w:gridCol w:w="2134"/>
        <w:gridCol w:w="945"/>
        <w:gridCol w:w="1050"/>
        <w:gridCol w:w="1050"/>
        <w:gridCol w:w="945"/>
        <w:gridCol w:w="1050"/>
        <w:gridCol w:w="1155"/>
      </w:tblGrid>
      <w:tr w:rsidR="00DA5494" w:rsidRPr="00CF7C8A">
        <w:trPr>
          <w:trHeight w:val="397"/>
        </w:trPr>
        <w:tc>
          <w:tcPr>
            <w:tcW w:w="461" w:type="dxa"/>
            <w:vMerge w:val="restart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692" w:type="dxa"/>
            <w:gridSpan w:val="2"/>
            <w:vMerge w:val="restart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检验项目</w:t>
            </w:r>
          </w:p>
        </w:tc>
        <w:tc>
          <w:tcPr>
            <w:tcW w:w="6195" w:type="dxa"/>
            <w:gridSpan w:val="6"/>
            <w:vAlign w:val="center"/>
          </w:tcPr>
          <w:p w:rsidR="00DA5494" w:rsidRPr="00CF7C8A" w:rsidRDefault="00704E0D">
            <w:pPr>
              <w:spacing w:line="380" w:lineRule="exact"/>
              <w:ind w:firstLineChars="1000" w:firstLine="2100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生极板样品编号</w:t>
            </w:r>
          </w:p>
        </w:tc>
      </w:tr>
      <w:tr w:rsidR="00DA5494" w:rsidRPr="00CF7C8A">
        <w:trPr>
          <w:trHeight w:val="397"/>
        </w:trPr>
        <w:tc>
          <w:tcPr>
            <w:tcW w:w="461" w:type="dxa"/>
            <w:vMerge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92" w:type="dxa"/>
            <w:gridSpan w:val="2"/>
            <w:vMerge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15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n</w:t>
            </w:r>
          </w:p>
        </w:tc>
      </w:tr>
      <w:tr w:rsidR="00DA5494" w:rsidRPr="00CF7C8A">
        <w:trPr>
          <w:trHeight w:val="397"/>
        </w:trPr>
        <w:tc>
          <w:tcPr>
            <w:tcW w:w="46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558" w:type="dxa"/>
            <w:vMerge w:val="restart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涂膏式生极板</w:t>
            </w:r>
          </w:p>
        </w:tc>
        <w:tc>
          <w:tcPr>
            <w:tcW w:w="2134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生极板活性物质掉块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15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</w:tr>
      <w:tr w:rsidR="00DA5494" w:rsidRPr="00CF7C8A">
        <w:trPr>
          <w:trHeight w:val="397"/>
        </w:trPr>
        <w:tc>
          <w:tcPr>
            <w:tcW w:w="46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558" w:type="dxa"/>
            <w:vMerge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34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生极板表面脱皮有气泡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15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</w:tr>
      <w:tr w:rsidR="00DA5494" w:rsidRPr="00CF7C8A">
        <w:trPr>
          <w:trHeight w:val="397"/>
        </w:trPr>
        <w:tc>
          <w:tcPr>
            <w:tcW w:w="46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558" w:type="dxa"/>
            <w:vMerge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34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生极板活性物质凹陷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15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</w:tr>
      <w:tr w:rsidR="00DA5494" w:rsidRPr="00CF7C8A">
        <w:trPr>
          <w:trHeight w:val="397"/>
        </w:trPr>
        <w:tc>
          <w:tcPr>
            <w:tcW w:w="46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558" w:type="dxa"/>
            <w:vMerge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34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生极板四框歪斜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15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</w:tr>
      <w:tr w:rsidR="00DA5494" w:rsidRPr="00CF7C8A">
        <w:trPr>
          <w:trHeight w:val="397"/>
        </w:trPr>
        <w:tc>
          <w:tcPr>
            <w:tcW w:w="46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558" w:type="dxa"/>
            <w:vMerge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34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生极板活性物质酥松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>
        <w:trPr>
          <w:trHeight w:val="397"/>
        </w:trPr>
        <w:tc>
          <w:tcPr>
            <w:tcW w:w="46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558" w:type="dxa"/>
            <w:vMerge w:val="restart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管式生极板</w:t>
            </w:r>
          </w:p>
        </w:tc>
        <w:tc>
          <w:tcPr>
            <w:tcW w:w="2134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丝管破裂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15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</w:tr>
      <w:tr w:rsidR="00DA5494" w:rsidRPr="00CF7C8A">
        <w:trPr>
          <w:trHeight w:val="397"/>
        </w:trPr>
        <w:tc>
          <w:tcPr>
            <w:tcW w:w="46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558" w:type="dxa"/>
            <w:vMerge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34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丝管散头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15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</w:tr>
      <w:tr w:rsidR="00DA5494" w:rsidRPr="00CF7C8A">
        <w:trPr>
          <w:trHeight w:val="397"/>
        </w:trPr>
        <w:tc>
          <w:tcPr>
            <w:tcW w:w="46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558" w:type="dxa"/>
            <w:vMerge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34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铅膏粘附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15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</w:tr>
      <w:tr w:rsidR="00DA5494" w:rsidRPr="00CF7C8A">
        <w:trPr>
          <w:trHeight w:val="397"/>
        </w:trPr>
        <w:tc>
          <w:tcPr>
            <w:tcW w:w="46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558" w:type="dxa"/>
            <w:vMerge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34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空管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94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05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15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</w:tr>
      <w:tr w:rsidR="00DA5494" w:rsidRPr="00CF7C8A">
        <w:trPr>
          <w:trHeight w:val="397"/>
        </w:trPr>
        <w:tc>
          <w:tcPr>
            <w:tcW w:w="9348" w:type="dxa"/>
            <w:gridSpan w:val="9"/>
          </w:tcPr>
          <w:p w:rsidR="00DA5494" w:rsidRPr="00CF7C8A" w:rsidRDefault="00704E0D">
            <w:pPr>
              <w:spacing w:line="380" w:lineRule="exac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注：n为6～13或6～20生极板样品编号。</w:t>
            </w:r>
          </w:p>
        </w:tc>
      </w:tr>
    </w:tbl>
    <w:p w:rsidR="00DA5494" w:rsidRPr="00CF7C8A" w:rsidRDefault="00DA5494" w:rsidP="00CF7C8A">
      <w:pPr>
        <w:pStyle w:val="afc"/>
        <w:spacing w:line="380" w:lineRule="exact"/>
        <w:ind w:firstLine="420"/>
        <w:jc w:val="center"/>
        <w:rPr>
          <w:rFonts w:hAnsi="宋体"/>
          <w:color w:val="000000"/>
          <w:szCs w:val="21"/>
        </w:rPr>
      </w:pPr>
    </w:p>
    <w:p w:rsidR="00DA5494" w:rsidRPr="00CF7C8A" w:rsidRDefault="00704E0D" w:rsidP="00CF7C8A">
      <w:pPr>
        <w:pStyle w:val="afc"/>
        <w:spacing w:line="380" w:lineRule="exact"/>
        <w:ind w:firstLine="420"/>
        <w:jc w:val="center"/>
        <w:rPr>
          <w:rFonts w:hAnsi="宋体"/>
          <w:color w:val="000000"/>
          <w:szCs w:val="21"/>
        </w:rPr>
      </w:pPr>
      <w:r w:rsidRPr="00CF7C8A">
        <w:rPr>
          <w:rFonts w:hAnsi="宋体" w:hint="eastAsia"/>
          <w:color w:val="000000"/>
          <w:szCs w:val="21"/>
        </w:rPr>
        <w:t>表7 生极板成份</w:t>
      </w:r>
      <w:r w:rsidRPr="00CF7C8A">
        <w:rPr>
          <w:rFonts w:hAnsi="宋体" w:cs="宋体" w:hint="eastAsia"/>
          <w:color w:val="000000"/>
          <w:szCs w:val="21"/>
        </w:rPr>
        <w:t>检验程序表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907"/>
        <w:gridCol w:w="1785"/>
        <w:gridCol w:w="1155"/>
        <w:gridCol w:w="1155"/>
        <w:gridCol w:w="1260"/>
        <w:gridCol w:w="1260"/>
        <w:gridCol w:w="1365"/>
      </w:tblGrid>
      <w:tr w:rsidR="00DA5494" w:rsidRPr="00CF7C8A">
        <w:trPr>
          <w:trHeight w:val="397"/>
        </w:trPr>
        <w:tc>
          <w:tcPr>
            <w:tcW w:w="461" w:type="dxa"/>
            <w:vMerge w:val="restart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692" w:type="dxa"/>
            <w:gridSpan w:val="2"/>
            <w:vMerge w:val="restart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检验项目</w:t>
            </w:r>
          </w:p>
        </w:tc>
        <w:tc>
          <w:tcPr>
            <w:tcW w:w="6195" w:type="dxa"/>
            <w:gridSpan w:val="5"/>
            <w:vAlign w:val="center"/>
          </w:tcPr>
          <w:p w:rsidR="00DA5494" w:rsidRPr="00CF7C8A" w:rsidRDefault="00704E0D">
            <w:pPr>
              <w:spacing w:line="380" w:lineRule="exact"/>
              <w:ind w:firstLineChars="1000" w:firstLine="2100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生极板样品编号</w:t>
            </w:r>
          </w:p>
        </w:tc>
      </w:tr>
      <w:tr w:rsidR="00DA5494" w:rsidRPr="00CF7C8A">
        <w:trPr>
          <w:trHeight w:val="397"/>
        </w:trPr>
        <w:tc>
          <w:tcPr>
            <w:tcW w:w="461" w:type="dxa"/>
            <w:vMerge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92" w:type="dxa"/>
            <w:gridSpan w:val="2"/>
            <w:vMerge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15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26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36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</w:tr>
      <w:tr w:rsidR="00DA5494" w:rsidRPr="00CF7C8A">
        <w:trPr>
          <w:trHeight w:val="397"/>
        </w:trPr>
        <w:tc>
          <w:tcPr>
            <w:tcW w:w="46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907" w:type="dxa"/>
            <w:vMerge w:val="restart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涂膏式生极板</w:t>
            </w:r>
          </w:p>
        </w:tc>
        <w:tc>
          <w:tcPr>
            <w:tcW w:w="178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游离铅</w:t>
            </w:r>
          </w:p>
        </w:tc>
        <w:tc>
          <w:tcPr>
            <w:tcW w:w="115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15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260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>
        <w:trPr>
          <w:trHeight w:val="397"/>
        </w:trPr>
        <w:tc>
          <w:tcPr>
            <w:tcW w:w="46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07" w:type="dxa"/>
            <w:vMerge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铁含量(杂质)</w:t>
            </w:r>
          </w:p>
        </w:tc>
        <w:tc>
          <w:tcPr>
            <w:tcW w:w="1155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260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>
        <w:trPr>
          <w:trHeight w:val="397"/>
        </w:trPr>
        <w:tc>
          <w:tcPr>
            <w:tcW w:w="46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907" w:type="dxa"/>
            <w:vMerge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水份含量</w:t>
            </w:r>
          </w:p>
        </w:tc>
        <w:tc>
          <w:tcPr>
            <w:tcW w:w="1155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36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</w:tr>
      <w:tr w:rsidR="00DA5494" w:rsidRPr="00CF7C8A">
        <w:trPr>
          <w:trHeight w:val="397"/>
        </w:trPr>
        <w:tc>
          <w:tcPr>
            <w:tcW w:w="46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907" w:type="dxa"/>
            <w:vMerge w:val="restart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管式生极板</w:t>
            </w:r>
          </w:p>
        </w:tc>
        <w:tc>
          <w:tcPr>
            <w:tcW w:w="178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铁含量(杂质)</w:t>
            </w:r>
          </w:p>
        </w:tc>
        <w:tc>
          <w:tcPr>
            <w:tcW w:w="1155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260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A5494" w:rsidRPr="00CF7C8A">
        <w:trPr>
          <w:trHeight w:val="397"/>
        </w:trPr>
        <w:tc>
          <w:tcPr>
            <w:tcW w:w="461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907" w:type="dxa"/>
            <w:vMerge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水份含量</w:t>
            </w:r>
          </w:p>
        </w:tc>
        <w:tc>
          <w:tcPr>
            <w:tcW w:w="1155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A5494" w:rsidRPr="00CF7C8A" w:rsidRDefault="00DA5494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  <w:tc>
          <w:tcPr>
            <w:tcW w:w="1365" w:type="dxa"/>
            <w:vAlign w:val="center"/>
          </w:tcPr>
          <w:p w:rsidR="00DA5494" w:rsidRPr="00CF7C8A" w:rsidRDefault="00704E0D">
            <w:pPr>
              <w:spacing w:line="3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△</w:t>
            </w:r>
          </w:p>
        </w:tc>
      </w:tr>
    </w:tbl>
    <w:p w:rsidR="00DA5494" w:rsidRPr="00CF7C8A" w:rsidRDefault="00704E0D">
      <w:pPr>
        <w:pStyle w:val="CharChar0"/>
        <w:numPr>
          <w:ilvl w:val="2"/>
          <w:numId w:val="1"/>
        </w:numPr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142" w:name="_Toc462919541"/>
      <w:r w:rsidRPr="00CF7C8A">
        <w:rPr>
          <w:rFonts w:ascii="宋体" w:eastAsia="宋体" w:hAnsi="宋体" w:hint="eastAsia"/>
          <w:color w:val="000000"/>
          <w:szCs w:val="21"/>
        </w:rPr>
        <w:t>生极板样品</w:t>
      </w:r>
      <w:bookmarkStart w:id="143" w:name="_Toc189457378"/>
      <w:bookmarkStart w:id="144" w:name="_Toc189457412"/>
      <w:bookmarkStart w:id="145" w:name="_Toc189457209"/>
      <w:r w:rsidRPr="00CF7C8A">
        <w:rPr>
          <w:rFonts w:ascii="宋体" w:eastAsia="宋体" w:hAnsi="宋体" w:hint="eastAsia"/>
          <w:color w:val="000000"/>
          <w:szCs w:val="21"/>
        </w:rPr>
        <w:t>质量检查判定</w:t>
      </w:r>
      <w:bookmarkEnd w:id="143"/>
      <w:bookmarkEnd w:id="144"/>
      <w:bookmarkEnd w:id="145"/>
      <w:bookmarkEnd w:id="142"/>
    </w:p>
    <w:p w:rsidR="00DA5494" w:rsidRPr="00CF7C8A" w:rsidRDefault="00704E0D">
      <w:pPr>
        <w:pStyle w:val="Charb"/>
        <w:tabs>
          <w:tab w:val="left" w:pos="1680"/>
        </w:tabs>
        <w:spacing w:line="380" w:lineRule="exact"/>
        <w:ind w:left="0" w:firstLine="0"/>
        <w:rPr>
          <w:rFonts w:ascii="宋体" w:eastAsia="宋体" w:hAnsi="宋体" w:cs="宋体"/>
          <w:color w:val="000000"/>
          <w:szCs w:val="21"/>
        </w:rPr>
      </w:pPr>
      <w:r w:rsidRPr="00CF7C8A">
        <w:rPr>
          <w:rFonts w:ascii="宋体" w:eastAsia="宋体" w:hAnsi="宋体" w:cs="宋体" w:hint="eastAsia"/>
          <w:color w:val="000000"/>
          <w:szCs w:val="21"/>
        </w:rPr>
        <w:t>8.3.1样品外观性能检测</w:t>
      </w:r>
      <w:r w:rsidRPr="00CF7C8A">
        <w:rPr>
          <w:rFonts w:ascii="宋体" w:eastAsia="宋体" w:hAnsi="宋体" w:hint="eastAsia"/>
          <w:color w:val="000000"/>
          <w:szCs w:val="21"/>
        </w:rPr>
        <w:t>判定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使用外观性能检测仪器设备对</w:t>
      </w:r>
      <w:r w:rsidRPr="00CF7C8A">
        <w:rPr>
          <w:rFonts w:ascii="宋体" w:hAnsi="宋体" w:cs="宋体"/>
          <w:bCs/>
          <w:color w:val="000000"/>
          <w:szCs w:val="21"/>
        </w:rPr>
        <w:t>生极板样品</w:t>
      </w:r>
      <w:r w:rsidRPr="00CF7C8A">
        <w:rPr>
          <w:rFonts w:ascii="宋体" w:hAnsi="宋体" w:cs="宋体"/>
          <w:color w:val="000000"/>
          <w:szCs w:val="21"/>
        </w:rPr>
        <w:t>进行逐项检查</w:t>
      </w:r>
      <w:r w:rsidRPr="00CF7C8A">
        <w:rPr>
          <w:rFonts w:ascii="宋体" w:hAnsi="宋体" w:cs="宋体" w:hint="eastAsia"/>
          <w:color w:val="000000"/>
          <w:szCs w:val="21"/>
        </w:rPr>
        <w:t>，</w:t>
      </w:r>
      <w:r w:rsidRPr="00CF7C8A">
        <w:rPr>
          <w:rFonts w:ascii="宋体" w:hAnsi="宋体" w:cs="宋体"/>
          <w:color w:val="000000"/>
          <w:szCs w:val="21"/>
        </w:rPr>
        <w:t>如其中某一项不符合</w:t>
      </w:r>
      <w:r w:rsidRPr="00CF7C8A">
        <w:rPr>
          <w:rFonts w:ascii="宋体" w:hAnsi="宋体" w:cs="宋体" w:hint="eastAsia"/>
          <w:color w:val="000000"/>
          <w:szCs w:val="21"/>
        </w:rPr>
        <w:t>5.1款中</w:t>
      </w:r>
      <w:r w:rsidRPr="00CF7C8A">
        <w:rPr>
          <w:rFonts w:ascii="宋体" w:hAnsi="宋体" w:cs="宋体"/>
          <w:color w:val="000000"/>
          <w:szCs w:val="21"/>
        </w:rPr>
        <w:t>规范或供货合同的规定，判该件生极板为不合格品</w:t>
      </w:r>
      <w:r w:rsidRPr="00CF7C8A">
        <w:rPr>
          <w:rFonts w:ascii="宋体" w:hAnsi="宋体" w:cs="宋体" w:hint="eastAsia"/>
          <w:color w:val="000000"/>
          <w:szCs w:val="21"/>
        </w:rPr>
        <w:t>，</w:t>
      </w:r>
      <w:r w:rsidRPr="00CF7C8A">
        <w:rPr>
          <w:rFonts w:ascii="宋体" w:hAnsi="宋体" w:cs="宋体"/>
          <w:color w:val="000000"/>
          <w:kern w:val="0"/>
          <w:szCs w:val="21"/>
        </w:rPr>
        <w:t>若在生极板样品中发现的不合格</w:t>
      </w:r>
      <w:r w:rsidRPr="00CF7C8A">
        <w:rPr>
          <w:rFonts w:ascii="宋体" w:hAnsi="宋体" w:cs="宋体" w:hint="eastAsia"/>
          <w:color w:val="000000"/>
          <w:kern w:val="0"/>
          <w:szCs w:val="21"/>
        </w:rPr>
        <w:t>片</w:t>
      </w:r>
      <w:r w:rsidRPr="00CF7C8A">
        <w:rPr>
          <w:rFonts w:ascii="宋体" w:hAnsi="宋体" w:cs="宋体"/>
          <w:color w:val="000000"/>
          <w:kern w:val="0"/>
          <w:szCs w:val="21"/>
        </w:rPr>
        <w:t>数</w:t>
      </w:r>
      <w:r w:rsidRPr="00CF7C8A">
        <w:rPr>
          <w:rFonts w:ascii="宋体" w:hAnsi="宋体" w:cs="宋体" w:hint="eastAsia"/>
          <w:color w:val="000000"/>
          <w:kern w:val="0"/>
          <w:szCs w:val="21"/>
        </w:rPr>
        <w:t>小</w:t>
      </w:r>
      <w:r w:rsidRPr="00CF7C8A">
        <w:rPr>
          <w:rFonts w:ascii="宋体" w:hAnsi="宋体" w:cs="宋体"/>
          <w:color w:val="000000"/>
          <w:kern w:val="0"/>
          <w:szCs w:val="21"/>
        </w:rPr>
        <w:t>于或等于表</w:t>
      </w:r>
      <w:r w:rsidRPr="00CF7C8A">
        <w:rPr>
          <w:rFonts w:ascii="宋体" w:hAnsi="宋体" w:cs="宋体" w:hint="eastAsia"/>
          <w:color w:val="000000"/>
          <w:kern w:val="0"/>
          <w:szCs w:val="21"/>
        </w:rPr>
        <w:t>５</w:t>
      </w:r>
      <w:r w:rsidRPr="00CF7C8A">
        <w:rPr>
          <w:rFonts w:ascii="宋体" w:hAnsi="宋体" w:cs="宋体"/>
          <w:color w:val="000000"/>
          <w:kern w:val="0"/>
          <w:szCs w:val="21"/>
        </w:rPr>
        <w:t>所对应的合格判定数，则判该批生极板质量合格；若在生极板样品中发现的不合格品</w:t>
      </w:r>
      <w:r w:rsidRPr="00CF7C8A">
        <w:rPr>
          <w:rFonts w:ascii="宋体" w:hAnsi="宋体" w:cs="宋体" w:hint="eastAsia"/>
          <w:color w:val="000000"/>
          <w:kern w:val="0"/>
          <w:szCs w:val="21"/>
        </w:rPr>
        <w:t>片</w:t>
      </w:r>
      <w:r w:rsidRPr="00CF7C8A">
        <w:rPr>
          <w:rFonts w:ascii="宋体" w:hAnsi="宋体" w:cs="宋体"/>
          <w:color w:val="000000"/>
          <w:kern w:val="0"/>
          <w:szCs w:val="21"/>
        </w:rPr>
        <w:t>数大于或等于表</w:t>
      </w:r>
      <w:r w:rsidRPr="00CF7C8A">
        <w:rPr>
          <w:rFonts w:ascii="宋体" w:hAnsi="宋体" w:cs="宋体" w:hint="eastAsia"/>
          <w:color w:val="000000"/>
          <w:kern w:val="0"/>
          <w:szCs w:val="21"/>
        </w:rPr>
        <w:t>５</w:t>
      </w:r>
      <w:r w:rsidRPr="00CF7C8A">
        <w:rPr>
          <w:rFonts w:ascii="宋体" w:hAnsi="宋体" w:cs="宋体"/>
          <w:color w:val="000000"/>
          <w:kern w:val="0"/>
          <w:szCs w:val="21"/>
        </w:rPr>
        <w:t>所对应的不合格判定</w:t>
      </w:r>
      <w:r w:rsidRPr="00CF7C8A">
        <w:rPr>
          <w:rFonts w:ascii="宋体" w:hAnsi="宋体" w:cs="宋体" w:hint="eastAsia"/>
          <w:color w:val="000000"/>
          <w:kern w:val="0"/>
          <w:szCs w:val="21"/>
        </w:rPr>
        <w:t>片</w:t>
      </w:r>
      <w:r w:rsidRPr="00CF7C8A">
        <w:rPr>
          <w:rFonts w:ascii="宋体" w:hAnsi="宋体" w:cs="宋体"/>
          <w:color w:val="000000"/>
          <w:kern w:val="0"/>
          <w:szCs w:val="21"/>
        </w:rPr>
        <w:t>数，</w:t>
      </w:r>
      <w:r w:rsidRPr="00CF7C8A">
        <w:rPr>
          <w:rFonts w:ascii="宋体" w:hAnsi="宋体" w:cs="宋体" w:hint="eastAsia"/>
          <w:color w:val="000000"/>
          <w:kern w:val="0"/>
          <w:szCs w:val="21"/>
        </w:rPr>
        <w:t>需要加倍抽查，样品中仍不能满足上述要求，</w:t>
      </w:r>
      <w:r w:rsidRPr="00CF7C8A">
        <w:rPr>
          <w:rFonts w:ascii="宋体" w:hAnsi="宋体" w:cs="宋体"/>
          <w:color w:val="000000"/>
          <w:kern w:val="0"/>
          <w:szCs w:val="21"/>
        </w:rPr>
        <w:t>则判该</w:t>
      </w:r>
      <w:r w:rsidRPr="00CF7C8A">
        <w:rPr>
          <w:rFonts w:ascii="宋体" w:hAnsi="宋体" w:cs="宋体" w:hint="eastAsia"/>
          <w:color w:val="000000"/>
          <w:kern w:val="0"/>
          <w:szCs w:val="21"/>
        </w:rPr>
        <w:t>批</w:t>
      </w:r>
      <w:r w:rsidRPr="00CF7C8A">
        <w:rPr>
          <w:rFonts w:ascii="宋体" w:hAnsi="宋体" w:cs="宋体"/>
          <w:color w:val="000000"/>
          <w:kern w:val="0"/>
          <w:szCs w:val="21"/>
        </w:rPr>
        <w:t>生极板生极板</w:t>
      </w:r>
      <w:r w:rsidRPr="00CF7C8A">
        <w:rPr>
          <w:rFonts w:ascii="宋体" w:hAnsi="宋体" w:hint="eastAsia"/>
          <w:color w:val="000000"/>
          <w:szCs w:val="21"/>
        </w:rPr>
        <w:t>外观性能检测</w:t>
      </w:r>
      <w:r w:rsidRPr="00CF7C8A">
        <w:rPr>
          <w:rFonts w:ascii="宋体" w:hAnsi="宋体" w:cs="宋体"/>
          <w:color w:val="000000"/>
          <w:kern w:val="0"/>
          <w:szCs w:val="21"/>
        </w:rPr>
        <w:t>质量不合格。</w:t>
      </w:r>
    </w:p>
    <w:p w:rsidR="00DA5494" w:rsidRPr="00CF7C8A" w:rsidRDefault="00704E0D">
      <w:pPr>
        <w:pStyle w:val="CharChar"/>
        <w:tabs>
          <w:tab w:val="clear" w:pos="1680"/>
        </w:tabs>
        <w:spacing w:line="380" w:lineRule="exact"/>
        <w:ind w:left="0" w:firstLine="0"/>
        <w:rPr>
          <w:rFonts w:ascii="宋体" w:eastAsia="宋体" w:hAnsi="宋体" w:cs="宋体"/>
          <w:color w:val="000000"/>
          <w:szCs w:val="21"/>
        </w:rPr>
      </w:pPr>
      <w:bookmarkStart w:id="146" w:name="_Toc189457380"/>
      <w:r w:rsidRPr="00CF7C8A">
        <w:rPr>
          <w:rFonts w:ascii="宋体" w:eastAsia="宋体" w:hAnsi="宋体" w:hint="eastAsia"/>
          <w:snapToGrid w:val="0"/>
          <w:color w:val="000000"/>
          <w:szCs w:val="21"/>
        </w:rPr>
        <w:t>8.3.2  生极板成份检测</w:t>
      </w:r>
      <w:bookmarkEnd w:id="146"/>
      <w:r w:rsidRPr="00CF7C8A">
        <w:rPr>
          <w:rFonts w:ascii="宋体" w:eastAsia="宋体" w:hAnsi="宋体" w:hint="eastAsia"/>
          <w:color w:val="000000"/>
          <w:szCs w:val="21"/>
        </w:rPr>
        <w:t>判定</w:t>
      </w:r>
      <w:r w:rsidRPr="00CF7C8A">
        <w:rPr>
          <w:rFonts w:ascii="宋体" w:eastAsia="宋体" w:hAnsi="宋体" w:cs="宋体" w:hint="eastAsia"/>
          <w:color w:val="000000"/>
          <w:szCs w:val="21"/>
        </w:rPr>
        <w:t xml:space="preserve">　</w:t>
      </w:r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 w:rsidRPr="00CF7C8A">
        <w:rPr>
          <w:rFonts w:ascii="宋体" w:hAnsi="宋体" w:hint="eastAsia"/>
          <w:snapToGrid w:val="0"/>
          <w:color w:val="000000"/>
          <w:kern w:val="0"/>
          <w:szCs w:val="21"/>
        </w:rPr>
        <w:t>外观性能检测合格后方可进行生极板成份，在表５中“生极板样品片数”内抽取5片样品，根据产品分类，按5.2</w:t>
      </w:r>
      <w:r w:rsidRPr="00CF7C8A">
        <w:rPr>
          <w:rFonts w:ascii="宋体" w:hAnsi="宋体" w:hint="eastAsia"/>
          <w:color w:val="000000"/>
          <w:szCs w:val="21"/>
        </w:rPr>
        <w:t>条（生极板成份检测要求）</w:t>
      </w:r>
      <w:r w:rsidRPr="00CF7C8A">
        <w:rPr>
          <w:rFonts w:ascii="宋体" w:hAnsi="宋体" w:hint="eastAsia"/>
          <w:snapToGrid w:val="0"/>
          <w:color w:val="000000"/>
          <w:kern w:val="0"/>
          <w:szCs w:val="21"/>
        </w:rPr>
        <w:t>进行生极板成份检测，最后计算出各平均值，其平均值若达到表３技术要求，</w:t>
      </w:r>
      <w:r w:rsidRPr="00CF7C8A">
        <w:rPr>
          <w:rFonts w:ascii="宋体" w:hAnsi="宋体" w:cs="宋体"/>
          <w:color w:val="000000"/>
          <w:kern w:val="0"/>
          <w:szCs w:val="21"/>
        </w:rPr>
        <w:t>则判该</w:t>
      </w:r>
      <w:r w:rsidRPr="00CF7C8A">
        <w:rPr>
          <w:rFonts w:ascii="宋体" w:hAnsi="宋体" w:cs="宋体" w:hint="eastAsia"/>
          <w:color w:val="000000"/>
          <w:kern w:val="0"/>
          <w:szCs w:val="21"/>
        </w:rPr>
        <w:t>批</w:t>
      </w:r>
      <w:r w:rsidRPr="00CF7C8A">
        <w:rPr>
          <w:rFonts w:ascii="宋体" w:hAnsi="宋体" w:cs="宋体"/>
          <w:color w:val="000000"/>
          <w:kern w:val="0"/>
          <w:szCs w:val="21"/>
        </w:rPr>
        <w:t>生极板</w:t>
      </w:r>
      <w:r w:rsidRPr="00CF7C8A">
        <w:rPr>
          <w:rFonts w:ascii="宋体" w:hAnsi="宋体" w:hint="eastAsia"/>
          <w:snapToGrid w:val="0"/>
          <w:color w:val="000000"/>
          <w:kern w:val="0"/>
          <w:szCs w:val="21"/>
        </w:rPr>
        <w:t>生极板成份检测</w:t>
      </w:r>
      <w:r w:rsidRPr="00CF7C8A">
        <w:rPr>
          <w:rFonts w:ascii="宋体" w:hAnsi="宋体" w:cs="宋体"/>
          <w:color w:val="000000"/>
          <w:kern w:val="0"/>
          <w:szCs w:val="21"/>
        </w:rPr>
        <w:t>质量合格</w:t>
      </w:r>
      <w:r w:rsidRPr="00CF7C8A">
        <w:rPr>
          <w:rFonts w:ascii="宋体" w:hAnsi="宋体" w:cs="宋体" w:hint="eastAsia"/>
          <w:color w:val="000000"/>
          <w:kern w:val="0"/>
          <w:szCs w:val="21"/>
        </w:rPr>
        <w:t>，否则为不合格。</w:t>
      </w:r>
    </w:p>
    <w:p w:rsidR="00DA5494" w:rsidRPr="00CF7C8A" w:rsidRDefault="00704E0D">
      <w:pPr>
        <w:pStyle w:val="CharChar"/>
        <w:tabs>
          <w:tab w:val="clear" w:pos="1680"/>
        </w:tabs>
        <w:spacing w:line="380" w:lineRule="exact"/>
        <w:ind w:left="0" w:firstLine="0"/>
        <w:rPr>
          <w:rFonts w:ascii="宋体" w:eastAsia="宋体" w:hAnsi="宋体" w:cs="宋体"/>
          <w:color w:val="000000"/>
          <w:szCs w:val="21"/>
        </w:rPr>
      </w:pPr>
      <w:bookmarkStart w:id="147" w:name="_Toc189457381"/>
      <w:r w:rsidRPr="00CF7C8A">
        <w:rPr>
          <w:rFonts w:ascii="宋体" w:eastAsia="宋体" w:hAnsi="宋体" w:hint="eastAsia"/>
          <w:color w:val="000000"/>
          <w:szCs w:val="21"/>
        </w:rPr>
        <w:t>8.3.4  生极板检测最终结</w:t>
      </w:r>
      <w:r w:rsidRPr="00CF7C8A">
        <w:rPr>
          <w:rFonts w:ascii="宋体" w:eastAsia="宋体" w:hAnsi="宋体" w:cs="宋体" w:hint="eastAsia"/>
          <w:color w:val="000000"/>
          <w:szCs w:val="21"/>
        </w:rPr>
        <w:t>果</w:t>
      </w:r>
      <w:bookmarkEnd w:id="147"/>
    </w:p>
    <w:p w:rsidR="00DA5494" w:rsidRPr="00CF7C8A" w:rsidRDefault="00704E0D" w:rsidP="00CF7C8A">
      <w:pPr>
        <w:pStyle w:val="afc"/>
        <w:spacing w:line="380" w:lineRule="exact"/>
        <w:ind w:firstLine="420"/>
        <w:rPr>
          <w:rFonts w:hAnsi="宋体" w:cs="宋体"/>
          <w:color w:val="000000"/>
          <w:szCs w:val="21"/>
        </w:rPr>
      </w:pPr>
      <w:r w:rsidRPr="00CF7C8A">
        <w:rPr>
          <w:rFonts w:hAnsi="宋体" w:cs="宋体" w:hint="eastAsia"/>
          <w:color w:val="000000"/>
          <w:szCs w:val="21"/>
        </w:rPr>
        <w:t>生极板样品只有全部符合8.3.1（样品外观性能检测</w:t>
      </w:r>
      <w:r w:rsidRPr="00CF7C8A">
        <w:rPr>
          <w:rFonts w:hAnsi="宋体" w:hint="eastAsia"/>
          <w:color w:val="000000"/>
          <w:szCs w:val="21"/>
        </w:rPr>
        <w:t>判定</w:t>
      </w:r>
      <w:r w:rsidRPr="00CF7C8A">
        <w:rPr>
          <w:rFonts w:hAnsi="宋体" w:cs="宋体" w:hint="eastAsia"/>
          <w:color w:val="000000"/>
          <w:szCs w:val="21"/>
        </w:rPr>
        <w:t>）条和8.3.2</w:t>
      </w:r>
      <w:r w:rsidRPr="00CF7C8A">
        <w:rPr>
          <w:rFonts w:hAnsi="宋体" w:cs="宋体" w:hint="eastAsia"/>
          <w:snapToGrid w:val="0"/>
          <w:color w:val="000000"/>
          <w:szCs w:val="21"/>
        </w:rPr>
        <w:t>（</w:t>
      </w:r>
      <w:r w:rsidRPr="00CF7C8A">
        <w:rPr>
          <w:rFonts w:hAnsi="宋体" w:hint="eastAsia"/>
          <w:snapToGrid w:val="0"/>
          <w:color w:val="000000"/>
          <w:szCs w:val="21"/>
        </w:rPr>
        <w:t>生极板成份检测</w:t>
      </w:r>
      <w:r w:rsidRPr="00CF7C8A">
        <w:rPr>
          <w:rFonts w:hAnsi="宋体" w:hint="eastAsia"/>
          <w:color w:val="000000"/>
          <w:szCs w:val="21"/>
        </w:rPr>
        <w:t>判定</w:t>
      </w:r>
      <w:r w:rsidRPr="00CF7C8A">
        <w:rPr>
          <w:rFonts w:hAnsi="宋体" w:cs="宋体" w:hint="eastAsia"/>
          <w:color w:val="000000"/>
          <w:szCs w:val="21"/>
        </w:rPr>
        <w:t>）条，本批生极板合格。</w:t>
      </w:r>
    </w:p>
    <w:p w:rsidR="00DA5494" w:rsidRPr="00CF7C8A" w:rsidRDefault="00704E0D">
      <w:pPr>
        <w:pStyle w:val="aff0"/>
        <w:spacing w:beforeLines="0" w:afterLines="0" w:line="380" w:lineRule="exact"/>
        <w:rPr>
          <w:rFonts w:ascii="宋体" w:eastAsia="宋体" w:hAnsi="宋体"/>
          <w:color w:val="000000"/>
          <w:szCs w:val="21"/>
        </w:rPr>
      </w:pPr>
      <w:bookmarkStart w:id="148" w:name="_Toc189457167"/>
      <w:bookmarkStart w:id="149" w:name="_Toc189457413"/>
      <w:bookmarkStart w:id="150" w:name="_Toc189457210"/>
      <w:bookmarkStart w:id="151" w:name="_Toc189457382"/>
      <w:bookmarkStart w:id="152" w:name="_Toc462919542"/>
      <w:r w:rsidRPr="00CF7C8A">
        <w:rPr>
          <w:rFonts w:ascii="宋体" w:eastAsia="宋体" w:hAnsi="宋体" w:hint="eastAsia"/>
          <w:color w:val="000000"/>
          <w:szCs w:val="21"/>
        </w:rPr>
        <w:t>9  标志、包装和贮存</w:t>
      </w:r>
      <w:bookmarkEnd w:id="148"/>
      <w:bookmarkEnd w:id="149"/>
      <w:bookmarkEnd w:id="150"/>
      <w:bookmarkEnd w:id="151"/>
      <w:bookmarkEnd w:id="152"/>
    </w:p>
    <w:p w:rsidR="00DA5494" w:rsidRPr="00CF7C8A" w:rsidRDefault="00704E0D">
      <w:pPr>
        <w:pStyle w:val="CharChar0"/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153" w:name="_Toc189457211"/>
      <w:bookmarkStart w:id="154" w:name="_Toc189457383"/>
      <w:bookmarkStart w:id="155" w:name="_Toc189457414"/>
      <w:bookmarkStart w:id="156" w:name="_Toc462919543"/>
      <w:r w:rsidRPr="00CF7C8A">
        <w:rPr>
          <w:rFonts w:ascii="宋体" w:eastAsia="宋体" w:hAnsi="宋体" w:hint="eastAsia"/>
          <w:color w:val="000000"/>
          <w:szCs w:val="21"/>
        </w:rPr>
        <w:t>9.1  标志</w:t>
      </w:r>
      <w:bookmarkEnd w:id="153"/>
      <w:bookmarkEnd w:id="154"/>
      <w:bookmarkEnd w:id="155"/>
      <w:bookmarkEnd w:id="156"/>
    </w:p>
    <w:p w:rsidR="00DA5494" w:rsidRPr="00CF7C8A" w:rsidRDefault="00704E0D">
      <w:pPr>
        <w:pStyle w:val="CharChar"/>
        <w:tabs>
          <w:tab w:val="clear" w:pos="1680"/>
        </w:tabs>
        <w:spacing w:line="380" w:lineRule="exact"/>
        <w:ind w:left="0" w:firstLine="0"/>
        <w:rPr>
          <w:rFonts w:ascii="宋体" w:eastAsia="宋体" w:hAnsi="宋体"/>
          <w:color w:val="000000"/>
          <w:szCs w:val="21"/>
        </w:rPr>
      </w:pPr>
      <w:bookmarkStart w:id="157" w:name="_Toc189457384"/>
      <w:r w:rsidRPr="00CF7C8A">
        <w:rPr>
          <w:rFonts w:ascii="宋体" w:eastAsia="宋体" w:hAnsi="宋体" w:hint="eastAsia"/>
          <w:color w:val="000000"/>
          <w:szCs w:val="21"/>
        </w:rPr>
        <w:t>9.1.1 包装箱</w:t>
      </w:r>
      <w:bookmarkEnd w:id="157"/>
    </w:p>
    <w:p w:rsidR="00DA5494" w:rsidRPr="00CF7C8A" w:rsidRDefault="00704E0D" w:rsidP="00CF7C8A">
      <w:pPr>
        <w:spacing w:line="380" w:lineRule="exact"/>
        <w:ind w:firstLineChars="300" w:firstLine="630"/>
        <w:rPr>
          <w:rFonts w:ascii="宋体" w:hAnsi="宋体"/>
          <w:color w:val="000000"/>
          <w:szCs w:val="21"/>
        </w:rPr>
      </w:pPr>
      <w:r w:rsidRPr="00CF7C8A">
        <w:rPr>
          <w:rFonts w:ascii="宋体" w:hAnsi="宋体" w:hint="eastAsia"/>
          <w:color w:val="000000"/>
          <w:szCs w:val="21"/>
        </w:rPr>
        <w:t>出厂包装箱中</w:t>
      </w:r>
      <w:r w:rsidRPr="00CF7C8A">
        <w:rPr>
          <w:rFonts w:ascii="宋体" w:hAnsi="宋体"/>
          <w:color w:val="000000"/>
          <w:szCs w:val="21"/>
        </w:rPr>
        <w:t>应有</w:t>
      </w:r>
      <w:r w:rsidRPr="00CF7C8A">
        <w:rPr>
          <w:rFonts w:ascii="宋体" w:hAnsi="宋体" w:hint="eastAsia"/>
          <w:color w:val="000000"/>
          <w:szCs w:val="21"/>
        </w:rPr>
        <w:t>生极板</w:t>
      </w:r>
      <w:r w:rsidRPr="00CF7C8A">
        <w:rPr>
          <w:rFonts w:ascii="宋体" w:hAnsi="宋体"/>
          <w:color w:val="000000"/>
          <w:szCs w:val="21"/>
        </w:rPr>
        <w:t>合格证、</w:t>
      </w:r>
      <w:r w:rsidRPr="00CF7C8A">
        <w:rPr>
          <w:rFonts w:ascii="宋体" w:hAnsi="宋体" w:hint="eastAsia"/>
          <w:color w:val="000000"/>
          <w:szCs w:val="21"/>
        </w:rPr>
        <w:t>产品</w:t>
      </w:r>
      <w:r w:rsidRPr="00CF7C8A">
        <w:rPr>
          <w:rFonts w:ascii="宋体" w:hAnsi="宋体"/>
          <w:color w:val="000000"/>
          <w:szCs w:val="21"/>
        </w:rPr>
        <w:t>型号或规格、</w:t>
      </w:r>
      <w:r w:rsidRPr="00CF7C8A">
        <w:rPr>
          <w:rFonts w:ascii="宋体" w:hAnsi="宋体" w:hint="eastAsia"/>
          <w:color w:val="000000"/>
          <w:szCs w:val="21"/>
        </w:rPr>
        <w:t>用途</w:t>
      </w:r>
      <w:r w:rsidRPr="00CF7C8A">
        <w:rPr>
          <w:rFonts w:ascii="宋体" w:hAnsi="宋体"/>
          <w:color w:val="000000"/>
          <w:szCs w:val="21"/>
        </w:rPr>
        <w:t>识别标记等标志，标志应清晰、耐久。</w:t>
      </w:r>
    </w:p>
    <w:p w:rsidR="00DA5494" w:rsidRPr="00CF7C8A" w:rsidRDefault="00704E0D">
      <w:pPr>
        <w:pStyle w:val="CharChar"/>
        <w:tabs>
          <w:tab w:val="clear" w:pos="1680"/>
        </w:tabs>
        <w:spacing w:line="380" w:lineRule="exact"/>
        <w:ind w:left="0" w:firstLine="0"/>
        <w:rPr>
          <w:rFonts w:ascii="宋体" w:eastAsia="宋体" w:hAnsi="宋体"/>
          <w:color w:val="000000"/>
          <w:szCs w:val="21"/>
        </w:rPr>
      </w:pPr>
      <w:bookmarkStart w:id="158" w:name="_Toc189457385"/>
      <w:r w:rsidRPr="00CF7C8A">
        <w:rPr>
          <w:rFonts w:ascii="宋体" w:eastAsia="宋体" w:hAnsi="宋体" w:hint="eastAsia"/>
          <w:color w:val="000000"/>
          <w:szCs w:val="21"/>
        </w:rPr>
        <w:t>9.1.2合格证</w:t>
      </w:r>
      <w:bookmarkEnd w:id="158"/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  <w:szCs w:val="21"/>
        </w:rPr>
      </w:pPr>
      <w:r w:rsidRPr="00CF7C8A">
        <w:rPr>
          <w:rFonts w:ascii="宋体" w:hAnsi="宋体"/>
          <w:color w:val="000000"/>
          <w:szCs w:val="21"/>
        </w:rPr>
        <w:t>合格证内容包括：产品名称、产品型号、生产日期、检验日期、厂名、厂址、检验员签名或盖章。</w:t>
      </w:r>
    </w:p>
    <w:p w:rsidR="00DA5494" w:rsidRPr="00CF7C8A" w:rsidRDefault="00704E0D">
      <w:pPr>
        <w:pStyle w:val="CharChar0"/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159" w:name="_Toc189457415"/>
      <w:bookmarkStart w:id="160" w:name="_Toc189457212"/>
      <w:bookmarkStart w:id="161" w:name="_Toc189457386"/>
      <w:bookmarkStart w:id="162" w:name="_Toc462919544"/>
      <w:r w:rsidRPr="00CF7C8A">
        <w:rPr>
          <w:rFonts w:ascii="宋体" w:eastAsia="宋体" w:hAnsi="宋体" w:hint="eastAsia"/>
          <w:color w:val="000000"/>
          <w:szCs w:val="21"/>
        </w:rPr>
        <w:t>9.2  包装</w:t>
      </w:r>
      <w:bookmarkEnd w:id="159"/>
      <w:bookmarkEnd w:id="160"/>
      <w:bookmarkEnd w:id="161"/>
      <w:bookmarkEnd w:id="162"/>
    </w:p>
    <w:p w:rsidR="00DA5494" w:rsidRPr="00CF7C8A" w:rsidRDefault="00704E0D" w:rsidP="00CF7C8A">
      <w:pPr>
        <w:pStyle w:val="CharChar0"/>
        <w:spacing w:line="380" w:lineRule="exact"/>
        <w:ind w:left="0" w:firstLineChars="250" w:firstLine="525"/>
        <w:rPr>
          <w:rFonts w:ascii="宋体" w:eastAsia="宋体" w:hAnsi="宋体"/>
          <w:color w:val="000000"/>
          <w:szCs w:val="21"/>
        </w:rPr>
      </w:pPr>
      <w:bookmarkStart w:id="163" w:name="_Toc462919545"/>
      <w:r w:rsidRPr="00CF7C8A">
        <w:rPr>
          <w:rFonts w:ascii="宋体" w:eastAsia="宋体" w:hAnsi="宋体" w:hint="eastAsia"/>
          <w:color w:val="000000"/>
          <w:szCs w:val="21"/>
        </w:rPr>
        <w:t>a）企业内流通可以用周转箱包装，包装办法可根据企业实际情况制订。</w:t>
      </w:r>
      <w:bookmarkEnd w:id="163"/>
    </w:p>
    <w:p w:rsidR="00DA5494" w:rsidRPr="00CF7C8A" w:rsidRDefault="00704E0D" w:rsidP="00CF7C8A">
      <w:pPr>
        <w:pStyle w:val="CharChar0"/>
        <w:spacing w:line="380" w:lineRule="exact"/>
        <w:ind w:left="0" w:firstLineChars="250" w:firstLine="525"/>
        <w:rPr>
          <w:rFonts w:ascii="宋体" w:eastAsia="宋体" w:hAnsi="宋体"/>
          <w:color w:val="000000"/>
          <w:szCs w:val="21"/>
        </w:rPr>
      </w:pPr>
      <w:bookmarkStart w:id="164" w:name="_Toc462919546"/>
      <w:r w:rsidRPr="00CF7C8A">
        <w:rPr>
          <w:rFonts w:ascii="宋体" w:eastAsia="宋体" w:hAnsi="宋体" w:hint="eastAsia"/>
          <w:color w:val="000000"/>
          <w:szCs w:val="21"/>
        </w:rPr>
        <w:t>b）出厂生极板必须用包装箱包装，在包装箱应标明产品名称、注册商标、数量、规格、包装箱体积（长×宽×高）、毛重、生产日期、防潮、防压、防震标志、含“镉”标志。</w:t>
      </w:r>
      <w:bookmarkEnd w:id="164"/>
    </w:p>
    <w:p w:rsidR="00DA5494" w:rsidRPr="00CF7C8A" w:rsidRDefault="00704E0D">
      <w:pPr>
        <w:pStyle w:val="CharChar0"/>
        <w:spacing w:line="380" w:lineRule="exact"/>
        <w:ind w:left="0"/>
        <w:rPr>
          <w:rFonts w:ascii="宋体" w:eastAsia="宋体" w:hAnsi="宋体"/>
          <w:color w:val="000000"/>
          <w:szCs w:val="21"/>
        </w:rPr>
      </w:pPr>
      <w:bookmarkStart w:id="165" w:name="_Toc189457213"/>
      <w:bookmarkStart w:id="166" w:name="_Toc189457387"/>
      <w:bookmarkStart w:id="167" w:name="_Toc189457416"/>
      <w:bookmarkStart w:id="168" w:name="_Toc462919547"/>
      <w:r w:rsidRPr="00CF7C8A">
        <w:rPr>
          <w:rFonts w:ascii="宋体" w:eastAsia="宋体" w:hAnsi="宋体" w:hint="eastAsia"/>
          <w:color w:val="000000"/>
          <w:szCs w:val="21"/>
        </w:rPr>
        <w:t>9.3  贮存</w:t>
      </w:r>
      <w:bookmarkEnd w:id="165"/>
      <w:bookmarkEnd w:id="166"/>
      <w:bookmarkEnd w:id="167"/>
      <w:bookmarkEnd w:id="168"/>
    </w:p>
    <w:p w:rsidR="00DA5494" w:rsidRPr="00CF7C8A" w:rsidRDefault="00704E0D" w:rsidP="00CF7C8A">
      <w:pPr>
        <w:spacing w:line="380" w:lineRule="exact"/>
        <w:ind w:firstLineChars="200" w:firstLine="420"/>
        <w:rPr>
          <w:rFonts w:ascii="宋体" w:hAnsi="宋体"/>
          <w:color w:val="000000"/>
        </w:rPr>
      </w:pPr>
      <w:r w:rsidRPr="00CF7C8A">
        <w:rPr>
          <w:rFonts w:ascii="宋体" w:hAnsi="宋体" w:hint="eastAsia"/>
          <w:color w:val="000000"/>
        </w:rPr>
        <w:t>产品应贮存在干燥、通风场所，严防受潮，贮存期：生极板不能超过6个月。</w:t>
      </w:r>
      <w:bookmarkEnd w:id="48"/>
    </w:p>
    <w:p w:rsidR="00DA5494" w:rsidRPr="00CF7C8A" w:rsidRDefault="00DA5494">
      <w:pPr>
        <w:rPr>
          <w:rFonts w:ascii="宋体" w:hAnsi="宋体"/>
          <w:color w:val="000000"/>
        </w:rPr>
      </w:pPr>
    </w:p>
    <w:p w:rsidR="00DA5494" w:rsidRPr="00CF7C8A" w:rsidRDefault="00DA5494">
      <w:pPr>
        <w:rPr>
          <w:rFonts w:ascii="宋体" w:hAnsi="宋体"/>
          <w:color w:val="000000"/>
        </w:rPr>
      </w:pPr>
    </w:p>
    <w:p w:rsidR="00DA5494" w:rsidRPr="00CF7C8A" w:rsidRDefault="00DA5494">
      <w:pPr>
        <w:rPr>
          <w:rFonts w:ascii="宋体" w:hAnsi="宋体"/>
          <w:color w:val="000000"/>
        </w:rPr>
      </w:pPr>
    </w:p>
    <w:p w:rsidR="00DA5494" w:rsidRPr="00CF7C8A" w:rsidRDefault="00DA5494">
      <w:pPr>
        <w:rPr>
          <w:rFonts w:ascii="宋体" w:hAnsi="宋体"/>
          <w:color w:val="000000"/>
        </w:rPr>
      </w:pPr>
    </w:p>
    <w:p w:rsidR="00DA5494" w:rsidRPr="00CF7C8A" w:rsidRDefault="00DA5494">
      <w:pPr>
        <w:rPr>
          <w:rFonts w:ascii="宋体" w:hAnsi="宋体"/>
          <w:color w:val="000000"/>
        </w:rPr>
      </w:pPr>
    </w:p>
    <w:p w:rsidR="00DA5494" w:rsidRPr="00CF7C8A" w:rsidRDefault="00DA5494">
      <w:pPr>
        <w:rPr>
          <w:rFonts w:ascii="宋体" w:hAnsi="宋体"/>
          <w:color w:val="000000"/>
        </w:rPr>
        <w:sectPr w:rsidR="00DA5494" w:rsidRPr="00CF7C8A">
          <w:pgSz w:w="11906" w:h="16838"/>
          <w:pgMar w:top="1418" w:right="1418" w:bottom="1418" w:left="1418" w:header="851" w:footer="992" w:gutter="0"/>
          <w:cols w:space="720"/>
          <w:docGrid w:linePitch="312"/>
        </w:sectPr>
      </w:pPr>
    </w:p>
    <w:p w:rsidR="00093129" w:rsidRPr="00CF7C8A" w:rsidRDefault="00704E0D" w:rsidP="00CF7C8A">
      <w:pPr>
        <w:pStyle w:val="3"/>
        <w:ind w:left="1577" w:hangingChars="657" w:hanging="1577"/>
        <w:rPr>
          <w:b w:val="0"/>
          <w:color w:val="000000"/>
        </w:rPr>
      </w:pPr>
      <w:bookmarkStart w:id="169" w:name="_Toc462919548"/>
      <w:bookmarkStart w:id="170" w:name="OLE_LINK18"/>
      <w:r w:rsidRPr="00CF7C8A">
        <w:rPr>
          <w:rFonts w:ascii="宋体" w:hAnsi="宋体" w:hint="eastAsia"/>
          <w:b w:val="0"/>
          <w:color w:val="000000"/>
          <w:sz w:val="24"/>
          <w:szCs w:val="24"/>
        </w:rPr>
        <w:t>附件7</w:t>
      </w:r>
      <w:bookmarkEnd w:id="169"/>
    </w:p>
    <w:p w:rsidR="00DA5494" w:rsidRPr="00CF7C8A" w:rsidRDefault="00704E0D" w:rsidP="00CF7C8A">
      <w:pPr>
        <w:pStyle w:val="3"/>
        <w:ind w:left="1577" w:hangingChars="657" w:hanging="1577"/>
        <w:jc w:val="center"/>
        <w:rPr>
          <w:rFonts w:ascii="宋体" w:hAnsi="宋体"/>
          <w:b w:val="0"/>
          <w:sz w:val="24"/>
          <w:szCs w:val="24"/>
        </w:rPr>
      </w:pPr>
      <w:bookmarkStart w:id="171" w:name="_Toc462919549"/>
      <w:r w:rsidRPr="00CF7C8A">
        <w:rPr>
          <w:rFonts w:ascii="宋体" w:hAnsi="宋体" w:hint="eastAsia"/>
          <w:b w:val="0"/>
          <w:bCs w:val="0"/>
          <w:sz w:val="24"/>
          <w:szCs w:val="24"/>
        </w:rPr>
        <w:t>本</w:t>
      </w:r>
      <w:r w:rsidRPr="00CF7C8A">
        <w:rPr>
          <w:rFonts w:ascii="宋体" w:hAnsi="宋体" w:hint="eastAsia"/>
          <w:b w:val="0"/>
          <w:sz w:val="24"/>
          <w:szCs w:val="24"/>
        </w:rPr>
        <w:t>实施细则</w:t>
      </w:r>
      <w:r w:rsidRPr="00CF7C8A">
        <w:rPr>
          <w:rFonts w:ascii="宋体" w:hAnsi="宋体" w:hint="eastAsia"/>
          <w:b w:val="0"/>
          <w:bCs w:val="0"/>
          <w:sz w:val="24"/>
          <w:szCs w:val="24"/>
        </w:rPr>
        <w:t>与旧版细则主要内容对比表</w:t>
      </w:r>
      <w:bookmarkEnd w:id="171"/>
    </w:p>
    <w:p w:rsidR="00093129" w:rsidRPr="00CF7C8A" w:rsidRDefault="00093129">
      <w:pPr>
        <w:jc w:val="center"/>
        <w:rPr>
          <w:sz w:val="28"/>
          <w:szCs w:val="28"/>
        </w:rPr>
      </w:pPr>
    </w:p>
    <w:p w:rsidR="00DA5494" w:rsidRPr="00CF7C8A" w:rsidRDefault="00704E0D">
      <w:pPr>
        <w:jc w:val="center"/>
        <w:rPr>
          <w:sz w:val="24"/>
          <w:szCs w:val="24"/>
        </w:rPr>
      </w:pPr>
      <w:r w:rsidRPr="00CF7C8A">
        <w:rPr>
          <w:rFonts w:hint="eastAsia"/>
          <w:sz w:val="24"/>
          <w:szCs w:val="24"/>
        </w:rPr>
        <w:t>产品单元、产品品种变化对比表</w:t>
      </w:r>
    </w:p>
    <w:tbl>
      <w:tblPr>
        <w:tblW w:w="9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251"/>
        <w:gridCol w:w="2649"/>
        <w:gridCol w:w="2400"/>
        <w:gridCol w:w="1311"/>
        <w:gridCol w:w="737"/>
      </w:tblGrid>
      <w:tr w:rsidR="00DA5494" w:rsidRPr="00CF7C8A">
        <w:trPr>
          <w:trHeight w:val="447"/>
          <w:jc w:val="center"/>
        </w:trPr>
        <w:tc>
          <w:tcPr>
            <w:tcW w:w="684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序号</w:t>
            </w:r>
          </w:p>
        </w:tc>
        <w:tc>
          <w:tcPr>
            <w:tcW w:w="3900" w:type="dxa"/>
            <w:gridSpan w:val="2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新版</w:t>
            </w:r>
          </w:p>
        </w:tc>
        <w:tc>
          <w:tcPr>
            <w:tcW w:w="3711" w:type="dxa"/>
            <w:gridSpan w:val="2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旧版</w:t>
            </w:r>
          </w:p>
        </w:tc>
        <w:tc>
          <w:tcPr>
            <w:tcW w:w="737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说明</w:t>
            </w:r>
          </w:p>
        </w:tc>
      </w:tr>
      <w:tr w:rsidR="00DA5494" w:rsidRPr="00CF7C8A">
        <w:trPr>
          <w:trHeight w:val="447"/>
          <w:jc w:val="center"/>
        </w:trPr>
        <w:tc>
          <w:tcPr>
            <w:tcW w:w="684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  <w:tc>
          <w:tcPr>
            <w:tcW w:w="125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产品单元</w:t>
            </w:r>
          </w:p>
        </w:tc>
        <w:tc>
          <w:tcPr>
            <w:tcW w:w="2649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产品品种</w:t>
            </w:r>
          </w:p>
        </w:tc>
        <w:tc>
          <w:tcPr>
            <w:tcW w:w="2400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产品单元</w:t>
            </w: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产品品种</w:t>
            </w:r>
          </w:p>
        </w:tc>
        <w:tc>
          <w:tcPr>
            <w:tcW w:w="737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</w:tr>
      <w:tr w:rsidR="00DA5494" w:rsidRPr="00CF7C8A">
        <w:trPr>
          <w:trHeight w:val="394"/>
          <w:jc w:val="center"/>
        </w:trPr>
        <w:tc>
          <w:tcPr>
            <w:tcW w:w="684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1</w:t>
            </w:r>
          </w:p>
        </w:tc>
        <w:tc>
          <w:tcPr>
            <w:tcW w:w="1251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起动用铅酸蓄电池</w:t>
            </w:r>
          </w:p>
        </w:tc>
        <w:tc>
          <w:tcPr>
            <w:tcW w:w="2649" w:type="dxa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汽车起动用铅酸蓄电池 </w:t>
            </w:r>
          </w:p>
        </w:tc>
        <w:tc>
          <w:tcPr>
            <w:tcW w:w="2400" w:type="dxa"/>
            <w:vMerge w:val="restart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起动用铅酸蓄电池</w:t>
            </w: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汽车起动用</w:t>
            </w:r>
          </w:p>
        </w:tc>
        <w:tc>
          <w:tcPr>
            <w:tcW w:w="737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合并单元</w:t>
            </w:r>
          </w:p>
        </w:tc>
      </w:tr>
      <w:tr w:rsidR="00DA5494" w:rsidRPr="00CF7C8A">
        <w:trPr>
          <w:trHeight w:val="432"/>
          <w:jc w:val="center"/>
        </w:trPr>
        <w:tc>
          <w:tcPr>
            <w:tcW w:w="684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  <w:tc>
          <w:tcPr>
            <w:tcW w:w="1251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649" w:type="dxa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船舶起动用铅酸蓄电池</w:t>
            </w:r>
          </w:p>
        </w:tc>
        <w:tc>
          <w:tcPr>
            <w:tcW w:w="2400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船舶起动用</w:t>
            </w:r>
          </w:p>
        </w:tc>
        <w:tc>
          <w:tcPr>
            <w:tcW w:w="737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  <w:tc>
          <w:tcPr>
            <w:tcW w:w="1251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649" w:type="dxa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摩托车用铅酸蓄电池</w:t>
            </w:r>
          </w:p>
        </w:tc>
        <w:tc>
          <w:tcPr>
            <w:tcW w:w="2400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摩托车用铅酸蓄电池</w:t>
            </w: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---</w:t>
            </w:r>
          </w:p>
        </w:tc>
        <w:tc>
          <w:tcPr>
            <w:tcW w:w="737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2</w:t>
            </w:r>
          </w:p>
        </w:tc>
        <w:tc>
          <w:tcPr>
            <w:tcW w:w="1251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机车用铅酸蓄电池</w:t>
            </w:r>
          </w:p>
        </w:tc>
        <w:tc>
          <w:tcPr>
            <w:tcW w:w="2649" w:type="dxa"/>
            <w:vMerge w:val="restart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内燃机车用阀控式铅酸蓄电池 </w:t>
            </w:r>
          </w:p>
        </w:tc>
        <w:tc>
          <w:tcPr>
            <w:tcW w:w="2400" w:type="dxa"/>
            <w:vMerge w:val="restart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内燃机车用铅酸蓄电池</w:t>
            </w: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排气式</w:t>
            </w:r>
          </w:p>
        </w:tc>
        <w:tc>
          <w:tcPr>
            <w:tcW w:w="737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取消</w:t>
            </w:r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  <w:tc>
          <w:tcPr>
            <w:tcW w:w="1251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649" w:type="dxa"/>
            <w:vMerge/>
            <w:vAlign w:val="center"/>
          </w:tcPr>
          <w:p w:rsidR="00DA5494" w:rsidRPr="00CF7C8A" w:rsidRDefault="00DA5494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400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阀控式</w:t>
            </w:r>
          </w:p>
        </w:tc>
        <w:tc>
          <w:tcPr>
            <w:tcW w:w="737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保留</w:t>
            </w:r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  <w:tc>
          <w:tcPr>
            <w:tcW w:w="1251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649" w:type="dxa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电力机车、地铁车辆用阀控式铅酸蓄电池</w:t>
            </w:r>
          </w:p>
        </w:tc>
        <w:tc>
          <w:tcPr>
            <w:tcW w:w="2400" w:type="dxa"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  <w:tc>
          <w:tcPr>
            <w:tcW w:w="737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新增</w:t>
            </w:r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3</w:t>
            </w:r>
          </w:p>
        </w:tc>
        <w:tc>
          <w:tcPr>
            <w:tcW w:w="1251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</w:rPr>
              <w:t>动力用铅酸蓄电池</w:t>
            </w:r>
          </w:p>
        </w:tc>
        <w:tc>
          <w:tcPr>
            <w:tcW w:w="2649" w:type="dxa"/>
            <w:vMerge w:val="restart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牵引用铅酸蓄电池 </w:t>
            </w:r>
          </w:p>
        </w:tc>
        <w:tc>
          <w:tcPr>
            <w:tcW w:w="2400" w:type="dxa"/>
            <w:vMerge w:val="restart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牵引用铅酸蓄电池</w:t>
            </w: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排气式</w:t>
            </w:r>
          </w:p>
        </w:tc>
        <w:tc>
          <w:tcPr>
            <w:tcW w:w="737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bookmarkStart w:id="172" w:name="OLE_LINK16"/>
            <w:r w:rsidRPr="00CF7C8A">
              <w:rPr>
                <w:rFonts w:hint="eastAsia"/>
                <w:szCs w:val="21"/>
              </w:rPr>
              <w:t>合并单元</w:t>
            </w:r>
            <w:bookmarkEnd w:id="172"/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  <w:tc>
          <w:tcPr>
            <w:tcW w:w="1251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649" w:type="dxa"/>
            <w:vMerge/>
            <w:vAlign w:val="center"/>
          </w:tcPr>
          <w:p w:rsidR="00DA5494" w:rsidRPr="00CF7C8A" w:rsidRDefault="00DA5494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400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阀控式</w:t>
            </w:r>
          </w:p>
        </w:tc>
        <w:tc>
          <w:tcPr>
            <w:tcW w:w="737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  <w:tc>
          <w:tcPr>
            <w:tcW w:w="1251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649" w:type="dxa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电动助力车用密封铅酸蓄电池</w:t>
            </w:r>
          </w:p>
        </w:tc>
        <w:tc>
          <w:tcPr>
            <w:tcW w:w="2400" w:type="dxa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电动助力车用密封铅酸蓄电池</w:t>
            </w: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---</w:t>
            </w:r>
          </w:p>
        </w:tc>
        <w:tc>
          <w:tcPr>
            <w:tcW w:w="737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  <w:bookmarkStart w:id="173" w:name="OLE_LINK14" w:colFirst="4" w:colLast="4"/>
          </w:p>
        </w:tc>
        <w:tc>
          <w:tcPr>
            <w:tcW w:w="1251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649" w:type="dxa"/>
            <w:vMerge w:val="restart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bookmarkStart w:id="174" w:name="OLE_LINK12"/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电动道路车辆用铅酸蓄电池</w:t>
            </w:r>
            <w:bookmarkEnd w:id="174"/>
          </w:p>
        </w:tc>
        <w:tc>
          <w:tcPr>
            <w:tcW w:w="2400" w:type="dxa"/>
            <w:vMerge w:val="restart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电动道路车辆用铅酸蓄电池</w:t>
            </w: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排气式</w:t>
            </w:r>
          </w:p>
        </w:tc>
        <w:tc>
          <w:tcPr>
            <w:tcW w:w="737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  <w:tc>
          <w:tcPr>
            <w:tcW w:w="1251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649" w:type="dxa"/>
            <w:vMerge/>
            <w:vAlign w:val="center"/>
          </w:tcPr>
          <w:p w:rsidR="00DA5494" w:rsidRPr="00CF7C8A" w:rsidRDefault="00DA5494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400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阀控式</w:t>
            </w:r>
          </w:p>
        </w:tc>
        <w:tc>
          <w:tcPr>
            <w:tcW w:w="737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</w:tr>
      <w:bookmarkEnd w:id="173"/>
      <w:tr w:rsidR="00DA5494" w:rsidRPr="00CF7C8A">
        <w:trPr>
          <w:trHeight w:val="386"/>
          <w:jc w:val="center"/>
        </w:trPr>
        <w:tc>
          <w:tcPr>
            <w:tcW w:w="684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4</w:t>
            </w:r>
          </w:p>
        </w:tc>
        <w:tc>
          <w:tcPr>
            <w:tcW w:w="1251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bookmarkStart w:id="175" w:name="OLE_LINK13"/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固定型铅酸蓄电池</w:t>
            </w:r>
            <w:bookmarkEnd w:id="175"/>
          </w:p>
        </w:tc>
        <w:tc>
          <w:tcPr>
            <w:tcW w:w="2649" w:type="dxa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固定型阀控式铅酸蓄电池</w:t>
            </w:r>
          </w:p>
        </w:tc>
        <w:tc>
          <w:tcPr>
            <w:tcW w:w="2400" w:type="dxa"/>
            <w:vMerge w:val="restart"/>
            <w:vAlign w:val="center"/>
          </w:tcPr>
          <w:p w:rsidR="00DA5494" w:rsidRPr="00CF7C8A" w:rsidRDefault="00704E0D">
            <w:pPr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固定型铅酸蓄电池</w:t>
            </w: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排气式</w:t>
            </w:r>
          </w:p>
        </w:tc>
        <w:tc>
          <w:tcPr>
            <w:tcW w:w="737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合并单元</w:t>
            </w:r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  <w:tc>
          <w:tcPr>
            <w:tcW w:w="1251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649" w:type="dxa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固定型排气式铅酸蓄电池 </w:t>
            </w:r>
          </w:p>
        </w:tc>
        <w:tc>
          <w:tcPr>
            <w:tcW w:w="2400" w:type="dxa"/>
            <w:vMerge/>
          </w:tcPr>
          <w:p w:rsidR="00DA5494" w:rsidRPr="00CF7C8A" w:rsidRDefault="00DA549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阀控式</w:t>
            </w:r>
          </w:p>
        </w:tc>
        <w:tc>
          <w:tcPr>
            <w:tcW w:w="737" w:type="dxa"/>
            <w:vMerge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/>
          </w:tcPr>
          <w:p w:rsidR="00DA5494" w:rsidRPr="00CF7C8A" w:rsidRDefault="00DA5494">
            <w:pPr>
              <w:jc w:val="center"/>
              <w:rPr>
                <w:szCs w:val="21"/>
              </w:rPr>
            </w:pPr>
            <w:bookmarkStart w:id="176" w:name="OLE_LINK15" w:colFirst="2" w:colLast="2"/>
          </w:p>
        </w:tc>
        <w:tc>
          <w:tcPr>
            <w:tcW w:w="1251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649" w:type="dxa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铁路客车用铅酸蓄电池</w:t>
            </w:r>
          </w:p>
        </w:tc>
        <w:tc>
          <w:tcPr>
            <w:tcW w:w="2400" w:type="dxa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铁路客车用铅酸蓄电池</w:t>
            </w:r>
          </w:p>
        </w:tc>
        <w:tc>
          <w:tcPr>
            <w:tcW w:w="1311" w:type="dxa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---</w:t>
            </w:r>
          </w:p>
        </w:tc>
        <w:tc>
          <w:tcPr>
            <w:tcW w:w="737" w:type="dxa"/>
            <w:vMerge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  <w:tc>
          <w:tcPr>
            <w:tcW w:w="1251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649" w:type="dxa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储能用铅酸蓄电池</w:t>
            </w:r>
          </w:p>
        </w:tc>
        <w:tc>
          <w:tcPr>
            <w:tcW w:w="2400" w:type="dxa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储能用铅酸蓄电池</w:t>
            </w:r>
          </w:p>
        </w:tc>
        <w:tc>
          <w:tcPr>
            <w:tcW w:w="1311" w:type="dxa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---</w:t>
            </w:r>
          </w:p>
        </w:tc>
        <w:tc>
          <w:tcPr>
            <w:tcW w:w="737" w:type="dxa"/>
            <w:vMerge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</w:tr>
      <w:bookmarkEnd w:id="176"/>
      <w:tr w:rsidR="00DA5494" w:rsidRPr="00CF7C8A">
        <w:trPr>
          <w:trHeight w:val="386"/>
          <w:jc w:val="center"/>
        </w:trPr>
        <w:tc>
          <w:tcPr>
            <w:tcW w:w="684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5</w:t>
            </w:r>
          </w:p>
        </w:tc>
        <w:tc>
          <w:tcPr>
            <w:tcW w:w="1251" w:type="dxa"/>
            <w:vMerge w:val="restart"/>
            <w:vAlign w:val="center"/>
          </w:tcPr>
          <w:p w:rsidR="00DA5494" w:rsidRPr="00CF7C8A" w:rsidRDefault="00704E0D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小型通用铅酸蓄电池</w:t>
            </w:r>
          </w:p>
        </w:tc>
        <w:tc>
          <w:tcPr>
            <w:tcW w:w="2649" w:type="dxa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通用阀控式铅酸蓄电池</w:t>
            </w:r>
          </w:p>
        </w:tc>
        <w:tc>
          <w:tcPr>
            <w:tcW w:w="2400" w:type="dxa"/>
            <w:vMerge w:val="restart"/>
            <w:vAlign w:val="center"/>
          </w:tcPr>
          <w:p w:rsidR="00DA5494" w:rsidRPr="00CF7C8A" w:rsidRDefault="00704E0D">
            <w:pPr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小型阀控密封式铅酸蓄电池</w:t>
            </w:r>
          </w:p>
        </w:tc>
        <w:tc>
          <w:tcPr>
            <w:tcW w:w="1311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---</w:t>
            </w:r>
          </w:p>
        </w:tc>
        <w:tc>
          <w:tcPr>
            <w:tcW w:w="737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拆分品种</w:t>
            </w:r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  <w:tc>
          <w:tcPr>
            <w:tcW w:w="1251" w:type="dxa"/>
            <w:vMerge/>
            <w:vAlign w:val="center"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649" w:type="dxa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微型阀控式铅酸蓄电池</w:t>
            </w:r>
          </w:p>
        </w:tc>
        <w:tc>
          <w:tcPr>
            <w:tcW w:w="2400" w:type="dxa"/>
            <w:vMerge/>
          </w:tcPr>
          <w:p w:rsidR="00DA5494" w:rsidRPr="00CF7C8A" w:rsidRDefault="00DA549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Merge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  <w:tc>
          <w:tcPr>
            <w:tcW w:w="737" w:type="dxa"/>
            <w:vMerge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6</w:t>
            </w:r>
          </w:p>
        </w:tc>
        <w:tc>
          <w:tcPr>
            <w:tcW w:w="1251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bookmarkStart w:id="177" w:name="OLE_LINK17"/>
            <w:r w:rsidRPr="00CF7C8A">
              <w:rPr>
                <w:rFonts w:ascii="宋体" w:hAnsi="宋体" w:hint="eastAsia"/>
                <w:color w:val="000000"/>
                <w:szCs w:val="21"/>
              </w:rPr>
              <w:t>铅酸蓄电池用极板</w:t>
            </w:r>
            <w:bookmarkEnd w:id="177"/>
          </w:p>
        </w:tc>
        <w:tc>
          <w:tcPr>
            <w:tcW w:w="2649" w:type="dxa"/>
            <w:vMerge w:val="restart"/>
            <w:vAlign w:val="center"/>
          </w:tcPr>
          <w:p w:rsidR="00DA5494" w:rsidRPr="00CF7C8A" w:rsidRDefault="00704E0D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---</w:t>
            </w:r>
          </w:p>
        </w:tc>
        <w:tc>
          <w:tcPr>
            <w:tcW w:w="2400" w:type="dxa"/>
            <w:vMerge w:val="restart"/>
            <w:vAlign w:val="center"/>
          </w:tcPr>
          <w:p w:rsidR="00DA5494" w:rsidRPr="00CF7C8A" w:rsidRDefault="00704E0D">
            <w:pPr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铅酸蓄电池用极板（包含铅酸蓄电池用生极板）</w:t>
            </w: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管式和涂膏式</w:t>
            </w:r>
          </w:p>
        </w:tc>
        <w:tc>
          <w:tcPr>
            <w:tcW w:w="737" w:type="dxa"/>
            <w:vMerge w:val="restart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合并品种</w:t>
            </w:r>
          </w:p>
        </w:tc>
      </w:tr>
      <w:tr w:rsidR="00DA5494" w:rsidRPr="00CF7C8A">
        <w:trPr>
          <w:trHeight w:val="386"/>
          <w:jc w:val="center"/>
        </w:trPr>
        <w:tc>
          <w:tcPr>
            <w:tcW w:w="684" w:type="dxa"/>
            <w:vMerge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  <w:tc>
          <w:tcPr>
            <w:tcW w:w="1251" w:type="dxa"/>
            <w:vMerge/>
          </w:tcPr>
          <w:p w:rsidR="00DA5494" w:rsidRPr="00CF7C8A" w:rsidRDefault="00DA5494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649" w:type="dxa"/>
            <w:vMerge/>
            <w:vAlign w:val="center"/>
          </w:tcPr>
          <w:p w:rsidR="00DA5494" w:rsidRPr="00CF7C8A" w:rsidRDefault="00DA5494">
            <w:pPr>
              <w:spacing w:line="0" w:lineRule="atLeas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400" w:type="dxa"/>
            <w:vMerge/>
          </w:tcPr>
          <w:p w:rsidR="00DA5494" w:rsidRPr="00CF7C8A" w:rsidRDefault="00DA549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DA5494" w:rsidRPr="00CF7C8A" w:rsidRDefault="00704E0D">
            <w:pPr>
              <w:jc w:val="center"/>
              <w:rPr>
                <w:szCs w:val="21"/>
              </w:rPr>
            </w:pPr>
            <w:r w:rsidRPr="00CF7C8A">
              <w:rPr>
                <w:rFonts w:hint="eastAsia"/>
                <w:szCs w:val="21"/>
              </w:rPr>
              <w:t>涂膏式</w:t>
            </w:r>
          </w:p>
        </w:tc>
        <w:tc>
          <w:tcPr>
            <w:tcW w:w="737" w:type="dxa"/>
            <w:vMerge/>
            <w:vAlign w:val="center"/>
          </w:tcPr>
          <w:p w:rsidR="00DA5494" w:rsidRPr="00CF7C8A" w:rsidRDefault="00DA5494">
            <w:pPr>
              <w:jc w:val="center"/>
              <w:rPr>
                <w:szCs w:val="21"/>
              </w:rPr>
            </w:pPr>
          </w:p>
        </w:tc>
      </w:tr>
    </w:tbl>
    <w:p w:rsidR="00DA5494" w:rsidRPr="00CF7C8A" w:rsidRDefault="00704E0D">
      <w:pPr>
        <w:rPr>
          <w:rFonts w:ascii="宋体" w:hAnsi="宋体"/>
          <w:kern w:val="0"/>
        </w:rPr>
      </w:pPr>
      <w:r w:rsidRPr="00CF7C8A">
        <w:rPr>
          <w:rFonts w:hint="eastAsia"/>
          <w:szCs w:val="21"/>
        </w:rPr>
        <w:t>注：</w:t>
      </w:r>
      <w:r w:rsidRPr="00CF7C8A">
        <w:rPr>
          <w:rFonts w:ascii="宋体" w:hAnsi="宋体" w:hint="eastAsia"/>
          <w:kern w:val="0"/>
        </w:rPr>
        <w:t>本</w:t>
      </w:r>
      <w:r w:rsidRPr="00CF7C8A">
        <w:rPr>
          <w:rFonts w:ascii="宋体" w:hAnsi="宋体" w:hint="eastAsia"/>
          <w:szCs w:val="24"/>
        </w:rPr>
        <w:t>实施细则</w:t>
      </w:r>
      <w:r w:rsidRPr="00CF7C8A">
        <w:rPr>
          <w:rFonts w:ascii="宋体" w:hAnsi="宋体" w:hint="eastAsia"/>
          <w:kern w:val="0"/>
        </w:rPr>
        <w:t>新列入发证的产品，自国家质检总局发布无证查处公告之日起按照有关规定予以查处。</w:t>
      </w:r>
    </w:p>
    <w:p w:rsidR="00DA5494" w:rsidRPr="00CF7C8A" w:rsidRDefault="00DA5494">
      <w:pPr>
        <w:rPr>
          <w:szCs w:val="21"/>
        </w:rPr>
      </w:pPr>
    </w:p>
    <w:p w:rsidR="00DA5494" w:rsidRPr="00CF7C8A" w:rsidRDefault="00DA5494">
      <w:pPr>
        <w:jc w:val="center"/>
        <w:rPr>
          <w:color w:val="000000"/>
          <w:sz w:val="28"/>
          <w:szCs w:val="28"/>
        </w:rPr>
      </w:pPr>
    </w:p>
    <w:p w:rsidR="00DA5494" w:rsidRPr="00CF7C8A" w:rsidRDefault="00704E0D">
      <w:pPr>
        <w:jc w:val="center"/>
        <w:rPr>
          <w:color w:val="000000"/>
          <w:sz w:val="28"/>
          <w:szCs w:val="28"/>
        </w:rPr>
      </w:pPr>
      <w:r w:rsidRPr="00CF7C8A">
        <w:rPr>
          <w:rFonts w:hint="eastAsia"/>
          <w:color w:val="000000"/>
          <w:sz w:val="28"/>
          <w:szCs w:val="28"/>
        </w:rPr>
        <w:t>产品标准变化对比表</w:t>
      </w:r>
    </w:p>
    <w:tbl>
      <w:tblPr>
        <w:tblW w:w="9480" w:type="dxa"/>
        <w:jc w:val="center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1773"/>
        <w:gridCol w:w="3064"/>
        <w:gridCol w:w="2973"/>
        <w:gridCol w:w="891"/>
      </w:tblGrid>
      <w:tr w:rsidR="00DA5494" w:rsidRPr="00CF7C8A" w:rsidTr="00093129">
        <w:trPr>
          <w:trHeight w:val="474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color w:val="000000"/>
                <w:szCs w:val="21"/>
              </w:rPr>
            </w:pPr>
            <w:r w:rsidRPr="00CF7C8A">
              <w:rPr>
                <w:rFonts w:hint="eastAsia"/>
                <w:color w:val="000000"/>
                <w:szCs w:val="21"/>
              </w:rPr>
              <w:t>序号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color w:val="000000"/>
                <w:szCs w:val="21"/>
              </w:rPr>
            </w:pPr>
            <w:r w:rsidRPr="00CF7C8A">
              <w:rPr>
                <w:rFonts w:hint="eastAsia"/>
                <w:color w:val="000000"/>
                <w:szCs w:val="21"/>
              </w:rPr>
              <w:t>产品单元（新版）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color w:val="000000"/>
                <w:szCs w:val="21"/>
              </w:rPr>
            </w:pPr>
            <w:r w:rsidRPr="00CF7C8A">
              <w:rPr>
                <w:rFonts w:hint="eastAsia"/>
                <w:color w:val="000000"/>
                <w:szCs w:val="21"/>
              </w:rPr>
              <w:t>产品标准（新版）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color w:val="000000"/>
                <w:szCs w:val="21"/>
              </w:rPr>
            </w:pPr>
            <w:r w:rsidRPr="00CF7C8A">
              <w:rPr>
                <w:rFonts w:hint="eastAsia"/>
                <w:color w:val="000000"/>
                <w:szCs w:val="21"/>
              </w:rPr>
              <w:t>产品标准（旧版）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color w:val="000000"/>
                <w:szCs w:val="21"/>
              </w:rPr>
            </w:pPr>
            <w:r w:rsidRPr="00CF7C8A">
              <w:rPr>
                <w:rFonts w:hint="eastAsia"/>
                <w:color w:val="000000"/>
                <w:szCs w:val="21"/>
              </w:rPr>
              <w:t>说明</w:t>
            </w:r>
          </w:p>
        </w:tc>
      </w:tr>
      <w:tr w:rsidR="00DA5494" w:rsidRPr="00CF7C8A" w:rsidTr="00093129">
        <w:trPr>
          <w:trHeight w:val="118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起动用铅酸蓄电池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GB/T 5008.1～.2-2013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起动用铅酸蓄电池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CB/T 4319-2013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船舶起动用铅酸蓄电池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GB/T 5008.1～.3-2005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起动用铅酸蓄电池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CB/T 728-2000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船舶起动用铅酸蓄电池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替代</w:t>
            </w:r>
          </w:p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替代</w:t>
            </w:r>
          </w:p>
        </w:tc>
      </w:tr>
      <w:tr w:rsidR="00DA5494" w:rsidRPr="00CF7C8A" w:rsidTr="00093129">
        <w:trPr>
          <w:trHeight w:val="2394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机车用铅酸蓄电池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</w:t>
            </w:r>
            <w:r w:rsidRPr="00CF7C8A">
              <w:rPr>
                <w:rFonts w:asci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/>
                <w:color w:val="000000"/>
                <w:szCs w:val="21"/>
              </w:rPr>
              <w:t>2-2013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轨道交通车辆用铅酸蓄电池第</w:t>
            </w:r>
            <w:r w:rsidRPr="00CF7C8A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部分：内燃机车用阀控式铅酸蓄电池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</w:t>
            </w:r>
            <w:r w:rsidRPr="00CF7C8A">
              <w:rPr>
                <w:rFonts w:asci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/>
                <w:color w:val="000000"/>
                <w:szCs w:val="21"/>
              </w:rPr>
              <w:t>1-2013</w:t>
            </w:r>
          </w:p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轨道交通车辆用铅酸蓄电池第</w:t>
            </w:r>
            <w:r w:rsidRPr="00CF7C8A"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部分：电力机车、地铁车辆用阀控式铅酸蓄电池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7404</w:t>
            </w:r>
            <w:r w:rsidRPr="00CF7C8A">
              <w:rPr>
                <w:rFonts w:asci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/>
                <w:color w:val="000000"/>
                <w:szCs w:val="21"/>
              </w:rPr>
              <w:t>1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～.2</w:t>
            </w:r>
            <w:r w:rsidRPr="00CF7C8A">
              <w:rPr>
                <w:rFonts w:ascii="宋体" w:hAnsi="宋体"/>
                <w:color w:val="000000"/>
                <w:szCs w:val="21"/>
              </w:rPr>
              <w:t>-20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00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内燃机车用铅酸蓄电池</w:t>
            </w:r>
          </w:p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内容</w:t>
            </w:r>
          </w:p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变化</w:t>
            </w:r>
          </w:p>
        </w:tc>
      </w:tr>
      <w:tr w:rsidR="00DA5494" w:rsidRPr="00CF7C8A" w:rsidTr="00093129">
        <w:trPr>
          <w:trHeight w:val="836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动力用铅酸蓄电池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32620.1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Pr="00CF7C8A">
              <w:rPr>
                <w:rFonts w:ascii="宋体" w:hAns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  <w:r w:rsidRPr="00CF7C8A">
              <w:rPr>
                <w:rFonts w:ascii="宋体" w:hAnsi="宋体"/>
                <w:color w:val="000000"/>
                <w:szCs w:val="21"/>
              </w:rPr>
              <w:t>-2016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 xml:space="preserve">电动道路车辆用铅酸蓄电池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18332</w:t>
            </w:r>
            <w:r w:rsidRPr="00CF7C8A">
              <w:rPr>
                <w:rFonts w:ascii="宋体" w:hAnsi="宋体"/>
                <w:color w:val="000000"/>
                <w:szCs w:val="21"/>
              </w:rPr>
              <w:t>.1-20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09</w:t>
            </w:r>
          </w:p>
          <w:p w:rsidR="00DA5494" w:rsidRPr="00CF7C8A" w:rsidRDefault="00704E0D">
            <w:pPr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 xml:space="preserve">电动道路车辆用铅酸蓄电池 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替代</w:t>
            </w:r>
          </w:p>
        </w:tc>
      </w:tr>
      <w:tr w:rsidR="00DA5494" w:rsidRPr="00CF7C8A" w:rsidTr="00093129">
        <w:trPr>
          <w:trHeight w:val="1203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固定型铅酸蓄电池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GB/T 19638.</w:t>
            </w:r>
            <w:r w:rsidRPr="00CF7C8A">
              <w:rPr>
                <w:rFonts w:ascii="宋体" w:hAnsi="宋体"/>
                <w:color w:val="000000"/>
                <w:szCs w:val="21"/>
              </w:rPr>
              <w:t>1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Pr="00CF7C8A">
              <w:rPr>
                <w:rFonts w:ascii="宋体" w:hAns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  <w:r w:rsidRPr="00CF7C8A">
              <w:rPr>
                <w:rFonts w:ascii="宋体" w:hAnsi="宋体" w:hint="eastAsia"/>
                <w:szCs w:val="21"/>
              </w:rPr>
              <w:t>-2014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固定型阀控式铅酸蓄电池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13337.1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Pr="00CF7C8A">
              <w:rPr>
                <w:rFonts w:ascii="宋体" w:hAns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  <w:r w:rsidRPr="00CF7C8A">
              <w:rPr>
                <w:rFonts w:ascii="宋体" w:hAnsi="宋体"/>
                <w:color w:val="000000"/>
                <w:szCs w:val="21"/>
              </w:rPr>
              <w:t>-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2011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固定型排气式铅酸蓄电池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GB/T 19638.</w:t>
            </w:r>
            <w:r w:rsidRPr="00CF7C8A">
              <w:rPr>
                <w:rFonts w:ascii="宋体" w:hAnsi="宋体"/>
                <w:color w:val="000000"/>
                <w:szCs w:val="21"/>
              </w:rPr>
              <w:t>1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Pr="00CF7C8A">
              <w:rPr>
                <w:rFonts w:ascii="宋体" w:hAns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  <w:r w:rsidRPr="00CF7C8A">
              <w:rPr>
                <w:rFonts w:ascii="宋体" w:hAnsi="宋体" w:hint="eastAsia"/>
                <w:szCs w:val="21"/>
              </w:rPr>
              <w:t>-2005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固定型阀控密封式铅酸蓄电池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/>
                <w:color w:val="000000"/>
                <w:szCs w:val="21"/>
              </w:rPr>
              <w:t>GB/T 13337.1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Pr="00CF7C8A">
              <w:rPr>
                <w:rFonts w:ascii="宋体" w:hAns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  <w:r w:rsidRPr="00CF7C8A">
              <w:rPr>
                <w:rFonts w:ascii="宋体" w:hAnsi="宋体"/>
                <w:color w:val="000000"/>
                <w:szCs w:val="21"/>
              </w:rPr>
              <w:t>-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1991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固定型防酸式铅酸蓄电池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替代</w:t>
            </w:r>
          </w:p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替代</w:t>
            </w:r>
          </w:p>
        </w:tc>
      </w:tr>
      <w:tr w:rsidR="00DA5494" w:rsidRPr="00CF7C8A" w:rsidTr="00093129">
        <w:trPr>
          <w:trHeight w:val="15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kern w:val="0"/>
                <w:szCs w:val="21"/>
              </w:rPr>
              <w:t>小型通用铅酸蓄电池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GB/T 19639</w:t>
            </w:r>
            <w:r w:rsidRPr="00CF7C8A">
              <w:rPr>
                <w:rFonts w:ascii="宋体" w:hAnsi="宋体"/>
                <w:szCs w:val="21"/>
              </w:rPr>
              <w:t>.</w:t>
            </w:r>
            <w:r w:rsidRPr="00CF7C8A">
              <w:rPr>
                <w:rFonts w:ascii="宋体" w:hAnsi="宋体" w:hint="eastAsia"/>
                <w:szCs w:val="21"/>
              </w:rPr>
              <w:t>1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Pr="00CF7C8A">
              <w:rPr>
                <w:rFonts w:ascii="宋体" w:hAns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  <w:r w:rsidRPr="00CF7C8A">
              <w:rPr>
                <w:rFonts w:ascii="宋体" w:hAnsi="宋体" w:hint="eastAsia"/>
                <w:szCs w:val="21"/>
              </w:rPr>
              <w:t>-2014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通用阀控式铅酸蓄电池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JB/T 11338-2012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微型阀控式铅酸蓄电池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spacing w:line="0" w:lineRule="atLeas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szCs w:val="21"/>
              </w:rPr>
              <w:t>GB/T 19639</w:t>
            </w:r>
            <w:r w:rsidRPr="00CF7C8A">
              <w:rPr>
                <w:rFonts w:ascii="宋体" w:hAnsi="宋体"/>
                <w:szCs w:val="21"/>
              </w:rPr>
              <w:t>.</w:t>
            </w:r>
            <w:r w:rsidRPr="00CF7C8A">
              <w:rPr>
                <w:rFonts w:ascii="宋体" w:hAnsi="宋体" w:hint="eastAsia"/>
                <w:szCs w:val="21"/>
              </w:rPr>
              <w:t>1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～</w:t>
            </w:r>
            <w:r w:rsidRPr="00CF7C8A">
              <w:rPr>
                <w:rFonts w:ascii="宋体" w:hAnsi="宋体"/>
                <w:color w:val="000000"/>
                <w:szCs w:val="21"/>
              </w:rPr>
              <w:t>.</w:t>
            </w:r>
            <w:r w:rsidRPr="00CF7C8A">
              <w:rPr>
                <w:rFonts w:ascii="宋体" w:hAnsi="宋体" w:hint="eastAsia"/>
                <w:color w:val="000000"/>
                <w:szCs w:val="21"/>
              </w:rPr>
              <w:t>2</w:t>
            </w:r>
            <w:r w:rsidRPr="00CF7C8A">
              <w:rPr>
                <w:rFonts w:ascii="宋体" w:hAnsi="宋体" w:hint="eastAsia"/>
                <w:szCs w:val="21"/>
              </w:rPr>
              <w:t>-2005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小型阀控密封式铅酸蓄电池</w:t>
            </w:r>
          </w:p>
          <w:p w:rsidR="00DA5494" w:rsidRPr="00CF7C8A" w:rsidRDefault="00704E0D">
            <w:pPr>
              <w:spacing w:line="0" w:lineRule="atLeast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细则附件6：微型阀控式铅酸蓄电池检验技术规范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替代</w:t>
            </w:r>
          </w:p>
          <w:p w:rsidR="00DA5494" w:rsidRPr="00CF7C8A" w:rsidRDefault="00DA549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DA5494" w:rsidRPr="00CF7C8A" w:rsidRDefault="00704E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F7C8A">
              <w:rPr>
                <w:rFonts w:ascii="宋体" w:hAnsi="宋体" w:hint="eastAsia"/>
                <w:color w:val="000000"/>
                <w:szCs w:val="21"/>
              </w:rPr>
              <w:t>替代</w:t>
            </w:r>
          </w:p>
        </w:tc>
      </w:tr>
      <w:bookmarkEnd w:id="170"/>
    </w:tbl>
    <w:p w:rsidR="00DA5494" w:rsidRPr="00CF7C8A" w:rsidRDefault="00DA5494">
      <w:pPr>
        <w:rPr>
          <w:color w:val="000000"/>
          <w:szCs w:val="21"/>
        </w:rPr>
      </w:pPr>
    </w:p>
    <w:sectPr w:rsidR="00DA5494" w:rsidRPr="00CF7C8A" w:rsidSect="000C532C">
      <w:pgSz w:w="11906" w:h="16838"/>
      <w:pgMar w:top="1418" w:right="1418" w:bottom="1418" w:left="141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860" w:rsidRDefault="00732860">
      <w:r>
        <w:separator/>
      </w:r>
    </w:p>
  </w:endnote>
  <w:endnote w:type="continuationSeparator" w:id="0">
    <w:p w:rsidR="00732860" w:rsidRDefault="00732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_x0001_壩.鱣..">
    <w:altName w:val="宋体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S+Sans+Serif">
    <w:altName w:val="黑体"/>
    <w:charset w:val="86"/>
    <w:family w:val="auto"/>
    <w:pitch w:val="default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6A7220">
    <w:pPr>
      <w:pStyle w:val="af0"/>
      <w:framePr w:wrap="around" w:vAnchor="text" w:hAnchor="margin" w:xAlign="center" w:y="1"/>
      <w:rPr>
        <w:rStyle w:val="af4"/>
      </w:rPr>
    </w:pPr>
    <w:r>
      <w:fldChar w:fldCharType="begin"/>
    </w:r>
    <w:r w:rsidR="003A724C">
      <w:rPr>
        <w:rStyle w:val="af4"/>
      </w:rPr>
      <w:instrText xml:space="preserve">PAGE  </w:instrText>
    </w:r>
    <w:r>
      <w:fldChar w:fldCharType="end"/>
    </w:r>
  </w:p>
  <w:p w:rsidR="003A724C" w:rsidRDefault="003A724C">
    <w:pPr>
      <w:pStyle w:val="af0"/>
      <w:ind w:firstLineChars="100" w:firstLine="210"/>
      <w:rPr>
        <w:sz w:val="21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4B45C6">
    <w:pPr>
      <w:pStyle w:val="af0"/>
      <w:jc w:val="center"/>
      <w:rPr>
        <w:sz w:val="21"/>
      </w:rPr>
    </w:pPr>
    <w:r>
      <w:rPr>
        <w:noProof/>
        <w:sz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0" o:spid="_x0000_s4100" type="#_x0000_t202" style="position:absolute;left:0;text-align:left;margin-left:0;margin-top:0;width:10.55pt;height:12.05pt;z-index:251671552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" filled="f" stroked="f">
          <v:path arrowok="t"/>
          <v:textbox style="mso-fit-shape-to-text:t" inset="0,0,0,0">
            <w:txbxContent>
              <w:p w:rsidR="003A724C" w:rsidRDefault="006A722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3A724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4B45C6" w:rsidRPr="004B45C6">
                  <w:rPr>
                    <w:noProof/>
                  </w:rPr>
                  <w:t>41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noProof/>
        <w:sz w:val="21"/>
      </w:rPr>
      <w:pict>
        <v:shape id="文本框 41" o:spid="_x0000_s4099" type="#_x0000_t202" style="position:absolute;left:0;text-align:left;margin-left:0;margin-top:0;width:9.05pt;height:22.4pt;z-index:251670528;visibility:visible;mso-wrap-style:non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" filled="f" stroked="f">
          <v:path arrowok="t"/>
          <v:textbox style="mso-fit-shape-to-text:t" inset="0,0,0,0">
            <w:txbxContent>
              <w:p w:rsidR="003A724C" w:rsidRDefault="003A724C">
                <w:pPr>
                  <w:pStyle w:val="af0"/>
                  <w:jc w:val="center"/>
                </w:pPr>
              </w:p>
              <w:p w:rsidR="003A724C" w:rsidRDefault="003A724C"/>
            </w:txbxContent>
          </v:textbox>
          <w10:wrap anchorx="margin"/>
        </v:shape>
      </w:pict>
    </w:r>
    <w:r>
      <w:rPr>
        <w:noProof/>
        <w:sz w:val="21"/>
      </w:rPr>
      <w:pict>
        <v:shape id="文本框 42" o:spid="_x0000_s4098" type="#_x0000_t202" style="position:absolute;left:0;text-align:left;margin-left:0;margin-top:0;width:9.05pt;height:22.4pt;z-index:251669504;visibility:visible;mso-wrap-style:non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" filled="f" stroked="f">
          <v:path arrowok="t"/>
          <v:textbox style="mso-fit-shape-to-text:t" inset="0,0,0,0">
            <w:txbxContent>
              <w:p w:rsidR="003A724C" w:rsidRDefault="003A724C">
                <w:pPr>
                  <w:pStyle w:val="af0"/>
                  <w:jc w:val="center"/>
                </w:pPr>
              </w:p>
              <w:p w:rsidR="003A724C" w:rsidRDefault="003A724C"/>
            </w:txbxContent>
          </v:textbox>
          <w10:wrap anchorx="margin"/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4B45C6">
    <w:pPr>
      <w:pStyle w:val="af0"/>
      <w:jc w:val="center"/>
      <w:rPr>
        <w:sz w:val="21"/>
      </w:rPr>
    </w:pPr>
    <w:r>
      <w:rPr>
        <w:noProof/>
        <w:sz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6" o:spid="_x0000_s4097" type="#_x0000_t202" style="position:absolute;left:0;text-align:left;margin-left:0;margin-top:0;width:10.55pt;height:12.05pt;z-index:25166336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" filled="f" stroked="f">
          <v:path arrowok="t"/>
          <v:textbox style="mso-fit-shape-to-text:t" inset="0,0,0,0">
            <w:txbxContent>
              <w:p w:rsidR="003A724C" w:rsidRDefault="006A722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3A724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4B45C6" w:rsidRPr="004B45C6">
                  <w:rPr>
                    <w:noProof/>
                  </w:rPr>
                  <w:t>59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3A724C">
    <w:pPr>
      <w:pStyle w:val="af0"/>
      <w:wordWrap w:val="0"/>
      <w:jc w:val="right"/>
      <w:rPr>
        <w:sz w:val="2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6A7220">
    <w:pPr>
      <w:pStyle w:val="af0"/>
      <w:ind w:firstLineChars="100" w:firstLine="210"/>
      <w:rPr>
        <w:sz w:val="21"/>
      </w:rPr>
    </w:pPr>
    <w:r>
      <w:rPr>
        <w:sz w:val="21"/>
      </w:rPr>
      <w:fldChar w:fldCharType="begin"/>
    </w:r>
    <w:r w:rsidR="003A724C">
      <w:rPr>
        <w:rStyle w:val="af4"/>
        <w:sz w:val="21"/>
      </w:rPr>
      <w:instrText xml:space="preserve"> PAGE </w:instrText>
    </w:r>
    <w:r>
      <w:rPr>
        <w:sz w:val="21"/>
      </w:rPr>
      <w:fldChar w:fldCharType="separate"/>
    </w:r>
    <w:r w:rsidR="003A724C">
      <w:rPr>
        <w:rStyle w:val="af4"/>
        <w:sz w:val="21"/>
      </w:rPr>
      <w:t>18</w:t>
    </w:r>
    <w:r>
      <w:rPr>
        <w:sz w:val="21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4B45C6">
    <w:pPr>
      <w:pStyle w:val="af0"/>
      <w:jc w:val="center"/>
      <w:rPr>
        <w:sz w:val="21"/>
      </w:rPr>
    </w:pPr>
    <w:r>
      <w:rPr>
        <w:noProof/>
        <w:sz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9" o:spid="_x0000_s4104" type="#_x0000_t202" style="position:absolute;left:0;text-align:left;margin-left:0;margin-top:0;width:9.05pt;height:10.35pt;z-index:25166848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" filled="f" stroked="f">
          <v:path arrowok="t"/>
          <v:textbox style="mso-fit-shape-to-text:t" inset="0,0,0,0">
            <w:txbxContent>
              <w:p w:rsidR="003A724C" w:rsidRDefault="006A722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3A724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4B45C6">
                  <w:rPr>
                    <w:noProof/>
                    <w:sz w:val="18"/>
                  </w:rPr>
                  <w:t>29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3A724C">
    <w:pPr>
      <w:pStyle w:val="af0"/>
      <w:jc w:val="center"/>
      <w:rPr>
        <w:sz w:val="21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6A7220">
    <w:pPr>
      <w:pStyle w:val="af0"/>
      <w:ind w:firstLineChars="100" w:firstLine="210"/>
      <w:rPr>
        <w:sz w:val="21"/>
      </w:rPr>
    </w:pPr>
    <w:r>
      <w:rPr>
        <w:sz w:val="21"/>
      </w:rPr>
      <w:fldChar w:fldCharType="begin"/>
    </w:r>
    <w:r w:rsidR="003A724C">
      <w:rPr>
        <w:rStyle w:val="af4"/>
        <w:sz w:val="21"/>
      </w:rPr>
      <w:instrText xml:space="preserve"> PAGE </w:instrText>
    </w:r>
    <w:r>
      <w:rPr>
        <w:sz w:val="21"/>
      </w:rPr>
      <w:fldChar w:fldCharType="separate"/>
    </w:r>
    <w:r w:rsidR="003A724C">
      <w:rPr>
        <w:rStyle w:val="af4"/>
        <w:sz w:val="21"/>
      </w:rPr>
      <w:t>18</w:t>
    </w:r>
    <w:r>
      <w:rPr>
        <w:sz w:val="21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3A724C">
    <w:pPr>
      <w:pStyle w:val="af0"/>
      <w:jc w:val="center"/>
      <w:rPr>
        <w:sz w:val="21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6A7220">
    <w:pPr>
      <w:pStyle w:val="af0"/>
      <w:ind w:firstLineChars="100" w:firstLine="210"/>
      <w:rPr>
        <w:sz w:val="21"/>
      </w:rPr>
    </w:pPr>
    <w:r>
      <w:rPr>
        <w:sz w:val="21"/>
      </w:rPr>
      <w:fldChar w:fldCharType="begin"/>
    </w:r>
    <w:r w:rsidR="003A724C">
      <w:rPr>
        <w:rStyle w:val="af4"/>
        <w:sz w:val="21"/>
      </w:rPr>
      <w:instrText xml:space="preserve"> PAGE </w:instrText>
    </w:r>
    <w:r>
      <w:rPr>
        <w:sz w:val="21"/>
      </w:rPr>
      <w:fldChar w:fldCharType="separate"/>
    </w:r>
    <w:r w:rsidR="003A724C">
      <w:rPr>
        <w:rStyle w:val="af4"/>
        <w:sz w:val="21"/>
        <w:lang w:val="zh-CN"/>
      </w:rPr>
      <w:t>18</w:t>
    </w:r>
    <w:r>
      <w:rPr>
        <w:sz w:val="21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4B45C6">
    <w:pPr>
      <w:pStyle w:val="af0"/>
      <w:jc w:val="center"/>
      <w:rPr>
        <w:sz w:val="21"/>
      </w:rPr>
    </w:pPr>
    <w:r>
      <w:rPr>
        <w:noProof/>
        <w:sz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8" o:spid="_x0000_s4103" type="#_x0000_t202" style="position:absolute;left:0;text-align:left;margin-left:0;margin-top:0;width:10.55pt;height:12.05pt;z-index:251667456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" filled="f" stroked="f">
          <v:path arrowok="t"/>
          <v:textbox style="mso-fit-shape-to-text:t" inset="0,0,0,0">
            <w:txbxContent>
              <w:p w:rsidR="003A724C" w:rsidRDefault="006A722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3A724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4B45C6" w:rsidRPr="004B45C6">
                  <w:rPr>
                    <w:noProof/>
                  </w:rPr>
                  <w:t>41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noProof/>
        <w:sz w:val="21"/>
      </w:rPr>
      <w:pict>
        <v:shape id="文本框 36" o:spid="_x0000_s4102" type="#_x0000_t202" style="position:absolute;left:0;text-align:left;margin-left:0;margin-top:0;width:9.05pt;height:22.4pt;z-index:251665408;visibility:visible;mso-wrap-style:non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" filled="f" stroked="f">
          <v:path arrowok="t"/>
          <v:textbox style="mso-fit-shape-to-text:t" inset="0,0,0,0">
            <w:txbxContent>
              <w:p w:rsidR="003A724C" w:rsidRDefault="003A724C">
                <w:pPr>
                  <w:pStyle w:val="af0"/>
                  <w:jc w:val="center"/>
                </w:pPr>
              </w:p>
              <w:p w:rsidR="003A724C" w:rsidRDefault="003A724C"/>
            </w:txbxContent>
          </v:textbox>
          <w10:wrap anchorx="margin"/>
        </v:shape>
      </w:pict>
    </w:r>
    <w:r>
      <w:rPr>
        <w:noProof/>
        <w:sz w:val="21"/>
      </w:rPr>
      <w:pict>
        <v:shape id="文本框 15" o:spid="_x0000_s4101" type="#_x0000_t202" style="position:absolute;left:0;text-align:left;margin-left:0;margin-top:0;width:9.05pt;height:22.4pt;z-index:251662336;visibility:visible;mso-wrap-style:non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" filled="f" stroked="f">
          <v:path arrowok="t"/>
          <v:textbox style="mso-fit-shape-to-text:t" inset="0,0,0,0">
            <w:txbxContent>
              <w:p w:rsidR="003A724C" w:rsidRDefault="003A724C">
                <w:pPr>
                  <w:pStyle w:val="af0"/>
                  <w:jc w:val="center"/>
                </w:pPr>
              </w:p>
              <w:p w:rsidR="003A724C" w:rsidRDefault="003A724C"/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860" w:rsidRDefault="00732860">
      <w:r>
        <w:separator/>
      </w:r>
    </w:p>
  </w:footnote>
  <w:footnote w:type="continuationSeparator" w:id="0">
    <w:p w:rsidR="00732860" w:rsidRDefault="00732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3A724C">
    <w:pPr>
      <w:pStyle w:val="af1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3A724C">
    <w:pPr>
      <w:pStyle w:val="af1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3A724C">
    <w:pPr>
      <w:pStyle w:val="af1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73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42" w:type="dxa"/>
        <w:right w:w="42" w:type="dxa"/>
      </w:tblCellMar>
      <w:tblLook w:val="04A0" w:firstRow="1" w:lastRow="0" w:firstColumn="1" w:lastColumn="0" w:noHBand="0" w:noVBand="1"/>
    </w:tblPr>
    <w:tblGrid>
      <w:gridCol w:w="747"/>
      <w:gridCol w:w="707"/>
      <w:gridCol w:w="4269"/>
      <w:gridCol w:w="4853"/>
      <w:gridCol w:w="1470"/>
      <w:gridCol w:w="1687"/>
    </w:tblGrid>
    <w:tr w:rsidR="003A724C">
      <w:trPr>
        <w:cantSplit/>
        <w:tblHeader/>
        <w:jc w:val="center"/>
      </w:trPr>
      <w:tc>
        <w:tcPr>
          <w:tcW w:w="7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A724C" w:rsidRDefault="003A724C">
          <w:pPr>
            <w:adjustRightInd w:val="0"/>
            <w:snapToGrid w:val="0"/>
            <w:spacing w:line="300" w:lineRule="auto"/>
            <w:jc w:val="center"/>
            <w:rPr>
              <w:rFonts w:ascii="宋体" w:hAnsi="宋体"/>
              <w:b/>
              <w:bCs/>
              <w:color w:val="000000"/>
            </w:rPr>
          </w:pPr>
          <w:r>
            <w:rPr>
              <w:rFonts w:ascii="宋体" w:hAnsi="宋体" w:hint="eastAsia"/>
              <w:b/>
              <w:bCs/>
              <w:color w:val="000000"/>
            </w:rPr>
            <w:t>序号</w:t>
          </w:r>
        </w:p>
      </w:tc>
      <w:tc>
        <w:tcPr>
          <w:tcW w:w="70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A724C" w:rsidRDefault="003A724C">
          <w:pPr>
            <w:adjustRightInd w:val="0"/>
            <w:snapToGrid w:val="0"/>
            <w:spacing w:line="300" w:lineRule="auto"/>
            <w:jc w:val="center"/>
            <w:rPr>
              <w:rFonts w:ascii="宋体" w:hAnsi="宋体"/>
              <w:b/>
              <w:bCs/>
              <w:color w:val="000000"/>
            </w:rPr>
          </w:pPr>
          <w:r>
            <w:rPr>
              <w:rFonts w:ascii="宋体" w:hAnsi="宋体" w:hint="eastAsia"/>
              <w:b/>
              <w:bCs/>
              <w:color w:val="000000"/>
            </w:rPr>
            <w:t>核查</w:t>
          </w:r>
        </w:p>
        <w:p w:rsidR="003A724C" w:rsidRDefault="003A724C">
          <w:pPr>
            <w:adjustRightInd w:val="0"/>
            <w:snapToGrid w:val="0"/>
            <w:spacing w:line="300" w:lineRule="auto"/>
            <w:jc w:val="center"/>
            <w:rPr>
              <w:rFonts w:ascii="宋体" w:hAnsi="宋体"/>
              <w:b/>
              <w:bCs/>
              <w:color w:val="000000"/>
            </w:rPr>
          </w:pPr>
          <w:r>
            <w:rPr>
              <w:rFonts w:ascii="宋体" w:hAnsi="宋体" w:hint="eastAsia"/>
              <w:b/>
              <w:bCs/>
              <w:color w:val="000000"/>
            </w:rPr>
            <w:t>项目</w:t>
          </w:r>
        </w:p>
      </w:tc>
      <w:tc>
        <w:tcPr>
          <w:tcW w:w="42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A724C" w:rsidRDefault="003A724C">
          <w:pPr>
            <w:adjustRightInd w:val="0"/>
            <w:snapToGrid w:val="0"/>
            <w:spacing w:line="300" w:lineRule="auto"/>
            <w:jc w:val="center"/>
            <w:rPr>
              <w:rFonts w:ascii="宋体" w:hAnsi="宋体"/>
              <w:b/>
              <w:bCs/>
              <w:color w:val="000000"/>
            </w:rPr>
          </w:pPr>
          <w:r>
            <w:rPr>
              <w:rFonts w:ascii="宋体" w:hAnsi="宋体" w:hint="eastAsia"/>
              <w:b/>
              <w:bCs/>
              <w:color w:val="000000"/>
            </w:rPr>
            <w:t>核查内容和要点</w:t>
          </w:r>
        </w:p>
      </w:tc>
      <w:tc>
        <w:tcPr>
          <w:tcW w:w="48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A724C" w:rsidRDefault="003A724C">
          <w:pPr>
            <w:adjustRightInd w:val="0"/>
            <w:snapToGrid w:val="0"/>
            <w:spacing w:line="300" w:lineRule="auto"/>
            <w:jc w:val="center"/>
            <w:rPr>
              <w:rFonts w:ascii="宋体" w:hAnsi="宋体"/>
              <w:b/>
              <w:bCs/>
              <w:color w:val="000000"/>
            </w:rPr>
          </w:pPr>
          <w:r>
            <w:rPr>
              <w:rFonts w:ascii="宋体" w:hAnsi="宋体" w:hint="eastAsia"/>
              <w:b/>
              <w:bCs/>
              <w:color w:val="000000"/>
            </w:rPr>
            <w:t>核查情况</w:t>
          </w:r>
        </w:p>
      </w:tc>
      <w:tc>
        <w:tcPr>
          <w:tcW w:w="14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A724C" w:rsidRDefault="003A724C">
          <w:pPr>
            <w:adjustRightInd w:val="0"/>
            <w:snapToGrid w:val="0"/>
            <w:spacing w:line="300" w:lineRule="auto"/>
            <w:jc w:val="center"/>
            <w:rPr>
              <w:rFonts w:ascii="宋体" w:hAnsi="宋体"/>
              <w:b/>
              <w:bCs/>
              <w:color w:val="FF0000"/>
            </w:rPr>
          </w:pPr>
          <w:r>
            <w:rPr>
              <w:rFonts w:ascii="宋体" w:hAnsi="宋体" w:hint="eastAsia"/>
              <w:b/>
              <w:bCs/>
              <w:color w:val="000000"/>
            </w:rPr>
            <w:t>结论</w:t>
          </w:r>
        </w:p>
      </w:tc>
      <w:tc>
        <w:tcPr>
          <w:tcW w:w="168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A724C" w:rsidRDefault="003A724C">
          <w:pPr>
            <w:adjustRightInd w:val="0"/>
            <w:snapToGrid w:val="0"/>
            <w:spacing w:line="300" w:lineRule="auto"/>
            <w:jc w:val="center"/>
            <w:rPr>
              <w:rFonts w:ascii="宋体" w:hAnsi="宋体"/>
              <w:b/>
              <w:bCs/>
              <w:color w:val="000000"/>
            </w:rPr>
          </w:pPr>
          <w:r>
            <w:rPr>
              <w:rFonts w:ascii="宋体" w:hAnsi="宋体" w:hint="eastAsia"/>
              <w:b/>
              <w:bCs/>
              <w:color w:val="000000"/>
            </w:rPr>
            <w:t>备注</w:t>
          </w:r>
        </w:p>
      </w:tc>
    </w:tr>
  </w:tbl>
  <w:p w:rsidR="003A724C" w:rsidRDefault="003A724C">
    <w:pPr>
      <w:pStyle w:val="af1"/>
      <w:pBdr>
        <w:bottom w:val="single" w:sz="6" w:space="0" w:color="auto"/>
      </w:pBdr>
      <w:jc w:val="both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3A724C">
    <w:pPr>
      <w:pStyle w:val="af1"/>
      <w:pBdr>
        <w:bottom w:val="none" w:sz="0" w:space="0" w:color="auto"/>
      </w:pBd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24C" w:rsidRDefault="003A724C">
    <w:pPr>
      <w:pStyle w:val="af1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lvl w:ilvl="0">
      <w:start w:val="3"/>
      <w:numFmt w:val="decimal"/>
      <w:pStyle w:val="a"/>
      <w:lvlText w:val="%1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960"/>
        </w:tabs>
        <w:ind w:left="960" w:hanging="480"/>
      </w:pPr>
      <w:rPr>
        <w:rFonts w:hint="default"/>
      </w:rPr>
    </w:lvl>
  </w:abstractNum>
  <w:abstractNum w:abstractNumId="1">
    <w:nsid w:val="0000000C"/>
    <w:multiLevelType w:val="multilevel"/>
    <w:tmpl w:val="0000000C"/>
    <w:lvl w:ilvl="0">
      <w:start w:val="1"/>
      <w:numFmt w:val="decimal"/>
      <w:lvlText w:val="%1．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0000011"/>
    <w:multiLevelType w:val="multilevel"/>
    <w:tmpl w:val="00000011"/>
    <w:lvl w:ilvl="0">
      <w:start w:val="1"/>
      <w:numFmt w:val="none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00000014"/>
    <w:multiLevelType w:val="multilevel"/>
    <w:tmpl w:val="00000014"/>
    <w:lvl w:ilvl="0">
      <w:start w:val="1"/>
      <w:numFmt w:val="none"/>
      <w:lvlText w:val="表"/>
      <w:lvlJc w:val="left"/>
      <w:pPr>
        <w:tabs>
          <w:tab w:val="left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pStyle w:val="a0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00000016"/>
    <w:multiLevelType w:val="multilevel"/>
    <w:tmpl w:val="00000016"/>
    <w:lvl w:ilvl="0">
      <w:start w:val="1"/>
      <w:numFmt w:val="none"/>
      <w:pStyle w:val="a1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21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Char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>
    <w:nsid w:val="0000001D"/>
    <w:multiLevelType w:val="multilevel"/>
    <w:tmpl w:val="0000001D"/>
    <w:lvl w:ilvl="0">
      <w:start w:val="3"/>
      <w:numFmt w:val="japaneseCounting"/>
      <w:lvlText w:val="%1、"/>
      <w:lvlJc w:val="left"/>
      <w:pPr>
        <w:tabs>
          <w:tab w:val="left" w:pos="1450"/>
        </w:tabs>
        <w:ind w:left="1450" w:hanging="81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left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left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left" w:pos="2740"/>
        </w:tabs>
        <w:ind w:left="2740" w:hanging="420"/>
      </w:pPr>
    </w:lvl>
    <w:lvl w:ilvl="5">
      <w:start w:val="1"/>
      <w:numFmt w:val="lowerRoman"/>
      <w:pStyle w:val="a2"/>
      <w:lvlText w:val="%6."/>
      <w:lvlJc w:val="right"/>
      <w:pPr>
        <w:tabs>
          <w:tab w:val="left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left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left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left" w:pos="4420"/>
        </w:tabs>
        <w:ind w:left="4420" w:hanging="420"/>
      </w:pPr>
    </w:lvl>
  </w:abstractNum>
  <w:abstractNum w:abstractNumId="6">
    <w:nsid w:val="4BEF674E"/>
    <w:multiLevelType w:val="multilevel"/>
    <w:tmpl w:val="4BEF674E"/>
    <w:lvl w:ilvl="0">
      <w:start w:val="1"/>
      <w:numFmt w:val="japaneseCounting"/>
      <w:lvlText w:val="第%1条"/>
      <w:lvlJc w:val="left"/>
      <w:pPr>
        <w:ind w:left="987" w:hanging="420"/>
      </w:pPr>
      <w:rPr>
        <w:rFonts w:hint="default"/>
        <w:b/>
        <w:i w:val="0"/>
        <w:color w:val="auto"/>
        <w:lang w:val="en-US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7">
    <w:nsid w:val="5735B3D3"/>
    <w:multiLevelType w:val="singleLevel"/>
    <w:tmpl w:val="5735B3D3"/>
    <w:lvl w:ilvl="0">
      <w:start w:val="1"/>
      <w:numFmt w:val="decimal"/>
      <w:suff w:val="nothing"/>
      <w:lvlText w:val="%1."/>
      <w:lvlJc w:val="left"/>
    </w:lvl>
  </w:abstractNum>
  <w:abstractNum w:abstractNumId="8">
    <w:nsid w:val="5735C423"/>
    <w:multiLevelType w:val="singleLevel"/>
    <w:tmpl w:val="5735C423"/>
    <w:lvl w:ilvl="0">
      <w:start w:val="1"/>
      <w:numFmt w:val="decimal"/>
      <w:suff w:val="nothing"/>
      <w:lvlText w:val="%1."/>
      <w:lvlJc w:val="left"/>
    </w:lvl>
  </w:abstractNum>
  <w:abstractNum w:abstractNumId="9">
    <w:nsid w:val="57368F34"/>
    <w:multiLevelType w:val="singleLevel"/>
    <w:tmpl w:val="57368F34"/>
    <w:lvl w:ilvl="0">
      <w:start w:val="1"/>
      <w:numFmt w:val="decimal"/>
      <w:suff w:val="nothing"/>
      <w:lvlText w:val="%1."/>
      <w:lvlJc w:val="left"/>
    </w:lvl>
  </w:abstractNum>
  <w:abstractNum w:abstractNumId="10">
    <w:nsid w:val="57369235"/>
    <w:multiLevelType w:val="singleLevel"/>
    <w:tmpl w:val="57369235"/>
    <w:lvl w:ilvl="0">
      <w:start w:val="1"/>
      <w:numFmt w:val="decimal"/>
      <w:suff w:val="nothing"/>
      <w:lvlText w:val="%1."/>
      <w:lvlJc w:val="left"/>
    </w:lvl>
  </w:abstractNum>
  <w:abstractNum w:abstractNumId="11">
    <w:nsid w:val="57369288"/>
    <w:multiLevelType w:val="singleLevel"/>
    <w:tmpl w:val="57369288"/>
    <w:lvl w:ilvl="0">
      <w:start w:val="1"/>
      <w:numFmt w:val="decimal"/>
      <w:suff w:val="nothing"/>
      <w:lvlText w:val="%1."/>
      <w:lvlJc w:val="left"/>
    </w:lvl>
  </w:abstractNum>
  <w:abstractNum w:abstractNumId="12">
    <w:nsid w:val="573699BE"/>
    <w:multiLevelType w:val="singleLevel"/>
    <w:tmpl w:val="573699BE"/>
    <w:lvl w:ilvl="0">
      <w:start w:val="1"/>
      <w:numFmt w:val="decimal"/>
      <w:suff w:val="nothing"/>
      <w:lvlText w:val="%1."/>
      <w:lvlJc w:val="left"/>
    </w:lvl>
  </w:abstractNum>
  <w:abstractNum w:abstractNumId="13">
    <w:nsid w:val="57369E53"/>
    <w:multiLevelType w:val="singleLevel"/>
    <w:tmpl w:val="57369E53"/>
    <w:lvl w:ilvl="0">
      <w:start w:val="1"/>
      <w:numFmt w:val="decimal"/>
      <w:suff w:val="nothing"/>
      <w:lvlText w:val="%1."/>
      <w:lvlJc w:val="left"/>
    </w:lvl>
  </w:abstractNum>
  <w:abstractNum w:abstractNumId="14">
    <w:nsid w:val="57369E98"/>
    <w:multiLevelType w:val="singleLevel"/>
    <w:tmpl w:val="57369E98"/>
    <w:lvl w:ilvl="0">
      <w:start w:val="1"/>
      <w:numFmt w:val="decimal"/>
      <w:suff w:val="nothing"/>
      <w:lvlText w:val="%1."/>
      <w:lvlJc w:val="left"/>
    </w:lvl>
  </w:abstractNum>
  <w:abstractNum w:abstractNumId="15">
    <w:nsid w:val="5736A555"/>
    <w:multiLevelType w:val="singleLevel"/>
    <w:tmpl w:val="5736A555"/>
    <w:lvl w:ilvl="0">
      <w:start w:val="1"/>
      <w:numFmt w:val="decimal"/>
      <w:suff w:val="nothing"/>
      <w:lvlText w:val="%1."/>
      <w:lvlJc w:val="left"/>
    </w:lvl>
  </w:abstractNum>
  <w:abstractNum w:abstractNumId="16">
    <w:nsid w:val="5736A57B"/>
    <w:multiLevelType w:val="singleLevel"/>
    <w:tmpl w:val="5736A57B"/>
    <w:lvl w:ilvl="0">
      <w:start w:val="1"/>
      <w:numFmt w:val="decimal"/>
      <w:suff w:val="nothing"/>
      <w:lvlText w:val="%1."/>
      <w:lvlJc w:val="left"/>
    </w:lvl>
  </w:abstractNum>
  <w:abstractNum w:abstractNumId="17">
    <w:nsid w:val="5736A8D7"/>
    <w:multiLevelType w:val="singleLevel"/>
    <w:tmpl w:val="5736A8D7"/>
    <w:lvl w:ilvl="0">
      <w:start w:val="1"/>
      <w:numFmt w:val="decimal"/>
      <w:suff w:val="nothing"/>
      <w:lvlText w:val="%1."/>
      <w:lvlJc w:val="left"/>
    </w:lvl>
  </w:abstractNum>
  <w:abstractNum w:abstractNumId="18">
    <w:nsid w:val="5736A912"/>
    <w:multiLevelType w:val="singleLevel"/>
    <w:tmpl w:val="5736A912"/>
    <w:lvl w:ilvl="0">
      <w:start w:val="1"/>
      <w:numFmt w:val="decimal"/>
      <w:suff w:val="nothing"/>
      <w:lvlText w:val="%1."/>
      <w:lvlJc w:val="left"/>
    </w:lvl>
  </w:abstractNum>
  <w:abstractNum w:abstractNumId="19">
    <w:nsid w:val="5736AAB3"/>
    <w:multiLevelType w:val="singleLevel"/>
    <w:tmpl w:val="5736AAB3"/>
    <w:lvl w:ilvl="0">
      <w:start w:val="1"/>
      <w:numFmt w:val="decimal"/>
      <w:suff w:val="nothing"/>
      <w:lvlText w:val="%1."/>
      <w:lvlJc w:val="left"/>
    </w:lvl>
  </w:abstractNum>
  <w:abstractNum w:abstractNumId="20">
    <w:nsid w:val="5736B22F"/>
    <w:multiLevelType w:val="singleLevel"/>
    <w:tmpl w:val="5736B22F"/>
    <w:lvl w:ilvl="0">
      <w:start w:val="1"/>
      <w:numFmt w:val="decimal"/>
      <w:suff w:val="nothing"/>
      <w:lvlText w:val="%1."/>
      <w:lvlJc w:val="left"/>
    </w:lvl>
  </w:abstractNum>
  <w:abstractNum w:abstractNumId="21">
    <w:nsid w:val="5736B264"/>
    <w:multiLevelType w:val="singleLevel"/>
    <w:tmpl w:val="5736B264"/>
    <w:lvl w:ilvl="0">
      <w:start w:val="1"/>
      <w:numFmt w:val="decimal"/>
      <w:suff w:val="nothing"/>
      <w:lvlText w:val="%1."/>
      <w:lvlJc w:val="left"/>
    </w:lvl>
  </w:abstractNum>
  <w:abstractNum w:abstractNumId="22">
    <w:nsid w:val="5736B473"/>
    <w:multiLevelType w:val="singleLevel"/>
    <w:tmpl w:val="5736B473"/>
    <w:lvl w:ilvl="0">
      <w:start w:val="1"/>
      <w:numFmt w:val="decimal"/>
      <w:suff w:val="nothing"/>
      <w:lvlText w:val="%1."/>
      <w:lvlJc w:val="left"/>
    </w:lvl>
  </w:abstractNum>
  <w:abstractNum w:abstractNumId="23">
    <w:nsid w:val="5736B9B6"/>
    <w:multiLevelType w:val="singleLevel"/>
    <w:tmpl w:val="5736B9B6"/>
    <w:lvl w:ilvl="0">
      <w:start w:val="1"/>
      <w:numFmt w:val="decimal"/>
      <w:suff w:val="space"/>
      <w:lvlText w:val="%1."/>
      <w:lvlJc w:val="left"/>
    </w:lvl>
  </w:abstractNum>
  <w:abstractNum w:abstractNumId="24">
    <w:nsid w:val="5736BA15"/>
    <w:multiLevelType w:val="singleLevel"/>
    <w:tmpl w:val="5736BA15"/>
    <w:lvl w:ilvl="0">
      <w:start w:val="1"/>
      <w:numFmt w:val="decimal"/>
      <w:suff w:val="nothing"/>
      <w:lvlText w:val="%1."/>
      <w:lvlJc w:val="left"/>
    </w:lvl>
  </w:abstractNum>
  <w:abstractNum w:abstractNumId="25">
    <w:nsid w:val="5736BE50"/>
    <w:multiLevelType w:val="singleLevel"/>
    <w:tmpl w:val="5736BE50"/>
    <w:lvl w:ilvl="0">
      <w:start w:val="1"/>
      <w:numFmt w:val="decimal"/>
      <w:suff w:val="nothing"/>
      <w:lvlText w:val="%1."/>
      <w:lvlJc w:val="left"/>
    </w:lvl>
  </w:abstractNum>
  <w:abstractNum w:abstractNumId="26">
    <w:nsid w:val="5736BE80"/>
    <w:multiLevelType w:val="singleLevel"/>
    <w:tmpl w:val="5736BE80"/>
    <w:lvl w:ilvl="0">
      <w:start w:val="1"/>
      <w:numFmt w:val="decimal"/>
      <w:suff w:val="nothing"/>
      <w:lvlText w:val="%1."/>
      <w:lvlJc w:val="left"/>
    </w:lvl>
  </w:abstractNum>
  <w:abstractNum w:abstractNumId="27">
    <w:nsid w:val="5736C5C8"/>
    <w:multiLevelType w:val="singleLevel"/>
    <w:tmpl w:val="5736C5C8"/>
    <w:lvl w:ilvl="0">
      <w:start w:val="1"/>
      <w:numFmt w:val="decimal"/>
      <w:suff w:val="nothing"/>
      <w:lvlText w:val="%1."/>
      <w:lvlJc w:val="left"/>
    </w:lvl>
  </w:abstractNum>
  <w:abstractNum w:abstractNumId="28">
    <w:nsid w:val="5736C6AB"/>
    <w:multiLevelType w:val="singleLevel"/>
    <w:tmpl w:val="5736C6AB"/>
    <w:lvl w:ilvl="0">
      <w:start w:val="1"/>
      <w:numFmt w:val="decimal"/>
      <w:suff w:val="nothing"/>
      <w:lvlText w:val="%1."/>
      <w:lvlJc w:val="left"/>
    </w:lvl>
  </w:abstractNum>
  <w:abstractNum w:abstractNumId="29">
    <w:nsid w:val="5736CA61"/>
    <w:multiLevelType w:val="singleLevel"/>
    <w:tmpl w:val="5736CA61"/>
    <w:lvl w:ilvl="0">
      <w:start w:val="1"/>
      <w:numFmt w:val="decimal"/>
      <w:suff w:val="nothing"/>
      <w:lvlText w:val="%1."/>
      <w:lvlJc w:val="left"/>
    </w:lvl>
  </w:abstractNum>
  <w:abstractNum w:abstractNumId="30">
    <w:nsid w:val="5736CAA3"/>
    <w:multiLevelType w:val="singleLevel"/>
    <w:tmpl w:val="5736CAA3"/>
    <w:lvl w:ilvl="0">
      <w:start w:val="1"/>
      <w:numFmt w:val="decimal"/>
      <w:suff w:val="nothing"/>
      <w:lvlText w:val="%1."/>
      <w:lvlJc w:val="left"/>
    </w:lvl>
  </w:abstractNum>
  <w:abstractNum w:abstractNumId="31">
    <w:nsid w:val="5737364F"/>
    <w:multiLevelType w:val="singleLevel"/>
    <w:tmpl w:val="5737364F"/>
    <w:lvl w:ilvl="0">
      <w:start w:val="1"/>
      <w:numFmt w:val="decimal"/>
      <w:suff w:val="nothing"/>
      <w:lvlText w:val="%1."/>
      <w:lvlJc w:val="left"/>
    </w:lvl>
  </w:abstractNum>
  <w:abstractNum w:abstractNumId="32">
    <w:nsid w:val="5739465B"/>
    <w:multiLevelType w:val="singleLevel"/>
    <w:tmpl w:val="5739465B"/>
    <w:lvl w:ilvl="0">
      <w:start w:val="1"/>
      <w:numFmt w:val="decimal"/>
      <w:suff w:val="nothing"/>
      <w:lvlText w:val="%1."/>
      <w:lvlJc w:val="left"/>
    </w:lvl>
  </w:abstractNum>
  <w:abstractNum w:abstractNumId="33">
    <w:nsid w:val="57394680"/>
    <w:multiLevelType w:val="singleLevel"/>
    <w:tmpl w:val="57394680"/>
    <w:lvl w:ilvl="0">
      <w:start w:val="1"/>
      <w:numFmt w:val="decimal"/>
      <w:suff w:val="nothing"/>
      <w:lvlText w:val="%1."/>
      <w:lvlJc w:val="left"/>
    </w:lvl>
  </w:abstractNum>
  <w:abstractNum w:abstractNumId="34">
    <w:nsid w:val="5739523C"/>
    <w:multiLevelType w:val="singleLevel"/>
    <w:tmpl w:val="5739523C"/>
    <w:lvl w:ilvl="0">
      <w:start w:val="1"/>
      <w:numFmt w:val="decimal"/>
      <w:suff w:val="nothing"/>
      <w:lvlText w:val="%1."/>
      <w:lvlJc w:val="left"/>
    </w:lvl>
  </w:abstractNum>
  <w:abstractNum w:abstractNumId="35">
    <w:nsid w:val="573AE8FF"/>
    <w:multiLevelType w:val="singleLevel"/>
    <w:tmpl w:val="573AE8FF"/>
    <w:lvl w:ilvl="0">
      <w:start w:val="1"/>
      <w:numFmt w:val="decimal"/>
      <w:suff w:val="nothing"/>
      <w:lvlText w:val="%1."/>
      <w:lvlJc w:val="left"/>
    </w:lvl>
  </w:abstractNum>
  <w:abstractNum w:abstractNumId="36">
    <w:nsid w:val="573AEAD9"/>
    <w:multiLevelType w:val="singleLevel"/>
    <w:tmpl w:val="573AEAD9"/>
    <w:lvl w:ilvl="0">
      <w:start w:val="1"/>
      <w:numFmt w:val="decimal"/>
      <w:suff w:val="nothing"/>
      <w:lvlText w:val="%1."/>
      <w:lvlJc w:val="left"/>
    </w:lvl>
  </w:abstractNum>
  <w:abstractNum w:abstractNumId="37">
    <w:nsid w:val="5740563A"/>
    <w:multiLevelType w:val="singleLevel"/>
    <w:tmpl w:val="5740563A"/>
    <w:lvl w:ilvl="0">
      <w:start w:val="1"/>
      <w:numFmt w:val="decimal"/>
      <w:suff w:val="nothing"/>
      <w:lvlText w:val="%1."/>
      <w:lvlJc w:val="left"/>
    </w:lvl>
  </w:abstractNum>
  <w:abstractNum w:abstractNumId="38">
    <w:nsid w:val="57405932"/>
    <w:multiLevelType w:val="singleLevel"/>
    <w:tmpl w:val="57405932"/>
    <w:lvl w:ilvl="0">
      <w:start w:val="1"/>
      <w:numFmt w:val="decimal"/>
      <w:suff w:val="nothing"/>
      <w:lvlText w:val="%1."/>
      <w:lvlJc w:val="left"/>
    </w:lvl>
  </w:abstractNum>
  <w:abstractNum w:abstractNumId="39">
    <w:nsid w:val="76933334"/>
    <w:multiLevelType w:val="multilevel"/>
    <w:tmpl w:val="76933334"/>
    <w:lvl w:ilvl="0">
      <w:start w:val="1"/>
      <w:numFmt w:val="none"/>
      <w:pStyle w:val="a3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39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10"/>
  </w:num>
  <w:num w:numId="10">
    <w:abstractNumId w:val="11"/>
  </w:num>
  <w:num w:numId="11">
    <w:abstractNumId w:val="9"/>
  </w:num>
  <w:num w:numId="12">
    <w:abstractNumId w:val="31"/>
  </w:num>
  <w:num w:numId="13">
    <w:abstractNumId w:val="12"/>
  </w:num>
  <w:num w:numId="14">
    <w:abstractNumId w:val="32"/>
  </w:num>
  <w:num w:numId="15">
    <w:abstractNumId w:val="33"/>
  </w:num>
  <w:num w:numId="16">
    <w:abstractNumId w:val="34"/>
  </w:num>
  <w:num w:numId="17">
    <w:abstractNumId w:val="35"/>
  </w:num>
  <w:num w:numId="18">
    <w:abstractNumId w:val="14"/>
  </w:num>
  <w:num w:numId="19">
    <w:abstractNumId w:val="36"/>
  </w:num>
  <w:num w:numId="20">
    <w:abstractNumId w:val="13"/>
  </w:num>
  <w:num w:numId="21">
    <w:abstractNumId w:val="17"/>
  </w:num>
  <w:num w:numId="22">
    <w:abstractNumId w:val="15"/>
  </w:num>
  <w:num w:numId="23">
    <w:abstractNumId w:val="16"/>
  </w:num>
  <w:num w:numId="24">
    <w:abstractNumId w:val="18"/>
  </w:num>
  <w:num w:numId="25">
    <w:abstractNumId w:val="19"/>
  </w:num>
  <w:num w:numId="26">
    <w:abstractNumId w:val="20"/>
  </w:num>
  <w:num w:numId="27">
    <w:abstractNumId w:val="21"/>
  </w:num>
  <w:num w:numId="28">
    <w:abstractNumId w:val="22"/>
  </w:num>
  <w:num w:numId="29">
    <w:abstractNumId w:val="23"/>
  </w:num>
  <w:num w:numId="30">
    <w:abstractNumId w:val="24"/>
  </w:num>
  <w:num w:numId="31">
    <w:abstractNumId w:val="25"/>
  </w:num>
  <w:num w:numId="32">
    <w:abstractNumId w:val="26"/>
  </w:num>
  <w:num w:numId="33">
    <w:abstractNumId w:val="27"/>
  </w:num>
  <w:num w:numId="34">
    <w:abstractNumId w:val="28"/>
  </w:num>
  <w:num w:numId="35">
    <w:abstractNumId w:val="37"/>
  </w:num>
  <w:num w:numId="36">
    <w:abstractNumId w:val="29"/>
  </w:num>
  <w:num w:numId="37">
    <w:abstractNumId w:val="38"/>
  </w:num>
  <w:num w:numId="38">
    <w:abstractNumId w:val="30"/>
  </w:num>
  <w:num w:numId="39">
    <w:abstractNumId w:val="1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ppQ0A4XCLHe1oAmSnaRxuhJhRRw=" w:salt="55YHFGS62vFkB+ajAOKUf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109" fillcolor="white">
      <v:fill color="white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EAC"/>
    <w:rsid w:val="00003A95"/>
    <w:rsid w:val="00003F19"/>
    <w:rsid w:val="00004096"/>
    <w:rsid w:val="00012D4D"/>
    <w:rsid w:val="00013B59"/>
    <w:rsid w:val="0001434A"/>
    <w:rsid w:val="00014516"/>
    <w:rsid w:val="00016AD9"/>
    <w:rsid w:val="000206D2"/>
    <w:rsid w:val="00021147"/>
    <w:rsid w:val="0002168D"/>
    <w:rsid w:val="0002242D"/>
    <w:rsid w:val="000306F9"/>
    <w:rsid w:val="00033EF0"/>
    <w:rsid w:val="00035A5D"/>
    <w:rsid w:val="000374D5"/>
    <w:rsid w:val="00041BEC"/>
    <w:rsid w:val="0004249C"/>
    <w:rsid w:val="000472B5"/>
    <w:rsid w:val="00047381"/>
    <w:rsid w:val="00050AC0"/>
    <w:rsid w:val="0005120B"/>
    <w:rsid w:val="000531AE"/>
    <w:rsid w:val="000538A9"/>
    <w:rsid w:val="000544A5"/>
    <w:rsid w:val="00061B4C"/>
    <w:rsid w:val="0006500B"/>
    <w:rsid w:val="0007045C"/>
    <w:rsid w:val="00070E86"/>
    <w:rsid w:val="00071D9C"/>
    <w:rsid w:val="00072376"/>
    <w:rsid w:val="0007372E"/>
    <w:rsid w:val="00073B26"/>
    <w:rsid w:val="00073B8A"/>
    <w:rsid w:val="000752C4"/>
    <w:rsid w:val="00076119"/>
    <w:rsid w:val="00080F1A"/>
    <w:rsid w:val="00081F6F"/>
    <w:rsid w:val="00082122"/>
    <w:rsid w:val="00082A10"/>
    <w:rsid w:val="00082DC1"/>
    <w:rsid w:val="00083950"/>
    <w:rsid w:val="00085546"/>
    <w:rsid w:val="00090708"/>
    <w:rsid w:val="00091119"/>
    <w:rsid w:val="000911BE"/>
    <w:rsid w:val="00092746"/>
    <w:rsid w:val="00093129"/>
    <w:rsid w:val="0009711D"/>
    <w:rsid w:val="000A2D6A"/>
    <w:rsid w:val="000A3A7D"/>
    <w:rsid w:val="000A67E9"/>
    <w:rsid w:val="000A7C2E"/>
    <w:rsid w:val="000B08ED"/>
    <w:rsid w:val="000B2A14"/>
    <w:rsid w:val="000B44AA"/>
    <w:rsid w:val="000B496B"/>
    <w:rsid w:val="000B7935"/>
    <w:rsid w:val="000B7ACE"/>
    <w:rsid w:val="000C3AA3"/>
    <w:rsid w:val="000C532C"/>
    <w:rsid w:val="000C599A"/>
    <w:rsid w:val="000C5B24"/>
    <w:rsid w:val="000C7132"/>
    <w:rsid w:val="000D2726"/>
    <w:rsid w:val="000D3118"/>
    <w:rsid w:val="000E2CB0"/>
    <w:rsid w:val="000E2E48"/>
    <w:rsid w:val="000E402E"/>
    <w:rsid w:val="000E615A"/>
    <w:rsid w:val="000E7344"/>
    <w:rsid w:val="000E7C5B"/>
    <w:rsid w:val="000F0204"/>
    <w:rsid w:val="000F0C05"/>
    <w:rsid w:val="000F0C75"/>
    <w:rsid w:val="000F1C7D"/>
    <w:rsid w:val="000F326E"/>
    <w:rsid w:val="00104F05"/>
    <w:rsid w:val="001056C6"/>
    <w:rsid w:val="0010767D"/>
    <w:rsid w:val="00111455"/>
    <w:rsid w:val="0011250C"/>
    <w:rsid w:val="0011388D"/>
    <w:rsid w:val="00113ADE"/>
    <w:rsid w:val="00114009"/>
    <w:rsid w:val="001148C2"/>
    <w:rsid w:val="00116743"/>
    <w:rsid w:val="00117839"/>
    <w:rsid w:val="00123385"/>
    <w:rsid w:val="00124F75"/>
    <w:rsid w:val="00125A27"/>
    <w:rsid w:val="00130BDB"/>
    <w:rsid w:val="00130BE5"/>
    <w:rsid w:val="0013653D"/>
    <w:rsid w:val="0013755B"/>
    <w:rsid w:val="00140E7D"/>
    <w:rsid w:val="00142015"/>
    <w:rsid w:val="00144BD4"/>
    <w:rsid w:val="001459D5"/>
    <w:rsid w:val="00145A79"/>
    <w:rsid w:val="001508F5"/>
    <w:rsid w:val="00150BA0"/>
    <w:rsid w:val="001521AA"/>
    <w:rsid w:val="0015223E"/>
    <w:rsid w:val="00153753"/>
    <w:rsid w:val="001544FA"/>
    <w:rsid w:val="00154782"/>
    <w:rsid w:val="001549A4"/>
    <w:rsid w:val="00154FD8"/>
    <w:rsid w:val="00155D26"/>
    <w:rsid w:val="00157EE0"/>
    <w:rsid w:val="00165D84"/>
    <w:rsid w:val="00167F81"/>
    <w:rsid w:val="00172A27"/>
    <w:rsid w:val="00173AE3"/>
    <w:rsid w:val="00176EAD"/>
    <w:rsid w:val="00180EFF"/>
    <w:rsid w:val="001826F4"/>
    <w:rsid w:val="00182A99"/>
    <w:rsid w:val="00184487"/>
    <w:rsid w:val="0018448D"/>
    <w:rsid w:val="00187B65"/>
    <w:rsid w:val="00187B71"/>
    <w:rsid w:val="0019027E"/>
    <w:rsid w:val="00192906"/>
    <w:rsid w:val="001929B8"/>
    <w:rsid w:val="0019414C"/>
    <w:rsid w:val="001969AD"/>
    <w:rsid w:val="00196B30"/>
    <w:rsid w:val="001A1AC6"/>
    <w:rsid w:val="001A233B"/>
    <w:rsid w:val="001A3124"/>
    <w:rsid w:val="001A52C8"/>
    <w:rsid w:val="001A53DD"/>
    <w:rsid w:val="001B4143"/>
    <w:rsid w:val="001B6584"/>
    <w:rsid w:val="001C249A"/>
    <w:rsid w:val="001C29E5"/>
    <w:rsid w:val="001D17F5"/>
    <w:rsid w:val="001D386A"/>
    <w:rsid w:val="001D5D9A"/>
    <w:rsid w:val="001E133E"/>
    <w:rsid w:val="001E5C7D"/>
    <w:rsid w:val="001E60F4"/>
    <w:rsid w:val="001E7578"/>
    <w:rsid w:val="001F18C4"/>
    <w:rsid w:val="001F2BFC"/>
    <w:rsid w:val="001F30B7"/>
    <w:rsid w:val="001F68E1"/>
    <w:rsid w:val="001F6F61"/>
    <w:rsid w:val="002056CB"/>
    <w:rsid w:val="00207C01"/>
    <w:rsid w:val="00211C82"/>
    <w:rsid w:val="00215633"/>
    <w:rsid w:val="00215A2B"/>
    <w:rsid w:val="00216763"/>
    <w:rsid w:val="00217013"/>
    <w:rsid w:val="00217904"/>
    <w:rsid w:val="0022172D"/>
    <w:rsid w:val="00221E2E"/>
    <w:rsid w:val="002247F1"/>
    <w:rsid w:val="00225631"/>
    <w:rsid w:val="00225EF3"/>
    <w:rsid w:val="00227AC6"/>
    <w:rsid w:val="00231028"/>
    <w:rsid w:val="002311C5"/>
    <w:rsid w:val="00231F27"/>
    <w:rsid w:val="00232A62"/>
    <w:rsid w:val="00232B79"/>
    <w:rsid w:val="00232D3C"/>
    <w:rsid w:val="00241605"/>
    <w:rsid w:val="00241E64"/>
    <w:rsid w:val="00243118"/>
    <w:rsid w:val="00244DA5"/>
    <w:rsid w:val="00245066"/>
    <w:rsid w:val="00245488"/>
    <w:rsid w:val="00247155"/>
    <w:rsid w:val="00250736"/>
    <w:rsid w:val="00250F7D"/>
    <w:rsid w:val="00252F13"/>
    <w:rsid w:val="00255243"/>
    <w:rsid w:val="00257962"/>
    <w:rsid w:val="00261FFE"/>
    <w:rsid w:val="002633CB"/>
    <w:rsid w:val="00266228"/>
    <w:rsid w:val="00270ACA"/>
    <w:rsid w:val="00270E83"/>
    <w:rsid w:val="00271B34"/>
    <w:rsid w:val="002720B8"/>
    <w:rsid w:val="00274502"/>
    <w:rsid w:val="002745A4"/>
    <w:rsid w:val="00277BD8"/>
    <w:rsid w:val="00281335"/>
    <w:rsid w:val="0028150D"/>
    <w:rsid w:val="00283912"/>
    <w:rsid w:val="00284294"/>
    <w:rsid w:val="002851D6"/>
    <w:rsid w:val="00290AD6"/>
    <w:rsid w:val="00290BF1"/>
    <w:rsid w:val="002937F2"/>
    <w:rsid w:val="0029445D"/>
    <w:rsid w:val="002967AB"/>
    <w:rsid w:val="00297DC8"/>
    <w:rsid w:val="002A0FAD"/>
    <w:rsid w:val="002A197B"/>
    <w:rsid w:val="002A42D1"/>
    <w:rsid w:val="002A4343"/>
    <w:rsid w:val="002A4397"/>
    <w:rsid w:val="002A4C9E"/>
    <w:rsid w:val="002A5075"/>
    <w:rsid w:val="002A74C1"/>
    <w:rsid w:val="002B02D6"/>
    <w:rsid w:val="002B1DF0"/>
    <w:rsid w:val="002B274A"/>
    <w:rsid w:val="002B2B56"/>
    <w:rsid w:val="002B34C1"/>
    <w:rsid w:val="002B3552"/>
    <w:rsid w:val="002B4EBF"/>
    <w:rsid w:val="002B52EF"/>
    <w:rsid w:val="002C0EDE"/>
    <w:rsid w:val="002C0F90"/>
    <w:rsid w:val="002C30C9"/>
    <w:rsid w:val="002C44A8"/>
    <w:rsid w:val="002C5BF2"/>
    <w:rsid w:val="002C6637"/>
    <w:rsid w:val="002D0221"/>
    <w:rsid w:val="002D1A8E"/>
    <w:rsid w:val="002D3FC0"/>
    <w:rsid w:val="002D601C"/>
    <w:rsid w:val="002E19D4"/>
    <w:rsid w:val="002E1DDD"/>
    <w:rsid w:val="002E2681"/>
    <w:rsid w:val="002E6205"/>
    <w:rsid w:val="002E665C"/>
    <w:rsid w:val="002F22E3"/>
    <w:rsid w:val="002F3837"/>
    <w:rsid w:val="002F4AC2"/>
    <w:rsid w:val="002F4B39"/>
    <w:rsid w:val="002F58E9"/>
    <w:rsid w:val="002F5F4D"/>
    <w:rsid w:val="003007A3"/>
    <w:rsid w:val="00302996"/>
    <w:rsid w:val="0030487F"/>
    <w:rsid w:val="00305141"/>
    <w:rsid w:val="003053F7"/>
    <w:rsid w:val="0030587D"/>
    <w:rsid w:val="00306C00"/>
    <w:rsid w:val="003118A4"/>
    <w:rsid w:val="003155CF"/>
    <w:rsid w:val="003161FF"/>
    <w:rsid w:val="003202F5"/>
    <w:rsid w:val="00321733"/>
    <w:rsid w:val="00322044"/>
    <w:rsid w:val="00326204"/>
    <w:rsid w:val="003306BE"/>
    <w:rsid w:val="00330EEB"/>
    <w:rsid w:val="00334D21"/>
    <w:rsid w:val="00337556"/>
    <w:rsid w:val="003400F3"/>
    <w:rsid w:val="00340A5A"/>
    <w:rsid w:val="00341C47"/>
    <w:rsid w:val="003444B1"/>
    <w:rsid w:val="00344551"/>
    <w:rsid w:val="00344B17"/>
    <w:rsid w:val="00344F2E"/>
    <w:rsid w:val="00345237"/>
    <w:rsid w:val="00345EF1"/>
    <w:rsid w:val="00346123"/>
    <w:rsid w:val="003465FD"/>
    <w:rsid w:val="00347514"/>
    <w:rsid w:val="00356E73"/>
    <w:rsid w:val="00361DA2"/>
    <w:rsid w:val="00363271"/>
    <w:rsid w:val="00364F61"/>
    <w:rsid w:val="00365211"/>
    <w:rsid w:val="00366D40"/>
    <w:rsid w:val="0036700D"/>
    <w:rsid w:val="00374B66"/>
    <w:rsid w:val="00375633"/>
    <w:rsid w:val="0037665B"/>
    <w:rsid w:val="00376A97"/>
    <w:rsid w:val="00380FC9"/>
    <w:rsid w:val="00381653"/>
    <w:rsid w:val="00386398"/>
    <w:rsid w:val="003868BF"/>
    <w:rsid w:val="00390482"/>
    <w:rsid w:val="00390E38"/>
    <w:rsid w:val="003925D1"/>
    <w:rsid w:val="00393C82"/>
    <w:rsid w:val="003A3F50"/>
    <w:rsid w:val="003A54B8"/>
    <w:rsid w:val="003A724C"/>
    <w:rsid w:val="003A7A5F"/>
    <w:rsid w:val="003B02DF"/>
    <w:rsid w:val="003B0CBA"/>
    <w:rsid w:val="003B0D9A"/>
    <w:rsid w:val="003B4AE8"/>
    <w:rsid w:val="003B520F"/>
    <w:rsid w:val="003C00D8"/>
    <w:rsid w:val="003C6EB8"/>
    <w:rsid w:val="003D309D"/>
    <w:rsid w:val="003D385C"/>
    <w:rsid w:val="003D3EB1"/>
    <w:rsid w:val="003D4F95"/>
    <w:rsid w:val="003D5E31"/>
    <w:rsid w:val="003D66F1"/>
    <w:rsid w:val="003D6E26"/>
    <w:rsid w:val="003E154B"/>
    <w:rsid w:val="003E6B92"/>
    <w:rsid w:val="003F0659"/>
    <w:rsid w:val="003F0C92"/>
    <w:rsid w:val="003F13A6"/>
    <w:rsid w:val="003F287E"/>
    <w:rsid w:val="003F3BAE"/>
    <w:rsid w:val="003F7801"/>
    <w:rsid w:val="00400E39"/>
    <w:rsid w:val="00401E27"/>
    <w:rsid w:val="00401E5D"/>
    <w:rsid w:val="00402849"/>
    <w:rsid w:val="0040310F"/>
    <w:rsid w:val="004035C9"/>
    <w:rsid w:val="00405723"/>
    <w:rsid w:val="004059A2"/>
    <w:rsid w:val="004116B4"/>
    <w:rsid w:val="00411F31"/>
    <w:rsid w:val="0041390C"/>
    <w:rsid w:val="00414E90"/>
    <w:rsid w:val="004156F8"/>
    <w:rsid w:val="004161E6"/>
    <w:rsid w:val="00417622"/>
    <w:rsid w:val="004200BC"/>
    <w:rsid w:val="0042194E"/>
    <w:rsid w:val="00435015"/>
    <w:rsid w:val="00435D13"/>
    <w:rsid w:val="004363FA"/>
    <w:rsid w:val="00436EC2"/>
    <w:rsid w:val="00441331"/>
    <w:rsid w:val="00441C18"/>
    <w:rsid w:val="00442534"/>
    <w:rsid w:val="00443A29"/>
    <w:rsid w:val="00445AA7"/>
    <w:rsid w:val="00446186"/>
    <w:rsid w:val="004479D0"/>
    <w:rsid w:val="004517C0"/>
    <w:rsid w:val="00452410"/>
    <w:rsid w:val="00452C5C"/>
    <w:rsid w:val="00456BFA"/>
    <w:rsid w:val="004574C2"/>
    <w:rsid w:val="00461AD4"/>
    <w:rsid w:val="00461BAF"/>
    <w:rsid w:val="00464962"/>
    <w:rsid w:val="004709D1"/>
    <w:rsid w:val="00472558"/>
    <w:rsid w:val="004739CB"/>
    <w:rsid w:val="00475487"/>
    <w:rsid w:val="0048176C"/>
    <w:rsid w:val="0048265F"/>
    <w:rsid w:val="00483309"/>
    <w:rsid w:val="00486A9C"/>
    <w:rsid w:val="004871F7"/>
    <w:rsid w:val="00487D51"/>
    <w:rsid w:val="00492353"/>
    <w:rsid w:val="00494B6E"/>
    <w:rsid w:val="0049710D"/>
    <w:rsid w:val="004A09A1"/>
    <w:rsid w:val="004A1CA0"/>
    <w:rsid w:val="004A5A07"/>
    <w:rsid w:val="004A5ABC"/>
    <w:rsid w:val="004B2F68"/>
    <w:rsid w:val="004B364B"/>
    <w:rsid w:val="004B3B6B"/>
    <w:rsid w:val="004B441B"/>
    <w:rsid w:val="004B45C6"/>
    <w:rsid w:val="004B4B87"/>
    <w:rsid w:val="004B5B7F"/>
    <w:rsid w:val="004B6DD2"/>
    <w:rsid w:val="004B7B52"/>
    <w:rsid w:val="004C06ED"/>
    <w:rsid w:val="004C0A2A"/>
    <w:rsid w:val="004C1FB7"/>
    <w:rsid w:val="004C3800"/>
    <w:rsid w:val="004C4019"/>
    <w:rsid w:val="004C6C25"/>
    <w:rsid w:val="004D2D17"/>
    <w:rsid w:val="004D3162"/>
    <w:rsid w:val="004D512B"/>
    <w:rsid w:val="004D5D01"/>
    <w:rsid w:val="004E3433"/>
    <w:rsid w:val="004E4154"/>
    <w:rsid w:val="004E4A8D"/>
    <w:rsid w:val="004E50EB"/>
    <w:rsid w:val="004F0296"/>
    <w:rsid w:val="004F042F"/>
    <w:rsid w:val="004F081B"/>
    <w:rsid w:val="004F0895"/>
    <w:rsid w:val="004F5B04"/>
    <w:rsid w:val="004F781C"/>
    <w:rsid w:val="00500871"/>
    <w:rsid w:val="00503CA1"/>
    <w:rsid w:val="005044F7"/>
    <w:rsid w:val="005046CB"/>
    <w:rsid w:val="00504B39"/>
    <w:rsid w:val="00505D82"/>
    <w:rsid w:val="00507AEE"/>
    <w:rsid w:val="00511CB1"/>
    <w:rsid w:val="00512474"/>
    <w:rsid w:val="0051368F"/>
    <w:rsid w:val="00514554"/>
    <w:rsid w:val="005159CB"/>
    <w:rsid w:val="00515D8F"/>
    <w:rsid w:val="00517FE5"/>
    <w:rsid w:val="00521D58"/>
    <w:rsid w:val="00530662"/>
    <w:rsid w:val="00532E13"/>
    <w:rsid w:val="0053539F"/>
    <w:rsid w:val="00535B0B"/>
    <w:rsid w:val="005368FE"/>
    <w:rsid w:val="00537F5F"/>
    <w:rsid w:val="0054076B"/>
    <w:rsid w:val="00550654"/>
    <w:rsid w:val="00550D05"/>
    <w:rsid w:val="00552221"/>
    <w:rsid w:val="00552A28"/>
    <w:rsid w:val="00552C3B"/>
    <w:rsid w:val="005531F9"/>
    <w:rsid w:val="00556F85"/>
    <w:rsid w:val="00560649"/>
    <w:rsid w:val="005609A3"/>
    <w:rsid w:val="005614A1"/>
    <w:rsid w:val="00562419"/>
    <w:rsid w:val="00562559"/>
    <w:rsid w:val="00563F4B"/>
    <w:rsid w:val="00564DD6"/>
    <w:rsid w:val="005673C4"/>
    <w:rsid w:val="0056749B"/>
    <w:rsid w:val="00574D01"/>
    <w:rsid w:val="005759F2"/>
    <w:rsid w:val="005772A8"/>
    <w:rsid w:val="00581D82"/>
    <w:rsid w:val="00583047"/>
    <w:rsid w:val="005854FF"/>
    <w:rsid w:val="0058614E"/>
    <w:rsid w:val="005875C2"/>
    <w:rsid w:val="00587751"/>
    <w:rsid w:val="00594CDF"/>
    <w:rsid w:val="00594CF3"/>
    <w:rsid w:val="00595CB0"/>
    <w:rsid w:val="005965EC"/>
    <w:rsid w:val="005A39C1"/>
    <w:rsid w:val="005A4546"/>
    <w:rsid w:val="005A4554"/>
    <w:rsid w:val="005A772E"/>
    <w:rsid w:val="005B4CDA"/>
    <w:rsid w:val="005B5398"/>
    <w:rsid w:val="005B703F"/>
    <w:rsid w:val="005B799C"/>
    <w:rsid w:val="005C0D83"/>
    <w:rsid w:val="005C1F45"/>
    <w:rsid w:val="005C4B21"/>
    <w:rsid w:val="005C6E72"/>
    <w:rsid w:val="005C72D5"/>
    <w:rsid w:val="005D040C"/>
    <w:rsid w:val="005D0B53"/>
    <w:rsid w:val="005D0C7C"/>
    <w:rsid w:val="005D114B"/>
    <w:rsid w:val="005D341B"/>
    <w:rsid w:val="005D4264"/>
    <w:rsid w:val="005E0EEB"/>
    <w:rsid w:val="005E2F59"/>
    <w:rsid w:val="005E3195"/>
    <w:rsid w:val="005E5F16"/>
    <w:rsid w:val="005E62C6"/>
    <w:rsid w:val="005E6DFF"/>
    <w:rsid w:val="005E7170"/>
    <w:rsid w:val="005F4709"/>
    <w:rsid w:val="005F4F4F"/>
    <w:rsid w:val="005F5EDF"/>
    <w:rsid w:val="006006C7"/>
    <w:rsid w:val="00600F78"/>
    <w:rsid w:val="00601C8B"/>
    <w:rsid w:val="00606775"/>
    <w:rsid w:val="00610C1C"/>
    <w:rsid w:val="00611FF5"/>
    <w:rsid w:val="006136C2"/>
    <w:rsid w:val="006136C5"/>
    <w:rsid w:val="00614FA7"/>
    <w:rsid w:val="0061518D"/>
    <w:rsid w:val="00615A45"/>
    <w:rsid w:val="00616556"/>
    <w:rsid w:val="006178E3"/>
    <w:rsid w:val="00620012"/>
    <w:rsid w:val="006229EE"/>
    <w:rsid w:val="0062323C"/>
    <w:rsid w:val="00625CE9"/>
    <w:rsid w:val="00626691"/>
    <w:rsid w:val="006279A2"/>
    <w:rsid w:val="00630B93"/>
    <w:rsid w:val="00630F75"/>
    <w:rsid w:val="006326A5"/>
    <w:rsid w:val="00632DDD"/>
    <w:rsid w:val="0063351A"/>
    <w:rsid w:val="00635E5E"/>
    <w:rsid w:val="0063602D"/>
    <w:rsid w:val="00637024"/>
    <w:rsid w:val="00642507"/>
    <w:rsid w:val="00642BB5"/>
    <w:rsid w:val="00642F4D"/>
    <w:rsid w:val="006445A3"/>
    <w:rsid w:val="00645063"/>
    <w:rsid w:val="0064544C"/>
    <w:rsid w:val="006567B4"/>
    <w:rsid w:val="006569F7"/>
    <w:rsid w:val="00660339"/>
    <w:rsid w:val="00662621"/>
    <w:rsid w:val="006626F6"/>
    <w:rsid w:val="0066278A"/>
    <w:rsid w:val="006726F1"/>
    <w:rsid w:val="00674133"/>
    <w:rsid w:val="00680180"/>
    <w:rsid w:val="00686C45"/>
    <w:rsid w:val="00694FBF"/>
    <w:rsid w:val="00697EC3"/>
    <w:rsid w:val="006A1D12"/>
    <w:rsid w:val="006A1D2C"/>
    <w:rsid w:val="006A4A32"/>
    <w:rsid w:val="006A4D9C"/>
    <w:rsid w:val="006A4FC8"/>
    <w:rsid w:val="006A56AE"/>
    <w:rsid w:val="006A6F9E"/>
    <w:rsid w:val="006A7220"/>
    <w:rsid w:val="006A7D3F"/>
    <w:rsid w:val="006B1ADD"/>
    <w:rsid w:val="006B4190"/>
    <w:rsid w:val="006B7A47"/>
    <w:rsid w:val="006C2184"/>
    <w:rsid w:val="006C2CFA"/>
    <w:rsid w:val="006C5F37"/>
    <w:rsid w:val="006C6430"/>
    <w:rsid w:val="006C7B7C"/>
    <w:rsid w:val="006D0E42"/>
    <w:rsid w:val="006D225C"/>
    <w:rsid w:val="006D39E4"/>
    <w:rsid w:val="006D3C7C"/>
    <w:rsid w:val="006D4A1A"/>
    <w:rsid w:val="006D58A0"/>
    <w:rsid w:val="006E291F"/>
    <w:rsid w:val="006E2A65"/>
    <w:rsid w:val="006F0E73"/>
    <w:rsid w:val="006F3661"/>
    <w:rsid w:val="006F5BE5"/>
    <w:rsid w:val="007002DB"/>
    <w:rsid w:val="007006A1"/>
    <w:rsid w:val="00701FE0"/>
    <w:rsid w:val="00702063"/>
    <w:rsid w:val="00703D34"/>
    <w:rsid w:val="00704E0D"/>
    <w:rsid w:val="00705EE7"/>
    <w:rsid w:val="00706DEB"/>
    <w:rsid w:val="00707026"/>
    <w:rsid w:val="00711778"/>
    <w:rsid w:val="00711856"/>
    <w:rsid w:val="00712077"/>
    <w:rsid w:val="00712E16"/>
    <w:rsid w:val="007179A0"/>
    <w:rsid w:val="00720FE2"/>
    <w:rsid w:val="0072167E"/>
    <w:rsid w:val="00721C63"/>
    <w:rsid w:val="00723295"/>
    <w:rsid w:val="0072366A"/>
    <w:rsid w:val="00725ACC"/>
    <w:rsid w:val="007264FF"/>
    <w:rsid w:val="00732860"/>
    <w:rsid w:val="00732C07"/>
    <w:rsid w:val="00733C29"/>
    <w:rsid w:val="00737A79"/>
    <w:rsid w:val="00740245"/>
    <w:rsid w:val="00743AAF"/>
    <w:rsid w:val="00743C12"/>
    <w:rsid w:val="00744704"/>
    <w:rsid w:val="00746F8C"/>
    <w:rsid w:val="00747DC0"/>
    <w:rsid w:val="007501B8"/>
    <w:rsid w:val="00750EA3"/>
    <w:rsid w:val="007510F0"/>
    <w:rsid w:val="007519C4"/>
    <w:rsid w:val="00751C2E"/>
    <w:rsid w:val="00752CA4"/>
    <w:rsid w:val="007532C3"/>
    <w:rsid w:val="00753A0E"/>
    <w:rsid w:val="00760DBF"/>
    <w:rsid w:val="00761DEB"/>
    <w:rsid w:val="0076292A"/>
    <w:rsid w:val="0076447C"/>
    <w:rsid w:val="00766C4E"/>
    <w:rsid w:val="00770234"/>
    <w:rsid w:val="00770B34"/>
    <w:rsid w:val="007714FA"/>
    <w:rsid w:val="00771E1A"/>
    <w:rsid w:val="00772985"/>
    <w:rsid w:val="0077564C"/>
    <w:rsid w:val="007830F3"/>
    <w:rsid w:val="00784943"/>
    <w:rsid w:val="007858BF"/>
    <w:rsid w:val="00787EE1"/>
    <w:rsid w:val="00791309"/>
    <w:rsid w:val="007945FC"/>
    <w:rsid w:val="007966C2"/>
    <w:rsid w:val="00796CE4"/>
    <w:rsid w:val="007A02C2"/>
    <w:rsid w:val="007A0C5E"/>
    <w:rsid w:val="007A1171"/>
    <w:rsid w:val="007A3A4E"/>
    <w:rsid w:val="007A5284"/>
    <w:rsid w:val="007A75B9"/>
    <w:rsid w:val="007B0BF5"/>
    <w:rsid w:val="007B2C2F"/>
    <w:rsid w:val="007B3539"/>
    <w:rsid w:val="007B3B29"/>
    <w:rsid w:val="007B6FB8"/>
    <w:rsid w:val="007B7C00"/>
    <w:rsid w:val="007C0A09"/>
    <w:rsid w:val="007C290C"/>
    <w:rsid w:val="007C3D7C"/>
    <w:rsid w:val="007C471B"/>
    <w:rsid w:val="007C6A9B"/>
    <w:rsid w:val="007D0B87"/>
    <w:rsid w:val="007D2562"/>
    <w:rsid w:val="007D2FA0"/>
    <w:rsid w:val="007D47D8"/>
    <w:rsid w:val="007D50CE"/>
    <w:rsid w:val="007D5DEC"/>
    <w:rsid w:val="007D79D0"/>
    <w:rsid w:val="007E0890"/>
    <w:rsid w:val="007E7F64"/>
    <w:rsid w:val="007F027A"/>
    <w:rsid w:val="007F29E1"/>
    <w:rsid w:val="007F32F5"/>
    <w:rsid w:val="007F4318"/>
    <w:rsid w:val="007F5A3D"/>
    <w:rsid w:val="00800C94"/>
    <w:rsid w:val="00802AE4"/>
    <w:rsid w:val="008049CA"/>
    <w:rsid w:val="00807AC0"/>
    <w:rsid w:val="00810A1B"/>
    <w:rsid w:val="008112EF"/>
    <w:rsid w:val="00813899"/>
    <w:rsid w:val="00815589"/>
    <w:rsid w:val="00816247"/>
    <w:rsid w:val="00816F0D"/>
    <w:rsid w:val="00821843"/>
    <w:rsid w:val="00822F40"/>
    <w:rsid w:val="0082467F"/>
    <w:rsid w:val="00825604"/>
    <w:rsid w:val="00825E06"/>
    <w:rsid w:val="00832B4B"/>
    <w:rsid w:val="008331A8"/>
    <w:rsid w:val="0083533B"/>
    <w:rsid w:val="00835F40"/>
    <w:rsid w:val="0083685F"/>
    <w:rsid w:val="008400CB"/>
    <w:rsid w:val="00840A67"/>
    <w:rsid w:val="00844093"/>
    <w:rsid w:val="00846436"/>
    <w:rsid w:val="00851518"/>
    <w:rsid w:val="00851B05"/>
    <w:rsid w:val="0085392B"/>
    <w:rsid w:val="00853DFF"/>
    <w:rsid w:val="00861CDE"/>
    <w:rsid w:val="00863544"/>
    <w:rsid w:val="0086504F"/>
    <w:rsid w:val="00865274"/>
    <w:rsid w:val="00866055"/>
    <w:rsid w:val="00867031"/>
    <w:rsid w:val="00871134"/>
    <w:rsid w:val="008753C4"/>
    <w:rsid w:val="00875C04"/>
    <w:rsid w:val="00875DF4"/>
    <w:rsid w:val="00877B18"/>
    <w:rsid w:val="0088030F"/>
    <w:rsid w:val="008823EC"/>
    <w:rsid w:val="00883F4D"/>
    <w:rsid w:val="00886482"/>
    <w:rsid w:val="00887E21"/>
    <w:rsid w:val="00896DF9"/>
    <w:rsid w:val="008A2545"/>
    <w:rsid w:val="008A5F33"/>
    <w:rsid w:val="008A633A"/>
    <w:rsid w:val="008B0547"/>
    <w:rsid w:val="008B51E1"/>
    <w:rsid w:val="008B5BAA"/>
    <w:rsid w:val="008B5F93"/>
    <w:rsid w:val="008B676C"/>
    <w:rsid w:val="008B73F3"/>
    <w:rsid w:val="008C09CE"/>
    <w:rsid w:val="008C5223"/>
    <w:rsid w:val="008C72A8"/>
    <w:rsid w:val="008C750D"/>
    <w:rsid w:val="008D1D4A"/>
    <w:rsid w:val="008D3D83"/>
    <w:rsid w:val="008D58F3"/>
    <w:rsid w:val="008D7046"/>
    <w:rsid w:val="008D7DCB"/>
    <w:rsid w:val="008E1F0E"/>
    <w:rsid w:val="008E2362"/>
    <w:rsid w:val="008E2A4C"/>
    <w:rsid w:val="008E4879"/>
    <w:rsid w:val="008E653B"/>
    <w:rsid w:val="008F07BC"/>
    <w:rsid w:val="008F1574"/>
    <w:rsid w:val="008F5764"/>
    <w:rsid w:val="00902266"/>
    <w:rsid w:val="009023A7"/>
    <w:rsid w:val="0090379D"/>
    <w:rsid w:val="00904200"/>
    <w:rsid w:val="00905932"/>
    <w:rsid w:val="009063CF"/>
    <w:rsid w:val="00906917"/>
    <w:rsid w:val="009154FF"/>
    <w:rsid w:val="00916A27"/>
    <w:rsid w:val="009222EF"/>
    <w:rsid w:val="00923066"/>
    <w:rsid w:val="0092339F"/>
    <w:rsid w:val="00926792"/>
    <w:rsid w:val="0092722B"/>
    <w:rsid w:val="0092737C"/>
    <w:rsid w:val="0093075C"/>
    <w:rsid w:val="00932DA5"/>
    <w:rsid w:val="00933DB8"/>
    <w:rsid w:val="00940B0B"/>
    <w:rsid w:val="009411C5"/>
    <w:rsid w:val="009435A9"/>
    <w:rsid w:val="00944ED4"/>
    <w:rsid w:val="0094581C"/>
    <w:rsid w:val="00947699"/>
    <w:rsid w:val="009515EB"/>
    <w:rsid w:val="0095335A"/>
    <w:rsid w:val="0096187E"/>
    <w:rsid w:val="009649EA"/>
    <w:rsid w:val="0097317B"/>
    <w:rsid w:val="00974AD4"/>
    <w:rsid w:val="009752DB"/>
    <w:rsid w:val="00976DA7"/>
    <w:rsid w:val="00977EA2"/>
    <w:rsid w:val="009811E6"/>
    <w:rsid w:val="00983999"/>
    <w:rsid w:val="009851D3"/>
    <w:rsid w:val="0098718A"/>
    <w:rsid w:val="00990A85"/>
    <w:rsid w:val="00990CE6"/>
    <w:rsid w:val="0099114A"/>
    <w:rsid w:val="0099371F"/>
    <w:rsid w:val="00995E42"/>
    <w:rsid w:val="00996B02"/>
    <w:rsid w:val="00996BD5"/>
    <w:rsid w:val="009A1397"/>
    <w:rsid w:val="009A16E3"/>
    <w:rsid w:val="009A3C77"/>
    <w:rsid w:val="009A7DE6"/>
    <w:rsid w:val="009A7E06"/>
    <w:rsid w:val="009B2BD4"/>
    <w:rsid w:val="009B31A9"/>
    <w:rsid w:val="009B6E95"/>
    <w:rsid w:val="009B7581"/>
    <w:rsid w:val="009C2359"/>
    <w:rsid w:val="009C23FF"/>
    <w:rsid w:val="009C3D7A"/>
    <w:rsid w:val="009C4F4E"/>
    <w:rsid w:val="009C7918"/>
    <w:rsid w:val="009D1542"/>
    <w:rsid w:val="009D378A"/>
    <w:rsid w:val="009E0A71"/>
    <w:rsid w:val="009E1E3B"/>
    <w:rsid w:val="009E5932"/>
    <w:rsid w:val="009E5E81"/>
    <w:rsid w:val="009F025C"/>
    <w:rsid w:val="009F37AB"/>
    <w:rsid w:val="009F553B"/>
    <w:rsid w:val="009F5F42"/>
    <w:rsid w:val="009F79D6"/>
    <w:rsid w:val="009F7ACB"/>
    <w:rsid w:val="00A00C55"/>
    <w:rsid w:val="00A013DC"/>
    <w:rsid w:val="00A10BD6"/>
    <w:rsid w:val="00A148B9"/>
    <w:rsid w:val="00A1793A"/>
    <w:rsid w:val="00A21069"/>
    <w:rsid w:val="00A21E07"/>
    <w:rsid w:val="00A22237"/>
    <w:rsid w:val="00A22E78"/>
    <w:rsid w:val="00A23207"/>
    <w:rsid w:val="00A24AA0"/>
    <w:rsid w:val="00A2631F"/>
    <w:rsid w:val="00A26FB2"/>
    <w:rsid w:val="00A27F46"/>
    <w:rsid w:val="00A30281"/>
    <w:rsid w:val="00A31CDA"/>
    <w:rsid w:val="00A341F5"/>
    <w:rsid w:val="00A45A77"/>
    <w:rsid w:val="00A461A3"/>
    <w:rsid w:val="00A504B6"/>
    <w:rsid w:val="00A51B76"/>
    <w:rsid w:val="00A51E2E"/>
    <w:rsid w:val="00A51EAE"/>
    <w:rsid w:val="00A523AE"/>
    <w:rsid w:val="00A5390C"/>
    <w:rsid w:val="00A53C56"/>
    <w:rsid w:val="00A55798"/>
    <w:rsid w:val="00A5608A"/>
    <w:rsid w:val="00A567E0"/>
    <w:rsid w:val="00A60548"/>
    <w:rsid w:val="00A63028"/>
    <w:rsid w:val="00A640BB"/>
    <w:rsid w:val="00A65950"/>
    <w:rsid w:val="00A67AA0"/>
    <w:rsid w:val="00A70454"/>
    <w:rsid w:val="00A70E52"/>
    <w:rsid w:val="00A72166"/>
    <w:rsid w:val="00A7241F"/>
    <w:rsid w:val="00A730B5"/>
    <w:rsid w:val="00A76A6B"/>
    <w:rsid w:val="00A772B6"/>
    <w:rsid w:val="00A824C7"/>
    <w:rsid w:val="00A840F8"/>
    <w:rsid w:val="00A85EEC"/>
    <w:rsid w:val="00A872CF"/>
    <w:rsid w:val="00A90291"/>
    <w:rsid w:val="00A90709"/>
    <w:rsid w:val="00A93289"/>
    <w:rsid w:val="00A960A3"/>
    <w:rsid w:val="00A96303"/>
    <w:rsid w:val="00A979E8"/>
    <w:rsid w:val="00A97C38"/>
    <w:rsid w:val="00AA1903"/>
    <w:rsid w:val="00AA4F5D"/>
    <w:rsid w:val="00AA5B53"/>
    <w:rsid w:val="00AA603E"/>
    <w:rsid w:val="00AB03A0"/>
    <w:rsid w:val="00AB3379"/>
    <w:rsid w:val="00AB587B"/>
    <w:rsid w:val="00AC0238"/>
    <w:rsid w:val="00AC153A"/>
    <w:rsid w:val="00AC2F75"/>
    <w:rsid w:val="00AC6C63"/>
    <w:rsid w:val="00AD06AB"/>
    <w:rsid w:val="00AD12A3"/>
    <w:rsid w:val="00AD1E70"/>
    <w:rsid w:val="00AD6BCB"/>
    <w:rsid w:val="00AE00AA"/>
    <w:rsid w:val="00AE1B4B"/>
    <w:rsid w:val="00AE467E"/>
    <w:rsid w:val="00AE46C5"/>
    <w:rsid w:val="00AE63BE"/>
    <w:rsid w:val="00AE643A"/>
    <w:rsid w:val="00AE7A45"/>
    <w:rsid w:val="00AF0286"/>
    <w:rsid w:val="00AF1E44"/>
    <w:rsid w:val="00AF27A9"/>
    <w:rsid w:val="00AF3F66"/>
    <w:rsid w:val="00AF4296"/>
    <w:rsid w:val="00AF732D"/>
    <w:rsid w:val="00AF7398"/>
    <w:rsid w:val="00B02608"/>
    <w:rsid w:val="00B03271"/>
    <w:rsid w:val="00B03D02"/>
    <w:rsid w:val="00B03EC6"/>
    <w:rsid w:val="00B04B89"/>
    <w:rsid w:val="00B05D99"/>
    <w:rsid w:val="00B10DDB"/>
    <w:rsid w:val="00B10E3F"/>
    <w:rsid w:val="00B17B15"/>
    <w:rsid w:val="00B24F10"/>
    <w:rsid w:val="00B260F7"/>
    <w:rsid w:val="00B274BB"/>
    <w:rsid w:val="00B279C4"/>
    <w:rsid w:val="00B30EAD"/>
    <w:rsid w:val="00B32554"/>
    <w:rsid w:val="00B33AF3"/>
    <w:rsid w:val="00B34DA2"/>
    <w:rsid w:val="00B4000C"/>
    <w:rsid w:val="00B54370"/>
    <w:rsid w:val="00B54949"/>
    <w:rsid w:val="00B570B9"/>
    <w:rsid w:val="00B607D3"/>
    <w:rsid w:val="00B60A72"/>
    <w:rsid w:val="00B62317"/>
    <w:rsid w:val="00B6258C"/>
    <w:rsid w:val="00B646A0"/>
    <w:rsid w:val="00B66D6C"/>
    <w:rsid w:val="00B6748A"/>
    <w:rsid w:val="00B720E9"/>
    <w:rsid w:val="00B73124"/>
    <w:rsid w:val="00B7444A"/>
    <w:rsid w:val="00B7543B"/>
    <w:rsid w:val="00B77487"/>
    <w:rsid w:val="00B8064B"/>
    <w:rsid w:val="00B8068B"/>
    <w:rsid w:val="00B80961"/>
    <w:rsid w:val="00B85429"/>
    <w:rsid w:val="00B86191"/>
    <w:rsid w:val="00B90D4D"/>
    <w:rsid w:val="00B930AA"/>
    <w:rsid w:val="00B9331D"/>
    <w:rsid w:val="00B941EC"/>
    <w:rsid w:val="00B968F8"/>
    <w:rsid w:val="00B96BA1"/>
    <w:rsid w:val="00B96BA6"/>
    <w:rsid w:val="00B97EE9"/>
    <w:rsid w:val="00BA04F7"/>
    <w:rsid w:val="00BA0B6C"/>
    <w:rsid w:val="00BA2A17"/>
    <w:rsid w:val="00BA3F2E"/>
    <w:rsid w:val="00BA447B"/>
    <w:rsid w:val="00BA616B"/>
    <w:rsid w:val="00BB002E"/>
    <w:rsid w:val="00BB2725"/>
    <w:rsid w:val="00BB5DB1"/>
    <w:rsid w:val="00BC1DBD"/>
    <w:rsid w:val="00BC200B"/>
    <w:rsid w:val="00BC49D1"/>
    <w:rsid w:val="00BC4B48"/>
    <w:rsid w:val="00BC5DA4"/>
    <w:rsid w:val="00BC6BC2"/>
    <w:rsid w:val="00BC7DF2"/>
    <w:rsid w:val="00BD18CC"/>
    <w:rsid w:val="00BD1B54"/>
    <w:rsid w:val="00BD2E17"/>
    <w:rsid w:val="00BD4D4D"/>
    <w:rsid w:val="00BD6377"/>
    <w:rsid w:val="00BD6C4E"/>
    <w:rsid w:val="00BE1D63"/>
    <w:rsid w:val="00BE22EF"/>
    <w:rsid w:val="00BE3BDA"/>
    <w:rsid w:val="00BF0BBE"/>
    <w:rsid w:val="00BF2F28"/>
    <w:rsid w:val="00BF3FDC"/>
    <w:rsid w:val="00BF5E4E"/>
    <w:rsid w:val="00BF71AC"/>
    <w:rsid w:val="00C0010C"/>
    <w:rsid w:val="00C01352"/>
    <w:rsid w:val="00C0178A"/>
    <w:rsid w:val="00C02D2E"/>
    <w:rsid w:val="00C03121"/>
    <w:rsid w:val="00C041E8"/>
    <w:rsid w:val="00C059A4"/>
    <w:rsid w:val="00C06DD9"/>
    <w:rsid w:val="00C06E21"/>
    <w:rsid w:val="00C07CFA"/>
    <w:rsid w:val="00C14EDD"/>
    <w:rsid w:val="00C16F19"/>
    <w:rsid w:val="00C24EEF"/>
    <w:rsid w:val="00C26026"/>
    <w:rsid w:val="00C26461"/>
    <w:rsid w:val="00C2767D"/>
    <w:rsid w:val="00C30BD6"/>
    <w:rsid w:val="00C30DDB"/>
    <w:rsid w:val="00C30E58"/>
    <w:rsid w:val="00C31B97"/>
    <w:rsid w:val="00C321D8"/>
    <w:rsid w:val="00C35090"/>
    <w:rsid w:val="00C35B38"/>
    <w:rsid w:val="00C35E5C"/>
    <w:rsid w:val="00C40083"/>
    <w:rsid w:val="00C406A2"/>
    <w:rsid w:val="00C41E47"/>
    <w:rsid w:val="00C427EC"/>
    <w:rsid w:val="00C45955"/>
    <w:rsid w:val="00C5015A"/>
    <w:rsid w:val="00C513FB"/>
    <w:rsid w:val="00C5203D"/>
    <w:rsid w:val="00C547B5"/>
    <w:rsid w:val="00C54EEB"/>
    <w:rsid w:val="00C551CB"/>
    <w:rsid w:val="00C573CC"/>
    <w:rsid w:val="00C60B88"/>
    <w:rsid w:val="00C61FAA"/>
    <w:rsid w:val="00C621DF"/>
    <w:rsid w:val="00C622CD"/>
    <w:rsid w:val="00C64FAA"/>
    <w:rsid w:val="00C663F0"/>
    <w:rsid w:val="00C70BCA"/>
    <w:rsid w:val="00C71D0E"/>
    <w:rsid w:val="00C72075"/>
    <w:rsid w:val="00C724C5"/>
    <w:rsid w:val="00C74CE1"/>
    <w:rsid w:val="00C80EED"/>
    <w:rsid w:val="00C80FCE"/>
    <w:rsid w:val="00C81591"/>
    <w:rsid w:val="00C8728E"/>
    <w:rsid w:val="00C905C3"/>
    <w:rsid w:val="00C90E2A"/>
    <w:rsid w:val="00C935FD"/>
    <w:rsid w:val="00C9525D"/>
    <w:rsid w:val="00C961FB"/>
    <w:rsid w:val="00C966CD"/>
    <w:rsid w:val="00C96E91"/>
    <w:rsid w:val="00CA311D"/>
    <w:rsid w:val="00CA54F6"/>
    <w:rsid w:val="00CB0DFD"/>
    <w:rsid w:val="00CB37B1"/>
    <w:rsid w:val="00CB413A"/>
    <w:rsid w:val="00CB531D"/>
    <w:rsid w:val="00CB53AC"/>
    <w:rsid w:val="00CB6641"/>
    <w:rsid w:val="00CC359F"/>
    <w:rsid w:val="00CC37FF"/>
    <w:rsid w:val="00CC3EB2"/>
    <w:rsid w:val="00CC6813"/>
    <w:rsid w:val="00CC6891"/>
    <w:rsid w:val="00CC6DF7"/>
    <w:rsid w:val="00CD0BFB"/>
    <w:rsid w:val="00CD1803"/>
    <w:rsid w:val="00CD521F"/>
    <w:rsid w:val="00CD55C0"/>
    <w:rsid w:val="00CD57E9"/>
    <w:rsid w:val="00CD7700"/>
    <w:rsid w:val="00CE0477"/>
    <w:rsid w:val="00CE0809"/>
    <w:rsid w:val="00CE146A"/>
    <w:rsid w:val="00CE6A19"/>
    <w:rsid w:val="00CE6C6E"/>
    <w:rsid w:val="00CF23E3"/>
    <w:rsid w:val="00CF451E"/>
    <w:rsid w:val="00CF6814"/>
    <w:rsid w:val="00CF7C8A"/>
    <w:rsid w:val="00D001F8"/>
    <w:rsid w:val="00D0269A"/>
    <w:rsid w:val="00D03217"/>
    <w:rsid w:val="00D061BC"/>
    <w:rsid w:val="00D06211"/>
    <w:rsid w:val="00D1070D"/>
    <w:rsid w:val="00D118E8"/>
    <w:rsid w:val="00D12179"/>
    <w:rsid w:val="00D13CBD"/>
    <w:rsid w:val="00D15CD6"/>
    <w:rsid w:val="00D17787"/>
    <w:rsid w:val="00D17F6D"/>
    <w:rsid w:val="00D20587"/>
    <w:rsid w:val="00D20D31"/>
    <w:rsid w:val="00D21D69"/>
    <w:rsid w:val="00D2446E"/>
    <w:rsid w:val="00D2478A"/>
    <w:rsid w:val="00D26229"/>
    <w:rsid w:val="00D30AFF"/>
    <w:rsid w:val="00D31AFF"/>
    <w:rsid w:val="00D332C8"/>
    <w:rsid w:val="00D35630"/>
    <w:rsid w:val="00D379A1"/>
    <w:rsid w:val="00D40778"/>
    <w:rsid w:val="00D42595"/>
    <w:rsid w:val="00D42D80"/>
    <w:rsid w:val="00D4333F"/>
    <w:rsid w:val="00D43A1A"/>
    <w:rsid w:val="00D44279"/>
    <w:rsid w:val="00D44E04"/>
    <w:rsid w:val="00D44F60"/>
    <w:rsid w:val="00D464CC"/>
    <w:rsid w:val="00D500A7"/>
    <w:rsid w:val="00D53F33"/>
    <w:rsid w:val="00D55B79"/>
    <w:rsid w:val="00D56087"/>
    <w:rsid w:val="00D56331"/>
    <w:rsid w:val="00D60F0C"/>
    <w:rsid w:val="00D615E9"/>
    <w:rsid w:val="00D62FC7"/>
    <w:rsid w:val="00D6341D"/>
    <w:rsid w:val="00D70024"/>
    <w:rsid w:val="00D7427F"/>
    <w:rsid w:val="00D74BD0"/>
    <w:rsid w:val="00D77217"/>
    <w:rsid w:val="00D81612"/>
    <w:rsid w:val="00D8394E"/>
    <w:rsid w:val="00D85AE7"/>
    <w:rsid w:val="00D86024"/>
    <w:rsid w:val="00D86BDB"/>
    <w:rsid w:val="00D9286B"/>
    <w:rsid w:val="00D92F82"/>
    <w:rsid w:val="00D95308"/>
    <w:rsid w:val="00D97729"/>
    <w:rsid w:val="00DA2D4A"/>
    <w:rsid w:val="00DA5494"/>
    <w:rsid w:val="00DA5A23"/>
    <w:rsid w:val="00DA5C34"/>
    <w:rsid w:val="00DA7337"/>
    <w:rsid w:val="00DA772F"/>
    <w:rsid w:val="00DB0FE4"/>
    <w:rsid w:val="00DB6F46"/>
    <w:rsid w:val="00DB7312"/>
    <w:rsid w:val="00DB794C"/>
    <w:rsid w:val="00DC3435"/>
    <w:rsid w:val="00DC47C6"/>
    <w:rsid w:val="00DC6F43"/>
    <w:rsid w:val="00DC7D18"/>
    <w:rsid w:val="00DD4485"/>
    <w:rsid w:val="00DD48C9"/>
    <w:rsid w:val="00DD4B87"/>
    <w:rsid w:val="00DD5E48"/>
    <w:rsid w:val="00DD6ED1"/>
    <w:rsid w:val="00DD7258"/>
    <w:rsid w:val="00DE06D0"/>
    <w:rsid w:val="00DE32EE"/>
    <w:rsid w:val="00DE3892"/>
    <w:rsid w:val="00DE588C"/>
    <w:rsid w:val="00DE59EB"/>
    <w:rsid w:val="00DE5BD2"/>
    <w:rsid w:val="00DE73BB"/>
    <w:rsid w:val="00DE76F5"/>
    <w:rsid w:val="00DE7F75"/>
    <w:rsid w:val="00DF3915"/>
    <w:rsid w:val="00DF3BC3"/>
    <w:rsid w:val="00DF42DB"/>
    <w:rsid w:val="00DF7602"/>
    <w:rsid w:val="00E022DB"/>
    <w:rsid w:val="00E0365F"/>
    <w:rsid w:val="00E0400B"/>
    <w:rsid w:val="00E05162"/>
    <w:rsid w:val="00E0605D"/>
    <w:rsid w:val="00E069D8"/>
    <w:rsid w:val="00E07A06"/>
    <w:rsid w:val="00E07D45"/>
    <w:rsid w:val="00E10571"/>
    <w:rsid w:val="00E11074"/>
    <w:rsid w:val="00E11785"/>
    <w:rsid w:val="00E1380F"/>
    <w:rsid w:val="00E13846"/>
    <w:rsid w:val="00E15021"/>
    <w:rsid w:val="00E20D52"/>
    <w:rsid w:val="00E27009"/>
    <w:rsid w:val="00E31175"/>
    <w:rsid w:val="00E33589"/>
    <w:rsid w:val="00E33776"/>
    <w:rsid w:val="00E35246"/>
    <w:rsid w:val="00E37522"/>
    <w:rsid w:val="00E40503"/>
    <w:rsid w:val="00E40E47"/>
    <w:rsid w:val="00E41FDC"/>
    <w:rsid w:val="00E44D32"/>
    <w:rsid w:val="00E4578A"/>
    <w:rsid w:val="00E535D7"/>
    <w:rsid w:val="00E550D9"/>
    <w:rsid w:val="00E5552A"/>
    <w:rsid w:val="00E57290"/>
    <w:rsid w:val="00E608CD"/>
    <w:rsid w:val="00E63BBB"/>
    <w:rsid w:val="00E657DF"/>
    <w:rsid w:val="00E74C91"/>
    <w:rsid w:val="00E80DC9"/>
    <w:rsid w:val="00E8190B"/>
    <w:rsid w:val="00E830E3"/>
    <w:rsid w:val="00E84680"/>
    <w:rsid w:val="00E86173"/>
    <w:rsid w:val="00E87EA2"/>
    <w:rsid w:val="00E87EB5"/>
    <w:rsid w:val="00E90EA5"/>
    <w:rsid w:val="00E94173"/>
    <w:rsid w:val="00E942FF"/>
    <w:rsid w:val="00E943E5"/>
    <w:rsid w:val="00E950C7"/>
    <w:rsid w:val="00E97329"/>
    <w:rsid w:val="00E97E30"/>
    <w:rsid w:val="00EA56DB"/>
    <w:rsid w:val="00EA6C5F"/>
    <w:rsid w:val="00EB2E13"/>
    <w:rsid w:val="00EB544B"/>
    <w:rsid w:val="00EB7427"/>
    <w:rsid w:val="00EB7C96"/>
    <w:rsid w:val="00EC2687"/>
    <w:rsid w:val="00EC387F"/>
    <w:rsid w:val="00EC489E"/>
    <w:rsid w:val="00EC5025"/>
    <w:rsid w:val="00EC5961"/>
    <w:rsid w:val="00EC73F5"/>
    <w:rsid w:val="00EC75F2"/>
    <w:rsid w:val="00ED0EB6"/>
    <w:rsid w:val="00ED30F1"/>
    <w:rsid w:val="00ED4946"/>
    <w:rsid w:val="00ED4AE6"/>
    <w:rsid w:val="00ED4BD5"/>
    <w:rsid w:val="00ED512E"/>
    <w:rsid w:val="00ED64AA"/>
    <w:rsid w:val="00ED6CCE"/>
    <w:rsid w:val="00ED7453"/>
    <w:rsid w:val="00ED756B"/>
    <w:rsid w:val="00EE24B4"/>
    <w:rsid w:val="00EE3DE9"/>
    <w:rsid w:val="00EE4724"/>
    <w:rsid w:val="00EE6DB1"/>
    <w:rsid w:val="00EF0303"/>
    <w:rsid w:val="00EF21DF"/>
    <w:rsid w:val="00EF3CA9"/>
    <w:rsid w:val="00EF569D"/>
    <w:rsid w:val="00EF629C"/>
    <w:rsid w:val="00EF6328"/>
    <w:rsid w:val="00EF70F5"/>
    <w:rsid w:val="00EF7456"/>
    <w:rsid w:val="00EF7BE6"/>
    <w:rsid w:val="00F0033E"/>
    <w:rsid w:val="00F033FC"/>
    <w:rsid w:val="00F07460"/>
    <w:rsid w:val="00F1020E"/>
    <w:rsid w:val="00F10795"/>
    <w:rsid w:val="00F10874"/>
    <w:rsid w:val="00F10F73"/>
    <w:rsid w:val="00F1171C"/>
    <w:rsid w:val="00F11A26"/>
    <w:rsid w:val="00F12912"/>
    <w:rsid w:val="00F132F3"/>
    <w:rsid w:val="00F13811"/>
    <w:rsid w:val="00F151E4"/>
    <w:rsid w:val="00F15FC9"/>
    <w:rsid w:val="00F178E6"/>
    <w:rsid w:val="00F2164D"/>
    <w:rsid w:val="00F21D3A"/>
    <w:rsid w:val="00F228F8"/>
    <w:rsid w:val="00F2350A"/>
    <w:rsid w:val="00F23B97"/>
    <w:rsid w:val="00F24286"/>
    <w:rsid w:val="00F24D10"/>
    <w:rsid w:val="00F25CB9"/>
    <w:rsid w:val="00F25F70"/>
    <w:rsid w:val="00F32502"/>
    <w:rsid w:val="00F3316A"/>
    <w:rsid w:val="00F33276"/>
    <w:rsid w:val="00F360CC"/>
    <w:rsid w:val="00F36D4D"/>
    <w:rsid w:val="00F40174"/>
    <w:rsid w:val="00F408F9"/>
    <w:rsid w:val="00F437CF"/>
    <w:rsid w:val="00F445AF"/>
    <w:rsid w:val="00F45302"/>
    <w:rsid w:val="00F4582B"/>
    <w:rsid w:val="00F4626F"/>
    <w:rsid w:val="00F47566"/>
    <w:rsid w:val="00F47B20"/>
    <w:rsid w:val="00F5040F"/>
    <w:rsid w:val="00F511B7"/>
    <w:rsid w:val="00F57357"/>
    <w:rsid w:val="00F611BA"/>
    <w:rsid w:val="00F62557"/>
    <w:rsid w:val="00F62A86"/>
    <w:rsid w:val="00F6759A"/>
    <w:rsid w:val="00F701C0"/>
    <w:rsid w:val="00F70FEB"/>
    <w:rsid w:val="00F7102C"/>
    <w:rsid w:val="00F76DD9"/>
    <w:rsid w:val="00F81080"/>
    <w:rsid w:val="00F815AF"/>
    <w:rsid w:val="00F81B27"/>
    <w:rsid w:val="00F824C1"/>
    <w:rsid w:val="00F8443F"/>
    <w:rsid w:val="00F85217"/>
    <w:rsid w:val="00F85CF3"/>
    <w:rsid w:val="00F943CA"/>
    <w:rsid w:val="00F965AC"/>
    <w:rsid w:val="00F97622"/>
    <w:rsid w:val="00FA0DB7"/>
    <w:rsid w:val="00FA3EFA"/>
    <w:rsid w:val="00FA5CB3"/>
    <w:rsid w:val="00FB034E"/>
    <w:rsid w:val="00FB39BB"/>
    <w:rsid w:val="00FB61A6"/>
    <w:rsid w:val="00FB63AA"/>
    <w:rsid w:val="00FB6A43"/>
    <w:rsid w:val="00FB7DE1"/>
    <w:rsid w:val="00FC027C"/>
    <w:rsid w:val="00FC134C"/>
    <w:rsid w:val="00FC281C"/>
    <w:rsid w:val="00FC29F0"/>
    <w:rsid w:val="00FC3EDD"/>
    <w:rsid w:val="00FC4728"/>
    <w:rsid w:val="00FC57B4"/>
    <w:rsid w:val="00FC59C6"/>
    <w:rsid w:val="00FC6865"/>
    <w:rsid w:val="00FD1A08"/>
    <w:rsid w:val="00FD4CBE"/>
    <w:rsid w:val="00FD5CCA"/>
    <w:rsid w:val="00FD755A"/>
    <w:rsid w:val="00FE0C65"/>
    <w:rsid w:val="00FE2240"/>
    <w:rsid w:val="00FE28A0"/>
    <w:rsid w:val="00FE2F67"/>
    <w:rsid w:val="00FE55E0"/>
    <w:rsid w:val="00FE7CBD"/>
    <w:rsid w:val="00FF67B7"/>
    <w:rsid w:val="01C35C1E"/>
    <w:rsid w:val="03362153"/>
    <w:rsid w:val="043A06FC"/>
    <w:rsid w:val="04FC1BE8"/>
    <w:rsid w:val="055424CE"/>
    <w:rsid w:val="07DF75F9"/>
    <w:rsid w:val="08847715"/>
    <w:rsid w:val="08C330EF"/>
    <w:rsid w:val="08D17B73"/>
    <w:rsid w:val="093E2A38"/>
    <w:rsid w:val="0AC24DB3"/>
    <w:rsid w:val="0B4C1250"/>
    <w:rsid w:val="0B7E0D69"/>
    <w:rsid w:val="0BEE7068"/>
    <w:rsid w:val="0D583AF2"/>
    <w:rsid w:val="0D713F14"/>
    <w:rsid w:val="0F2E217F"/>
    <w:rsid w:val="0F362A71"/>
    <w:rsid w:val="0FAC0FDA"/>
    <w:rsid w:val="0FAD1DC8"/>
    <w:rsid w:val="103A162C"/>
    <w:rsid w:val="1162104C"/>
    <w:rsid w:val="142A18A2"/>
    <w:rsid w:val="15B25EA5"/>
    <w:rsid w:val="170D06E0"/>
    <w:rsid w:val="178C69F0"/>
    <w:rsid w:val="18FB7F0C"/>
    <w:rsid w:val="1A3B0898"/>
    <w:rsid w:val="1D3E4388"/>
    <w:rsid w:val="21243CEE"/>
    <w:rsid w:val="21702AE9"/>
    <w:rsid w:val="225C60E2"/>
    <w:rsid w:val="22750198"/>
    <w:rsid w:val="23385CD8"/>
    <w:rsid w:val="247321DC"/>
    <w:rsid w:val="2494490F"/>
    <w:rsid w:val="24EB0BA1"/>
    <w:rsid w:val="25851B64"/>
    <w:rsid w:val="25A34ACC"/>
    <w:rsid w:val="26467B59"/>
    <w:rsid w:val="26665E8F"/>
    <w:rsid w:val="267519F9"/>
    <w:rsid w:val="267C2231"/>
    <w:rsid w:val="26A768F9"/>
    <w:rsid w:val="26DE0FD1"/>
    <w:rsid w:val="28153018"/>
    <w:rsid w:val="283A348C"/>
    <w:rsid w:val="29B53FFD"/>
    <w:rsid w:val="2AD908DC"/>
    <w:rsid w:val="2B7319D4"/>
    <w:rsid w:val="2C55584A"/>
    <w:rsid w:val="2C9F1142"/>
    <w:rsid w:val="2D8210E5"/>
    <w:rsid w:val="2E0F681B"/>
    <w:rsid w:val="2FA539B8"/>
    <w:rsid w:val="2FE2381D"/>
    <w:rsid w:val="31E50358"/>
    <w:rsid w:val="33081FA7"/>
    <w:rsid w:val="33B10D1B"/>
    <w:rsid w:val="3439473C"/>
    <w:rsid w:val="359E5308"/>
    <w:rsid w:val="360D23FB"/>
    <w:rsid w:val="373141C2"/>
    <w:rsid w:val="373664AA"/>
    <w:rsid w:val="37910FBB"/>
    <w:rsid w:val="380A7980"/>
    <w:rsid w:val="381246A3"/>
    <w:rsid w:val="3AAF0C31"/>
    <w:rsid w:val="3B6A5E6A"/>
    <w:rsid w:val="3B9C785C"/>
    <w:rsid w:val="3BE556D1"/>
    <w:rsid w:val="3C89007C"/>
    <w:rsid w:val="3ED34AA0"/>
    <w:rsid w:val="3EF32DD6"/>
    <w:rsid w:val="3FED7135"/>
    <w:rsid w:val="402356C6"/>
    <w:rsid w:val="41516138"/>
    <w:rsid w:val="42004FD7"/>
    <w:rsid w:val="43B45922"/>
    <w:rsid w:val="44D65474"/>
    <w:rsid w:val="454F78C2"/>
    <w:rsid w:val="4585389D"/>
    <w:rsid w:val="45E0061F"/>
    <w:rsid w:val="48270F5D"/>
    <w:rsid w:val="489A29D6"/>
    <w:rsid w:val="4997184B"/>
    <w:rsid w:val="49B87801"/>
    <w:rsid w:val="4A0F5DBB"/>
    <w:rsid w:val="4CAF1A5D"/>
    <w:rsid w:val="4DB72E7D"/>
    <w:rsid w:val="4DD73892"/>
    <w:rsid w:val="4E812F7E"/>
    <w:rsid w:val="51524FFA"/>
    <w:rsid w:val="52F656AA"/>
    <w:rsid w:val="543F0EC5"/>
    <w:rsid w:val="54C100C9"/>
    <w:rsid w:val="555F1E3B"/>
    <w:rsid w:val="566E1159"/>
    <w:rsid w:val="56730E64"/>
    <w:rsid w:val="589F30AB"/>
    <w:rsid w:val="58B73746"/>
    <w:rsid w:val="58FB500B"/>
    <w:rsid w:val="5A0816E5"/>
    <w:rsid w:val="5B253396"/>
    <w:rsid w:val="5E3F531A"/>
    <w:rsid w:val="5ED61B35"/>
    <w:rsid w:val="5F214FC9"/>
    <w:rsid w:val="5FAE5D89"/>
    <w:rsid w:val="5FB9411A"/>
    <w:rsid w:val="603E794F"/>
    <w:rsid w:val="608B72B6"/>
    <w:rsid w:val="62037C64"/>
    <w:rsid w:val="62246792"/>
    <w:rsid w:val="62715A23"/>
    <w:rsid w:val="62A63868"/>
    <w:rsid w:val="62BB7F8A"/>
    <w:rsid w:val="656D5FA9"/>
    <w:rsid w:val="65FF44E4"/>
    <w:rsid w:val="660B6339"/>
    <w:rsid w:val="661D101F"/>
    <w:rsid w:val="69D4572E"/>
    <w:rsid w:val="6A270136"/>
    <w:rsid w:val="6A5E280F"/>
    <w:rsid w:val="6B1A74B8"/>
    <w:rsid w:val="6BE31711"/>
    <w:rsid w:val="6D400349"/>
    <w:rsid w:val="6D85085B"/>
    <w:rsid w:val="6DFB0A7C"/>
    <w:rsid w:val="6E393DE4"/>
    <w:rsid w:val="6F7C7BA3"/>
    <w:rsid w:val="6FEB37AA"/>
    <w:rsid w:val="712C1C9A"/>
    <w:rsid w:val="719D69F4"/>
    <w:rsid w:val="722A535E"/>
    <w:rsid w:val="72401A80"/>
    <w:rsid w:val="726B1031"/>
    <w:rsid w:val="74B62489"/>
    <w:rsid w:val="753E51EE"/>
    <w:rsid w:val="75845FDA"/>
    <w:rsid w:val="76401F90"/>
    <w:rsid w:val="792C6E36"/>
    <w:rsid w:val="79E14685"/>
    <w:rsid w:val="7B252C47"/>
    <w:rsid w:val="7C8E7766"/>
    <w:rsid w:val="7EC23E83"/>
    <w:rsid w:val="7F1E31C8"/>
    <w:rsid w:val="7F242C23"/>
    <w:rsid w:val="7F8B7D49"/>
    <w:rsid w:val="7FBC7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6" w:semiHidden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Indent 3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600F7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4"/>
    <w:next w:val="a4"/>
    <w:link w:val="1Char"/>
    <w:qFormat/>
    <w:rsid w:val="00600F7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4"/>
    <w:next w:val="a4"/>
    <w:link w:val="2Char"/>
    <w:qFormat/>
    <w:rsid w:val="00600F7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4"/>
    <w:next w:val="a4"/>
    <w:link w:val="3Char"/>
    <w:qFormat/>
    <w:rsid w:val="00600F78"/>
    <w:pPr>
      <w:keepNext/>
      <w:keepLines/>
      <w:spacing w:line="440" w:lineRule="exact"/>
      <w:outlineLvl w:val="2"/>
    </w:pPr>
    <w:rPr>
      <w:b/>
      <w:bCs/>
      <w:sz w:val="30"/>
      <w:szCs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annotation subject"/>
    <w:basedOn w:val="a9"/>
    <w:next w:val="a9"/>
    <w:link w:val="Char0"/>
    <w:qFormat/>
    <w:rsid w:val="00600F78"/>
    <w:rPr>
      <w:b/>
      <w:bCs/>
    </w:rPr>
  </w:style>
  <w:style w:type="paragraph" w:styleId="a9">
    <w:name w:val="annotation text"/>
    <w:basedOn w:val="a4"/>
    <w:link w:val="Char1"/>
    <w:qFormat/>
    <w:rsid w:val="00600F78"/>
    <w:pPr>
      <w:jc w:val="left"/>
    </w:pPr>
  </w:style>
  <w:style w:type="paragraph" w:styleId="aa">
    <w:name w:val="Document Map"/>
    <w:basedOn w:val="a4"/>
    <w:qFormat/>
    <w:rsid w:val="00600F78"/>
    <w:pPr>
      <w:shd w:val="clear" w:color="auto" w:fill="000080"/>
    </w:pPr>
  </w:style>
  <w:style w:type="paragraph" w:styleId="ab">
    <w:name w:val="Body Text"/>
    <w:basedOn w:val="a4"/>
    <w:link w:val="Char2"/>
    <w:qFormat/>
    <w:rsid w:val="00600F78"/>
    <w:rPr>
      <w:rFonts w:ascii="宋体" w:hAnsi="宋体"/>
      <w:i/>
      <w:iCs/>
      <w:szCs w:val="21"/>
    </w:rPr>
  </w:style>
  <w:style w:type="paragraph" w:styleId="ac">
    <w:name w:val="Body Text Indent"/>
    <w:basedOn w:val="a4"/>
    <w:link w:val="Char3"/>
    <w:qFormat/>
    <w:rsid w:val="00600F78"/>
    <w:pPr>
      <w:spacing w:after="120"/>
      <w:ind w:leftChars="200" w:left="420"/>
    </w:pPr>
    <w:rPr>
      <w:szCs w:val="24"/>
    </w:rPr>
  </w:style>
  <w:style w:type="paragraph" w:styleId="30">
    <w:name w:val="toc 3"/>
    <w:basedOn w:val="a4"/>
    <w:next w:val="a4"/>
    <w:uiPriority w:val="39"/>
    <w:qFormat/>
    <w:rsid w:val="00600F78"/>
    <w:pPr>
      <w:spacing w:line="460" w:lineRule="exact"/>
    </w:pPr>
    <w:rPr>
      <w:sz w:val="24"/>
    </w:rPr>
  </w:style>
  <w:style w:type="paragraph" w:styleId="ad">
    <w:name w:val="Plain Text"/>
    <w:basedOn w:val="a4"/>
    <w:link w:val="Char4"/>
    <w:qFormat/>
    <w:rsid w:val="00600F78"/>
    <w:rPr>
      <w:rFonts w:ascii="宋体" w:hAnsi="Courier New"/>
      <w:szCs w:val="21"/>
    </w:rPr>
  </w:style>
  <w:style w:type="paragraph" w:styleId="ae">
    <w:name w:val="Date"/>
    <w:basedOn w:val="a4"/>
    <w:next w:val="a4"/>
    <w:qFormat/>
    <w:rsid w:val="00600F78"/>
    <w:pPr>
      <w:ind w:leftChars="2500" w:left="100"/>
    </w:pPr>
  </w:style>
  <w:style w:type="paragraph" w:styleId="af">
    <w:name w:val="Balloon Text"/>
    <w:basedOn w:val="a4"/>
    <w:link w:val="Char5"/>
    <w:qFormat/>
    <w:rsid w:val="00600F78"/>
    <w:rPr>
      <w:sz w:val="18"/>
      <w:szCs w:val="18"/>
    </w:rPr>
  </w:style>
  <w:style w:type="paragraph" w:styleId="af0">
    <w:name w:val="footer"/>
    <w:basedOn w:val="a4"/>
    <w:link w:val="Char6"/>
    <w:uiPriority w:val="99"/>
    <w:qFormat/>
    <w:rsid w:val="00600F7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1">
    <w:name w:val="header"/>
    <w:basedOn w:val="a4"/>
    <w:link w:val="Char7"/>
    <w:qFormat/>
    <w:rsid w:val="00600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4"/>
    <w:next w:val="a4"/>
    <w:uiPriority w:val="39"/>
    <w:qFormat/>
    <w:rsid w:val="00600F78"/>
    <w:pPr>
      <w:spacing w:line="400" w:lineRule="exact"/>
    </w:pPr>
    <w:rPr>
      <w:sz w:val="24"/>
    </w:rPr>
  </w:style>
  <w:style w:type="paragraph" w:styleId="6">
    <w:name w:val="toc 6"/>
    <w:basedOn w:val="a4"/>
    <w:next w:val="a4"/>
    <w:semiHidden/>
    <w:qFormat/>
    <w:rsid w:val="00600F78"/>
    <w:pPr>
      <w:ind w:leftChars="1000" w:left="2100"/>
    </w:pPr>
    <w:rPr>
      <w:szCs w:val="24"/>
    </w:rPr>
  </w:style>
  <w:style w:type="paragraph" w:styleId="31">
    <w:name w:val="Body Text Indent 3"/>
    <w:basedOn w:val="a4"/>
    <w:link w:val="3Char0"/>
    <w:qFormat/>
    <w:rsid w:val="00600F78"/>
    <w:pPr>
      <w:spacing w:after="120"/>
      <w:ind w:leftChars="200" w:left="420"/>
    </w:pPr>
    <w:rPr>
      <w:sz w:val="16"/>
      <w:szCs w:val="16"/>
    </w:rPr>
  </w:style>
  <w:style w:type="paragraph" w:styleId="20">
    <w:name w:val="toc 2"/>
    <w:basedOn w:val="a4"/>
    <w:next w:val="a4"/>
    <w:uiPriority w:val="39"/>
    <w:qFormat/>
    <w:rsid w:val="00600F78"/>
    <w:pPr>
      <w:tabs>
        <w:tab w:val="right" w:leader="dot" w:pos="9060"/>
      </w:tabs>
      <w:spacing w:line="460" w:lineRule="exact"/>
    </w:pPr>
    <w:rPr>
      <w:color w:val="7030A0"/>
      <w:sz w:val="24"/>
      <w:szCs w:val="21"/>
    </w:rPr>
  </w:style>
  <w:style w:type="paragraph" w:styleId="21">
    <w:name w:val="Body Text 2"/>
    <w:basedOn w:val="a4"/>
    <w:qFormat/>
    <w:rsid w:val="00600F78"/>
    <w:pPr>
      <w:spacing w:after="120" w:line="480" w:lineRule="auto"/>
    </w:pPr>
  </w:style>
  <w:style w:type="paragraph" w:styleId="af2">
    <w:name w:val="Normal (Web)"/>
    <w:basedOn w:val="a4"/>
    <w:qFormat/>
    <w:rsid w:val="00600F7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3">
    <w:name w:val="Strong"/>
    <w:qFormat/>
    <w:rsid w:val="00600F78"/>
    <w:rPr>
      <w:b/>
      <w:bCs/>
    </w:rPr>
  </w:style>
  <w:style w:type="character" w:styleId="af4">
    <w:name w:val="page number"/>
    <w:basedOn w:val="a5"/>
    <w:qFormat/>
    <w:rsid w:val="00600F78"/>
  </w:style>
  <w:style w:type="character" w:styleId="af5">
    <w:name w:val="Hyperlink"/>
    <w:uiPriority w:val="99"/>
    <w:qFormat/>
    <w:rsid w:val="00600F78"/>
    <w:rPr>
      <w:color w:val="0000FF"/>
      <w:u w:val="single"/>
    </w:rPr>
  </w:style>
  <w:style w:type="character" w:styleId="af6">
    <w:name w:val="annotation reference"/>
    <w:qFormat/>
    <w:rsid w:val="00600F78"/>
    <w:rPr>
      <w:sz w:val="21"/>
      <w:szCs w:val="21"/>
    </w:rPr>
  </w:style>
  <w:style w:type="table" w:styleId="af7">
    <w:name w:val="Table Grid"/>
    <w:basedOn w:val="a6"/>
    <w:qFormat/>
    <w:rsid w:val="00600F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4"/>
    <w:qFormat/>
    <w:rsid w:val="00600F78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11">
    <w:name w:val="正文文本缩进1"/>
    <w:basedOn w:val="a4"/>
    <w:link w:val="BodyTextIndentCharChar"/>
    <w:qFormat/>
    <w:rsid w:val="00600F78"/>
    <w:pPr>
      <w:spacing w:after="120"/>
      <w:ind w:leftChars="200" w:left="420"/>
    </w:pPr>
    <w:rPr>
      <w:kern w:val="0"/>
      <w:sz w:val="24"/>
      <w:szCs w:val="24"/>
    </w:rPr>
  </w:style>
  <w:style w:type="paragraph" w:customStyle="1" w:styleId="af8">
    <w:name w:val="前言、引言标题"/>
    <w:next w:val="a4"/>
    <w:qFormat/>
    <w:rsid w:val="00600F78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9">
    <w:name w:val="封面正文"/>
    <w:qFormat/>
    <w:rsid w:val="00600F78"/>
    <w:pPr>
      <w:jc w:val="both"/>
    </w:pPr>
  </w:style>
  <w:style w:type="paragraph" w:customStyle="1" w:styleId="afa">
    <w:name w:val="表文"/>
    <w:basedOn w:val="a4"/>
    <w:qFormat/>
    <w:rsid w:val="00600F78"/>
    <w:pPr>
      <w:topLinePunct/>
    </w:pPr>
    <w:rPr>
      <w:kern w:val="0"/>
      <w:sz w:val="18"/>
      <w:szCs w:val="18"/>
    </w:rPr>
  </w:style>
  <w:style w:type="paragraph" w:customStyle="1" w:styleId="12">
    <w:name w:val="修订1"/>
    <w:uiPriority w:val="99"/>
    <w:semiHidden/>
    <w:qFormat/>
    <w:rsid w:val="00600F78"/>
    <w:rPr>
      <w:kern w:val="2"/>
      <w:sz w:val="21"/>
    </w:rPr>
  </w:style>
  <w:style w:type="paragraph" w:customStyle="1" w:styleId="13">
    <w:name w:val="列出段落1"/>
    <w:basedOn w:val="a4"/>
    <w:qFormat/>
    <w:rsid w:val="00600F78"/>
    <w:pPr>
      <w:ind w:firstLineChars="200" w:firstLine="420"/>
    </w:pPr>
    <w:rPr>
      <w:rFonts w:ascii="Calibri" w:hAnsi="Calibri" w:cs="Calibri"/>
      <w:szCs w:val="21"/>
    </w:rPr>
  </w:style>
  <w:style w:type="paragraph" w:customStyle="1" w:styleId="afb">
    <w:name w:val="目次、标准名称标题"/>
    <w:basedOn w:val="af8"/>
    <w:next w:val="afc"/>
    <w:qFormat/>
    <w:rsid w:val="00600F78"/>
    <w:pPr>
      <w:spacing w:line="460" w:lineRule="exact"/>
    </w:pPr>
  </w:style>
  <w:style w:type="paragraph" w:customStyle="1" w:styleId="afc">
    <w:name w:val="段"/>
    <w:link w:val="Char8"/>
    <w:qFormat/>
    <w:rsid w:val="00600F78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Char9">
    <w:name w:val="二级条标题 Char"/>
    <w:basedOn w:val="a4"/>
    <w:next w:val="afc"/>
    <w:qFormat/>
    <w:rsid w:val="00600F78"/>
    <w:pPr>
      <w:widowControl/>
      <w:jc w:val="left"/>
      <w:outlineLvl w:val="3"/>
    </w:pPr>
    <w:rPr>
      <w:rFonts w:eastAsia="黑体"/>
      <w:kern w:val="0"/>
    </w:rPr>
  </w:style>
  <w:style w:type="paragraph" w:customStyle="1" w:styleId="Style3">
    <w:name w:val="_Style 3"/>
    <w:basedOn w:val="a4"/>
    <w:uiPriority w:val="34"/>
    <w:qFormat/>
    <w:rsid w:val="00600F78"/>
    <w:pPr>
      <w:ind w:firstLineChars="200" w:firstLine="420"/>
    </w:pPr>
    <w:rPr>
      <w:rFonts w:ascii="Calibri" w:hAnsi="Calibri"/>
      <w:szCs w:val="22"/>
    </w:rPr>
  </w:style>
  <w:style w:type="paragraph" w:customStyle="1" w:styleId="22">
    <w:name w:val="封面标准号2"/>
    <w:basedOn w:val="a4"/>
    <w:qFormat/>
    <w:rsid w:val="00600F78"/>
    <w:pPr>
      <w:framePr w:w="9138" w:h="1244" w:hRule="exact" w:wrap="around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</w:rPr>
  </w:style>
  <w:style w:type="paragraph" w:customStyle="1" w:styleId="CharChar">
    <w:name w:val="二级条标题 Char Char"/>
    <w:basedOn w:val="CharChar0"/>
    <w:next w:val="afc"/>
    <w:link w:val="CharCharChar"/>
    <w:qFormat/>
    <w:rsid w:val="00600F78"/>
    <w:pPr>
      <w:tabs>
        <w:tab w:val="left" w:pos="1680"/>
      </w:tabs>
      <w:ind w:left="1680" w:hanging="420"/>
      <w:outlineLvl w:val="3"/>
    </w:pPr>
  </w:style>
  <w:style w:type="paragraph" w:customStyle="1" w:styleId="CharChar0">
    <w:name w:val="一级条标题 Char Char"/>
    <w:next w:val="afc"/>
    <w:link w:val="CharCharChar0"/>
    <w:qFormat/>
    <w:rsid w:val="00600F78"/>
    <w:pPr>
      <w:ind w:left="315"/>
      <w:outlineLvl w:val="2"/>
    </w:pPr>
    <w:rPr>
      <w:rFonts w:eastAsia="黑体"/>
      <w:sz w:val="21"/>
    </w:rPr>
  </w:style>
  <w:style w:type="paragraph" w:customStyle="1" w:styleId="14">
    <w:name w:val="样式 标题 1 +"/>
    <w:basedOn w:val="1"/>
    <w:qFormat/>
    <w:rsid w:val="00600F78"/>
    <w:pPr>
      <w:spacing w:before="0" w:after="0" w:line="440" w:lineRule="exact"/>
      <w:ind w:firstLineChars="200" w:firstLine="420"/>
    </w:pPr>
    <w:rPr>
      <w:rFonts w:eastAsia="黑体"/>
      <w:b w:val="0"/>
      <w:kern w:val="0"/>
      <w:sz w:val="21"/>
    </w:rPr>
  </w:style>
  <w:style w:type="paragraph" w:customStyle="1" w:styleId="15">
    <w:name w:val="纯文本1"/>
    <w:basedOn w:val="a4"/>
    <w:link w:val="PlainTextChar2"/>
    <w:qFormat/>
    <w:rsid w:val="00600F78"/>
    <w:pPr>
      <w:adjustRightInd w:val="0"/>
      <w:textAlignment w:val="baseline"/>
    </w:pPr>
    <w:rPr>
      <w:rFonts w:ascii="宋体" w:hAnsi="Courier New"/>
    </w:rPr>
  </w:style>
  <w:style w:type="paragraph" w:customStyle="1" w:styleId="Chara">
    <w:name w:val="Char"/>
    <w:basedOn w:val="a4"/>
    <w:rsid w:val="00600F78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afd">
    <w:name w:val="图表脚注"/>
    <w:next w:val="afc"/>
    <w:qFormat/>
    <w:rsid w:val="00600F7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p0">
    <w:name w:val="p0"/>
    <w:basedOn w:val="a4"/>
    <w:qFormat/>
    <w:rsid w:val="00600F78"/>
    <w:pPr>
      <w:widowControl/>
      <w:jc w:val="left"/>
    </w:pPr>
    <w:rPr>
      <w:kern w:val="0"/>
      <w:szCs w:val="21"/>
    </w:rPr>
  </w:style>
  <w:style w:type="paragraph" w:customStyle="1" w:styleId="afe">
    <w:name w:val="实施日期"/>
    <w:basedOn w:val="a4"/>
    <w:qFormat/>
    <w:rsid w:val="00600F78"/>
    <w:pPr>
      <w:widowControl/>
      <w:jc w:val="right"/>
    </w:pPr>
    <w:rPr>
      <w:rFonts w:eastAsia="黑体"/>
      <w:kern w:val="0"/>
      <w:sz w:val="28"/>
    </w:rPr>
  </w:style>
  <w:style w:type="paragraph" w:customStyle="1" w:styleId="ParaCharCharCharCharCharCharChar">
    <w:name w:val="默认段落字体 Para Char Char Char Char Char Char Char"/>
    <w:basedOn w:val="a4"/>
    <w:qFormat/>
    <w:rsid w:val="00600F78"/>
    <w:rPr>
      <w:rFonts w:ascii="Tahoma" w:hAnsi="Tahoma"/>
      <w:sz w:val="24"/>
    </w:rPr>
  </w:style>
  <w:style w:type="paragraph" w:customStyle="1" w:styleId="16">
    <w:name w:val="日期1"/>
    <w:basedOn w:val="a4"/>
    <w:next w:val="a4"/>
    <w:link w:val="DateCharChar"/>
    <w:qFormat/>
    <w:rsid w:val="00600F78"/>
    <w:pPr>
      <w:ind w:leftChars="2500" w:left="100"/>
    </w:pPr>
    <w:rPr>
      <w:kern w:val="0"/>
      <w:sz w:val="20"/>
    </w:rPr>
  </w:style>
  <w:style w:type="paragraph" w:customStyle="1" w:styleId="aff">
    <w:name w:val="一级条标题"/>
    <w:next w:val="afc"/>
    <w:qFormat/>
    <w:rsid w:val="00600F78"/>
    <w:pPr>
      <w:tabs>
        <w:tab w:val="left" w:pos="1200"/>
      </w:tabs>
      <w:ind w:left="1200" w:hanging="720"/>
      <w:outlineLvl w:val="2"/>
    </w:pPr>
    <w:rPr>
      <w:rFonts w:eastAsia="黑体"/>
      <w:sz w:val="21"/>
    </w:rPr>
  </w:style>
  <w:style w:type="paragraph" w:customStyle="1" w:styleId="23">
    <w:name w:val="列出段落2"/>
    <w:basedOn w:val="a4"/>
    <w:uiPriority w:val="34"/>
    <w:qFormat/>
    <w:rsid w:val="00600F78"/>
    <w:pPr>
      <w:ind w:firstLineChars="200" w:firstLine="420"/>
    </w:pPr>
    <w:rPr>
      <w:rFonts w:ascii="Calibri" w:hAnsi="Calibri"/>
      <w:szCs w:val="22"/>
    </w:rPr>
  </w:style>
  <w:style w:type="paragraph" w:customStyle="1" w:styleId="aff0">
    <w:name w:val="章标题"/>
    <w:next w:val="afc"/>
    <w:qFormat/>
    <w:rsid w:val="00600F7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Char">
    <w:name w:val="四级条标题 Char"/>
    <w:basedOn w:val="Charb"/>
    <w:next w:val="afc"/>
    <w:link w:val="CharChar1"/>
    <w:qFormat/>
    <w:rsid w:val="00600F78"/>
    <w:pPr>
      <w:numPr>
        <w:ilvl w:val="5"/>
        <w:numId w:val="1"/>
      </w:numPr>
      <w:outlineLvl w:val="5"/>
    </w:pPr>
  </w:style>
  <w:style w:type="paragraph" w:customStyle="1" w:styleId="Charb">
    <w:name w:val="三级条标题 Char"/>
    <w:basedOn w:val="a4"/>
    <w:next w:val="afc"/>
    <w:link w:val="CharChar2"/>
    <w:qFormat/>
    <w:rsid w:val="00600F78"/>
    <w:pPr>
      <w:widowControl/>
      <w:tabs>
        <w:tab w:val="left" w:pos="2040"/>
      </w:tabs>
      <w:ind w:left="2040" w:hanging="1080"/>
      <w:jc w:val="left"/>
      <w:outlineLvl w:val="4"/>
    </w:pPr>
    <w:rPr>
      <w:rFonts w:eastAsia="黑体"/>
      <w:kern w:val="0"/>
    </w:rPr>
  </w:style>
  <w:style w:type="paragraph" w:customStyle="1" w:styleId="a2">
    <w:name w:val="四级条标题"/>
    <w:basedOn w:val="a0"/>
    <w:next w:val="afc"/>
    <w:qFormat/>
    <w:rsid w:val="00600F78"/>
    <w:pPr>
      <w:numPr>
        <w:ilvl w:val="5"/>
        <w:numId w:val="2"/>
      </w:numPr>
      <w:outlineLvl w:val="5"/>
    </w:pPr>
  </w:style>
  <w:style w:type="paragraph" w:customStyle="1" w:styleId="a0">
    <w:name w:val="三级条标题"/>
    <w:basedOn w:val="aff1"/>
    <w:next w:val="afc"/>
    <w:rsid w:val="00600F78"/>
    <w:pPr>
      <w:numPr>
        <w:ilvl w:val="4"/>
        <w:numId w:val="3"/>
      </w:numPr>
      <w:outlineLvl w:val="4"/>
    </w:pPr>
  </w:style>
  <w:style w:type="paragraph" w:customStyle="1" w:styleId="aff1">
    <w:name w:val="二级条标题"/>
    <w:basedOn w:val="aff"/>
    <w:next w:val="afc"/>
    <w:qFormat/>
    <w:rsid w:val="00600F78"/>
    <w:pPr>
      <w:tabs>
        <w:tab w:val="clear" w:pos="1200"/>
        <w:tab w:val="left" w:pos="1800"/>
      </w:tabs>
      <w:ind w:left="1800" w:hanging="1080"/>
      <w:outlineLvl w:val="3"/>
    </w:pPr>
  </w:style>
  <w:style w:type="paragraph" w:customStyle="1" w:styleId="Default">
    <w:name w:val="Default"/>
    <w:qFormat/>
    <w:rsid w:val="00600F78"/>
    <w:pPr>
      <w:widowControl w:val="0"/>
      <w:autoSpaceDE w:val="0"/>
      <w:autoSpaceDN w:val="0"/>
      <w:adjustRightInd w:val="0"/>
    </w:pPr>
    <w:rPr>
      <w:rFonts w:ascii="宋体_x0001_壩.鱣.." w:eastAsia="宋体_x0001_壩.鱣.." w:cs="宋体_x0001_壩.鱣.."/>
      <w:color w:val="000000"/>
      <w:sz w:val="24"/>
      <w:szCs w:val="24"/>
    </w:rPr>
  </w:style>
  <w:style w:type="paragraph" w:customStyle="1" w:styleId="Char10">
    <w:name w:val="Char1"/>
    <w:basedOn w:val="a4"/>
    <w:qFormat/>
    <w:rsid w:val="00600F78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lang w:eastAsia="en-US"/>
    </w:rPr>
  </w:style>
  <w:style w:type="paragraph" w:customStyle="1" w:styleId="17">
    <w:name w:val="表1（生产细则）"/>
    <w:basedOn w:val="a4"/>
    <w:qFormat/>
    <w:rsid w:val="00600F78"/>
    <w:pPr>
      <w:adjustRightInd w:val="0"/>
      <w:snapToGrid w:val="0"/>
      <w:spacing w:line="300" w:lineRule="auto"/>
      <w:jc w:val="center"/>
      <w:outlineLvl w:val="0"/>
    </w:pPr>
    <w:rPr>
      <w:rFonts w:eastAsia="仿宋_GB2312"/>
      <w:b/>
      <w:color w:val="000000"/>
      <w:sz w:val="24"/>
      <w:szCs w:val="24"/>
    </w:rPr>
  </w:style>
  <w:style w:type="paragraph" w:customStyle="1" w:styleId="110">
    <w:name w:val="列出段落11"/>
    <w:basedOn w:val="a4"/>
    <w:uiPriority w:val="99"/>
    <w:qFormat/>
    <w:rsid w:val="00600F78"/>
    <w:pPr>
      <w:ind w:firstLineChars="200" w:firstLine="420"/>
    </w:pPr>
    <w:rPr>
      <w:rFonts w:ascii="Calibri" w:hAnsi="Calibri" w:cs="Calibri"/>
      <w:szCs w:val="21"/>
    </w:rPr>
  </w:style>
  <w:style w:type="paragraph" w:customStyle="1" w:styleId="210">
    <w:name w:val="正文文本 21"/>
    <w:basedOn w:val="a4"/>
    <w:link w:val="BodyText2CharChar"/>
    <w:qFormat/>
    <w:rsid w:val="00600F78"/>
    <w:pPr>
      <w:spacing w:line="300" w:lineRule="auto"/>
      <w:jc w:val="center"/>
    </w:pPr>
    <w:rPr>
      <w:rFonts w:ascii="仿宋_GB2312" w:eastAsia="仿宋_GB2312"/>
      <w:b/>
      <w:bCs/>
      <w:color w:val="000000"/>
      <w:kern w:val="0"/>
      <w:sz w:val="24"/>
      <w:szCs w:val="24"/>
    </w:rPr>
  </w:style>
  <w:style w:type="paragraph" w:customStyle="1" w:styleId="Char2CharCharChar">
    <w:name w:val="Char2 Char Char Char"/>
    <w:basedOn w:val="a4"/>
    <w:qFormat/>
    <w:rsid w:val="00600F78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Charc">
    <w:name w:val="列项——（一级） Char"/>
    <w:link w:val="CharChar3"/>
    <w:qFormat/>
    <w:rsid w:val="00600F78"/>
    <w:pPr>
      <w:widowControl w:val="0"/>
      <w:tabs>
        <w:tab w:val="left" w:pos="854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2">
    <w:name w:val="正文（生产细则）"/>
    <w:basedOn w:val="a4"/>
    <w:qFormat/>
    <w:rsid w:val="00600F78"/>
    <w:pPr>
      <w:adjustRightInd w:val="0"/>
      <w:snapToGrid w:val="0"/>
      <w:spacing w:line="300" w:lineRule="auto"/>
      <w:ind w:firstLineChars="200" w:firstLine="200"/>
    </w:pPr>
    <w:rPr>
      <w:rFonts w:eastAsia="仿宋_GB2312"/>
      <w:color w:val="000000"/>
      <w:sz w:val="24"/>
      <w:szCs w:val="24"/>
    </w:rPr>
  </w:style>
  <w:style w:type="paragraph" w:customStyle="1" w:styleId="18">
    <w:name w:val="文档结构图1"/>
    <w:basedOn w:val="a4"/>
    <w:link w:val="DocumentMapCharChar"/>
    <w:qFormat/>
    <w:rsid w:val="00600F78"/>
    <w:pPr>
      <w:shd w:val="clear" w:color="auto" w:fill="000080"/>
    </w:pPr>
    <w:rPr>
      <w:kern w:val="0"/>
      <w:sz w:val="20"/>
      <w:shd w:val="clear" w:color="auto" w:fill="000080"/>
    </w:rPr>
  </w:style>
  <w:style w:type="paragraph" w:customStyle="1" w:styleId="310">
    <w:name w:val="正文文本缩进 31"/>
    <w:basedOn w:val="a4"/>
    <w:link w:val="BodyTextIndent3CharChar"/>
    <w:qFormat/>
    <w:rsid w:val="00600F78"/>
    <w:pPr>
      <w:spacing w:after="120"/>
      <w:ind w:leftChars="200" w:left="420"/>
    </w:pPr>
    <w:rPr>
      <w:kern w:val="0"/>
      <w:sz w:val="16"/>
      <w:szCs w:val="16"/>
    </w:rPr>
  </w:style>
  <w:style w:type="paragraph" w:customStyle="1" w:styleId="a3">
    <w:name w:val="列项——（一级）"/>
    <w:qFormat/>
    <w:rsid w:val="00600F78"/>
    <w:pPr>
      <w:widowControl w:val="0"/>
      <w:numPr>
        <w:numId w:val="4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ff3">
    <w:name w:val="封面标准名称"/>
    <w:qFormat/>
    <w:rsid w:val="00600F7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24">
    <w:name w:val="样式 标题 2 +"/>
    <w:basedOn w:val="2"/>
    <w:qFormat/>
    <w:rsid w:val="00600F78"/>
    <w:pPr>
      <w:spacing w:before="0" w:after="0" w:line="440" w:lineRule="exact"/>
      <w:ind w:firstLineChars="200" w:firstLine="422"/>
    </w:pPr>
    <w:rPr>
      <w:rFonts w:ascii="宋体" w:eastAsia="宋体" w:hAnsi="宋体"/>
      <w:bCs w:val="0"/>
      <w:sz w:val="21"/>
      <w:szCs w:val="20"/>
    </w:rPr>
  </w:style>
  <w:style w:type="paragraph" w:customStyle="1" w:styleId="PlainText1">
    <w:name w:val="Plain Text1"/>
    <w:basedOn w:val="a4"/>
    <w:qFormat/>
    <w:rsid w:val="00600F78"/>
    <w:pPr>
      <w:adjustRightInd w:val="0"/>
      <w:textAlignment w:val="baseline"/>
    </w:pPr>
    <w:rPr>
      <w:rFonts w:ascii="宋体" w:hAnsi="Courier New" w:cs="宋体"/>
      <w:szCs w:val="21"/>
    </w:rPr>
  </w:style>
  <w:style w:type="paragraph" w:customStyle="1" w:styleId="a">
    <w:name w:val="正文表标题"/>
    <w:next w:val="afc"/>
    <w:qFormat/>
    <w:rsid w:val="00600F78"/>
    <w:pPr>
      <w:numPr>
        <w:numId w:val="5"/>
      </w:numPr>
      <w:jc w:val="center"/>
    </w:pPr>
    <w:rPr>
      <w:rFonts w:ascii="黑体" w:eastAsia="黑体"/>
      <w:sz w:val="21"/>
    </w:rPr>
  </w:style>
  <w:style w:type="paragraph" w:customStyle="1" w:styleId="a1">
    <w:name w:val="附录表标题"/>
    <w:next w:val="a4"/>
    <w:qFormat/>
    <w:rsid w:val="00600F78"/>
    <w:pPr>
      <w:numPr>
        <w:numId w:val="1"/>
      </w:numPr>
      <w:jc w:val="center"/>
      <w:textAlignment w:val="baseline"/>
    </w:pPr>
    <w:rPr>
      <w:rFonts w:ascii="黑体" w:eastAsia="黑体"/>
      <w:kern w:val="21"/>
      <w:sz w:val="21"/>
    </w:rPr>
  </w:style>
  <w:style w:type="character" w:customStyle="1" w:styleId="CharCharCharChar0">
    <w:name w:val="二级条标题 Char Char Char Char"/>
    <w:qFormat/>
    <w:rsid w:val="00600F78"/>
  </w:style>
  <w:style w:type="character" w:customStyle="1" w:styleId="2Char">
    <w:name w:val="标题 2 Char"/>
    <w:link w:val="2"/>
    <w:qFormat/>
    <w:rsid w:val="00600F78"/>
    <w:rPr>
      <w:rFonts w:ascii="Arial" w:eastAsia="黑体" w:hAnsi="Arial"/>
      <w:b/>
      <w:bCs/>
      <w:kern w:val="2"/>
      <w:sz w:val="32"/>
      <w:szCs w:val="32"/>
    </w:rPr>
  </w:style>
  <w:style w:type="character" w:customStyle="1" w:styleId="Char3">
    <w:name w:val="正文文本缩进 Char"/>
    <w:link w:val="ac"/>
    <w:qFormat/>
    <w:rsid w:val="00600F78"/>
    <w:rPr>
      <w:kern w:val="2"/>
      <w:sz w:val="21"/>
      <w:szCs w:val="24"/>
    </w:rPr>
  </w:style>
  <w:style w:type="character" w:customStyle="1" w:styleId="CharCharCharChar1">
    <w:name w:val="三级条标题 Char Char Char Char"/>
    <w:qFormat/>
    <w:rsid w:val="00600F78"/>
  </w:style>
  <w:style w:type="character" w:customStyle="1" w:styleId="Char0">
    <w:name w:val="批注主题 Char"/>
    <w:link w:val="a8"/>
    <w:qFormat/>
    <w:rsid w:val="00600F78"/>
    <w:rPr>
      <w:b/>
      <w:bCs/>
      <w:kern w:val="2"/>
      <w:sz w:val="21"/>
    </w:rPr>
  </w:style>
  <w:style w:type="character" w:customStyle="1" w:styleId="3Char">
    <w:name w:val="标题 3 Char"/>
    <w:link w:val="3"/>
    <w:qFormat/>
    <w:rsid w:val="00600F78"/>
    <w:rPr>
      <w:b/>
      <w:bCs/>
      <w:kern w:val="2"/>
      <w:sz w:val="30"/>
      <w:szCs w:val="32"/>
    </w:rPr>
  </w:style>
  <w:style w:type="character" w:customStyle="1" w:styleId="DocumentMapCharChar">
    <w:name w:val="Document Map Char Char"/>
    <w:link w:val="18"/>
    <w:qFormat/>
    <w:rsid w:val="00600F78"/>
    <w:rPr>
      <w:shd w:val="clear" w:color="auto" w:fill="000080"/>
    </w:rPr>
  </w:style>
  <w:style w:type="character" w:customStyle="1" w:styleId="Char5">
    <w:name w:val="批注框文本 Char"/>
    <w:link w:val="af"/>
    <w:qFormat/>
    <w:rsid w:val="00600F78"/>
    <w:rPr>
      <w:kern w:val="2"/>
      <w:sz w:val="18"/>
      <w:szCs w:val="18"/>
    </w:rPr>
  </w:style>
  <w:style w:type="character" w:customStyle="1" w:styleId="CharCharChar1">
    <w:name w:val="纯文本 Char Char Char1"/>
    <w:qFormat/>
    <w:rsid w:val="00600F78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PlainTextChar1">
    <w:name w:val="Plain Text Char1"/>
    <w:qFormat/>
    <w:rsid w:val="00600F78"/>
    <w:rPr>
      <w:rFonts w:ascii="宋体" w:hAnsi="Courier New" w:cs="Courier New"/>
      <w:szCs w:val="21"/>
    </w:rPr>
  </w:style>
  <w:style w:type="character" w:customStyle="1" w:styleId="Char8">
    <w:name w:val="段 Char"/>
    <w:link w:val="afc"/>
    <w:qFormat/>
    <w:rsid w:val="00600F78"/>
    <w:rPr>
      <w:rFonts w:ascii="宋体"/>
      <w:sz w:val="21"/>
      <w:lang w:val="en-US" w:eastAsia="zh-CN" w:bidi="ar-SA"/>
    </w:rPr>
  </w:style>
  <w:style w:type="character" w:customStyle="1" w:styleId="Char7">
    <w:name w:val="页眉 Char"/>
    <w:link w:val="af1"/>
    <w:qFormat/>
    <w:rsid w:val="00600F78"/>
    <w:rPr>
      <w:kern w:val="2"/>
      <w:sz w:val="18"/>
      <w:szCs w:val="18"/>
    </w:rPr>
  </w:style>
  <w:style w:type="character" w:customStyle="1" w:styleId="Char1">
    <w:name w:val="批注文字 Char"/>
    <w:link w:val="a9"/>
    <w:qFormat/>
    <w:rsid w:val="00600F78"/>
    <w:rPr>
      <w:kern w:val="2"/>
      <w:sz w:val="21"/>
    </w:rPr>
  </w:style>
  <w:style w:type="character" w:customStyle="1" w:styleId="BodyTextIndent3CharChar">
    <w:name w:val="Body Text Indent 3 Char Char"/>
    <w:link w:val="310"/>
    <w:qFormat/>
    <w:rsid w:val="00600F78"/>
    <w:rPr>
      <w:sz w:val="16"/>
      <w:szCs w:val="16"/>
    </w:rPr>
  </w:style>
  <w:style w:type="character" w:customStyle="1" w:styleId="CharCharCharChar2">
    <w:name w:val="一级条标题 Char Char Char Char"/>
    <w:qFormat/>
    <w:rsid w:val="00600F78"/>
    <w:rPr>
      <w:rFonts w:eastAsia="黑体"/>
      <w:sz w:val="21"/>
      <w:lang w:val="en-US" w:eastAsia="zh-CN" w:bidi="ar-SA"/>
    </w:rPr>
  </w:style>
  <w:style w:type="character" w:customStyle="1" w:styleId="CharCharChar0">
    <w:name w:val="一级条标题 Char Char Char"/>
    <w:link w:val="CharChar0"/>
    <w:qFormat/>
    <w:rsid w:val="00600F78"/>
    <w:rPr>
      <w:rFonts w:eastAsia="黑体"/>
      <w:sz w:val="21"/>
      <w:lang w:val="en-US" w:eastAsia="zh-CN" w:bidi="ar-SA"/>
    </w:rPr>
  </w:style>
  <w:style w:type="character" w:customStyle="1" w:styleId="CharCharChar2">
    <w:name w:val="纯文本 Char Char Char"/>
    <w:qFormat/>
    <w:rsid w:val="00600F78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Char1">
    <w:name w:val="四级条标题 Char Char"/>
    <w:link w:val="Char"/>
    <w:qFormat/>
    <w:rsid w:val="00600F78"/>
    <w:rPr>
      <w:rFonts w:eastAsia="黑体"/>
      <w:sz w:val="21"/>
    </w:rPr>
  </w:style>
  <w:style w:type="character" w:customStyle="1" w:styleId="DateCharChar">
    <w:name w:val="Date Char Char"/>
    <w:link w:val="16"/>
    <w:qFormat/>
    <w:rsid w:val="00600F78"/>
  </w:style>
  <w:style w:type="character" w:customStyle="1" w:styleId="CharCharChar">
    <w:name w:val="二级条标题 Char Char Char"/>
    <w:link w:val="CharChar"/>
    <w:qFormat/>
    <w:rsid w:val="00600F78"/>
  </w:style>
  <w:style w:type="character" w:customStyle="1" w:styleId="CharChar2">
    <w:name w:val="三级条标题 Char Char"/>
    <w:link w:val="Charb"/>
    <w:qFormat/>
    <w:rsid w:val="00600F78"/>
  </w:style>
  <w:style w:type="character" w:customStyle="1" w:styleId="1Char">
    <w:name w:val="标题 1 Char"/>
    <w:link w:val="1"/>
    <w:qFormat/>
    <w:rsid w:val="00600F78"/>
    <w:rPr>
      <w:b/>
      <w:bCs/>
      <w:kern w:val="44"/>
      <w:sz w:val="44"/>
      <w:szCs w:val="44"/>
    </w:rPr>
  </w:style>
  <w:style w:type="character" w:customStyle="1" w:styleId="CharChar3">
    <w:name w:val="列项——（一级） Char Char"/>
    <w:link w:val="Charc"/>
    <w:qFormat/>
    <w:rsid w:val="00600F78"/>
    <w:rPr>
      <w:rFonts w:ascii="宋体"/>
      <w:sz w:val="21"/>
      <w:lang w:val="en-US" w:eastAsia="zh-CN" w:bidi="ar-SA"/>
    </w:rPr>
  </w:style>
  <w:style w:type="character" w:customStyle="1" w:styleId="BodyText2CharChar">
    <w:name w:val="Body Text 2 Char Char"/>
    <w:link w:val="210"/>
    <w:qFormat/>
    <w:rsid w:val="00600F78"/>
    <w:rPr>
      <w:rFonts w:ascii="仿宋_GB2312" w:eastAsia="仿宋_GB2312"/>
      <w:b/>
      <w:bCs/>
      <w:color w:val="000000"/>
      <w:sz w:val="24"/>
      <w:szCs w:val="24"/>
    </w:rPr>
  </w:style>
  <w:style w:type="character" w:customStyle="1" w:styleId="19">
    <w:name w:val="页码1"/>
    <w:qFormat/>
    <w:rsid w:val="00600F78"/>
  </w:style>
  <w:style w:type="character" w:customStyle="1" w:styleId="clabel1">
    <w:name w:val="clabel1"/>
    <w:qFormat/>
    <w:rsid w:val="00600F78"/>
    <w:rPr>
      <w:color w:val="FF0000"/>
    </w:rPr>
  </w:style>
  <w:style w:type="character" w:customStyle="1" w:styleId="Char2">
    <w:name w:val="正文文本 Char"/>
    <w:link w:val="ab"/>
    <w:qFormat/>
    <w:rsid w:val="00600F78"/>
    <w:rPr>
      <w:rFonts w:ascii="宋体" w:hAnsi="宋体"/>
      <w:i/>
      <w:iCs/>
      <w:kern w:val="2"/>
      <w:sz w:val="21"/>
      <w:szCs w:val="21"/>
    </w:rPr>
  </w:style>
  <w:style w:type="character" w:customStyle="1" w:styleId="Char4">
    <w:name w:val="纯文本 Char"/>
    <w:link w:val="ad"/>
    <w:qFormat/>
    <w:rsid w:val="00600F78"/>
    <w:rPr>
      <w:rFonts w:ascii="宋体" w:hAnsi="Courier New" w:cs="Courier New"/>
      <w:kern w:val="2"/>
      <w:sz w:val="21"/>
      <w:szCs w:val="21"/>
    </w:rPr>
  </w:style>
  <w:style w:type="character" w:customStyle="1" w:styleId="PlainTextCharChar">
    <w:name w:val="Plain Text Char Char"/>
    <w:qFormat/>
    <w:rsid w:val="00600F78"/>
    <w:rPr>
      <w:rFonts w:ascii="宋体" w:eastAsia="宋体" w:hAnsi="Courier New" w:cs="宋体"/>
      <w:sz w:val="21"/>
      <w:szCs w:val="21"/>
    </w:rPr>
  </w:style>
  <w:style w:type="character" w:customStyle="1" w:styleId="PlainTextChar2">
    <w:name w:val="Plain Text Char2"/>
    <w:link w:val="15"/>
    <w:qFormat/>
    <w:rsid w:val="00600F78"/>
    <w:rPr>
      <w:rFonts w:ascii="宋体" w:hAnsi="Courier New"/>
      <w:kern w:val="2"/>
      <w:sz w:val="21"/>
    </w:rPr>
  </w:style>
  <w:style w:type="character" w:customStyle="1" w:styleId="CharCharCharChar3">
    <w:name w:val="列项——（一级） Char Char Char Char"/>
    <w:qFormat/>
    <w:rsid w:val="00600F78"/>
    <w:rPr>
      <w:rFonts w:ascii="宋体" w:eastAsia="Times New Roman"/>
      <w:sz w:val="21"/>
      <w:lang w:val="en-US" w:eastAsia="zh-CN" w:bidi="ar-SA"/>
    </w:rPr>
  </w:style>
  <w:style w:type="character" w:customStyle="1" w:styleId="1a">
    <w:name w:val="纯文本 字符1"/>
    <w:uiPriority w:val="99"/>
    <w:semiHidden/>
    <w:rsid w:val="00600F78"/>
    <w:rPr>
      <w:rFonts w:ascii="宋体" w:hAnsi="Courier New" w:cs="Courier New"/>
      <w:kern w:val="2"/>
      <w:sz w:val="21"/>
      <w:szCs w:val="21"/>
    </w:rPr>
  </w:style>
  <w:style w:type="character" w:customStyle="1" w:styleId="3Char0">
    <w:name w:val="正文文本缩进 3 Char"/>
    <w:link w:val="31"/>
    <w:qFormat/>
    <w:rsid w:val="00600F78"/>
    <w:rPr>
      <w:kern w:val="2"/>
      <w:sz w:val="16"/>
      <w:szCs w:val="16"/>
    </w:rPr>
  </w:style>
  <w:style w:type="character" w:customStyle="1" w:styleId="BodyTextIndentCharChar">
    <w:name w:val="Body Text Indent Char Char"/>
    <w:link w:val="11"/>
    <w:qFormat/>
    <w:rsid w:val="00600F78"/>
    <w:rPr>
      <w:sz w:val="24"/>
      <w:szCs w:val="24"/>
    </w:rPr>
  </w:style>
  <w:style w:type="character" w:customStyle="1" w:styleId="Char6">
    <w:name w:val="页脚 Char"/>
    <w:link w:val="af0"/>
    <w:uiPriority w:val="99"/>
    <w:qFormat/>
    <w:rsid w:val="00600F78"/>
    <w:rPr>
      <w:kern w:val="2"/>
      <w:sz w:val="18"/>
    </w:rPr>
  </w:style>
  <w:style w:type="paragraph" w:customStyle="1" w:styleId="32">
    <w:name w:val="列出段落3"/>
    <w:basedOn w:val="a4"/>
    <w:rsid w:val="00904200"/>
    <w:pPr>
      <w:ind w:firstLineChars="200" w:firstLine="420"/>
    </w:pPr>
    <w:rPr>
      <w:rFonts w:ascii="Calibri" w:hAnsi="Calibri" w:cs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toc 6" w:semiHidden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4"/>
    <w:next w:val="a4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4"/>
    <w:next w:val="a4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4"/>
    <w:next w:val="a4"/>
    <w:link w:val="3Char"/>
    <w:qFormat/>
    <w:pPr>
      <w:keepNext/>
      <w:keepLines/>
      <w:spacing w:line="440" w:lineRule="exact"/>
      <w:outlineLvl w:val="2"/>
    </w:pPr>
    <w:rPr>
      <w:b/>
      <w:bCs/>
      <w:sz w:val="30"/>
      <w:szCs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annotation subject"/>
    <w:basedOn w:val="a9"/>
    <w:next w:val="a9"/>
    <w:link w:val="Char0"/>
    <w:qFormat/>
    <w:rPr>
      <w:b/>
      <w:bCs/>
    </w:rPr>
  </w:style>
  <w:style w:type="paragraph" w:styleId="a9">
    <w:name w:val="annotation text"/>
    <w:basedOn w:val="a4"/>
    <w:link w:val="Char1"/>
    <w:qFormat/>
    <w:pPr>
      <w:jc w:val="left"/>
    </w:pPr>
  </w:style>
  <w:style w:type="paragraph" w:styleId="aa">
    <w:name w:val="Document Map"/>
    <w:basedOn w:val="a4"/>
    <w:qFormat/>
    <w:pPr>
      <w:shd w:val="clear" w:color="auto" w:fill="000080"/>
    </w:pPr>
  </w:style>
  <w:style w:type="paragraph" w:styleId="ab">
    <w:name w:val="Body Text"/>
    <w:basedOn w:val="a4"/>
    <w:link w:val="Char2"/>
    <w:qFormat/>
    <w:rPr>
      <w:rFonts w:ascii="宋体" w:hAnsi="宋体"/>
      <w:i/>
      <w:iCs/>
      <w:szCs w:val="21"/>
    </w:rPr>
  </w:style>
  <w:style w:type="paragraph" w:styleId="ac">
    <w:name w:val="Body Text Indent"/>
    <w:basedOn w:val="a4"/>
    <w:link w:val="Char3"/>
    <w:qFormat/>
    <w:pPr>
      <w:spacing w:after="120"/>
      <w:ind w:leftChars="200" w:left="420"/>
    </w:pPr>
    <w:rPr>
      <w:szCs w:val="24"/>
    </w:rPr>
  </w:style>
  <w:style w:type="paragraph" w:styleId="30">
    <w:name w:val="toc 3"/>
    <w:basedOn w:val="a4"/>
    <w:next w:val="a4"/>
    <w:qFormat/>
    <w:pPr>
      <w:spacing w:line="460" w:lineRule="exact"/>
    </w:pPr>
    <w:rPr>
      <w:sz w:val="24"/>
    </w:rPr>
  </w:style>
  <w:style w:type="paragraph" w:styleId="ad">
    <w:name w:val="Plain Text"/>
    <w:basedOn w:val="a4"/>
    <w:link w:val="Char4"/>
    <w:qFormat/>
    <w:rPr>
      <w:rFonts w:ascii="宋体" w:hAnsi="Courier New"/>
      <w:szCs w:val="21"/>
    </w:rPr>
  </w:style>
  <w:style w:type="paragraph" w:styleId="ae">
    <w:name w:val="Date"/>
    <w:basedOn w:val="a4"/>
    <w:next w:val="a4"/>
    <w:qFormat/>
    <w:pPr>
      <w:ind w:leftChars="2500" w:left="100"/>
    </w:pPr>
  </w:style>
  <w:style w:type="paragraph" w:styleId="af">
    <w:name w:val="Balloon Text"/>
    <w:basedOn w:val="a4"/>
    <w:link w:val="Char5"/>
    <w:qFormat/>
    <w:rPr>
      <w:sz w:val="18"/>
      <w:szCs w:val="18"/>
    </w:rPr>
  </w:style>
  <w:style w:type="paragraph" w:styleId="af0">
    <w:name w:val="footer"/>
    <w:basedOn w:val="a4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1">
    <w:name w:val="header"/>
    <w:basedOn w:val="a4"/>
    <w:link w:val="Char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4"/>
    <w:next w:val="a4"/>
    <w:qFormat/>
    <w:pPr>
      <w:spacing w:line="400" w:lineRule="exact"/>
    </w:pPr>
    <w:rPr>
      <w:sz w:val="24"/>
    </w:rPr>
  </w:style>
  <w:style w:type="paragraph" w:styleId="6">
    <w:name w:val="toc 6"/>
    <w:basedOn w:val="a4"/>
    <w:next w:val="a4"/>
    <w:semiHidden/>
    <w:qFormat/>
    <w:pPr>
      <w:ind w:leftChars="1000" w:left="2100"/>
    </w:pPr>
    <w:rPr>
      <w:szCs w:val="24"/>
    </w:rPr>
  </w:style>
  <w:style w:type="paragraph" w:styleId="31">
    <w:name w:val="Body Text Indent 3"/>
    <w:basedOn w:val="a4"/>
    <w:link w:val="3Char0"/>
    <w:qFormat/>
    <w:pPr>
      <w:spacing w:after="120"/>
      <w:ind w:leftChars="200" w:left="420"/>
    </w:pPr>
    <w:rPr>
      <w:sz w:val="16"/>
      <w:szCs w:val="16"/>
    </w:rPr>
  </w:style>
  <w:style w:type="paragraph" w:styleId="20">
    <w:name w:val="toc 2"/>
    <w:basedOn w:val="a4"/>
    <w:next w:val="a4"/>
    <w:qFormat/>
    <w:pPr>
      <w:tabs>
        <w:tab w:val="right" w:leader="dot" w:pos="9060"/>
      </w:tabs>
      <w:spacing w:line="460" w:lineRule="exact"/>
    </w:pPr>
    <w:rPr>
      <w:color w:val="7030A0"/>
      <w:sz w:val="24"/>
      <w:szCs w:val="21"/>
    </w:rPr>
  </w:style>
  <w:style w:type="paragraph" w:styleId="21">
    <w:name w:val="Body Text 2"/>
    <w:basedOn w:val="a4"/>
    <w:qFormat/>
    <w:pPr>
      <w:spacing w:after="120" w:line="480" w:lineRule="auto"/>
    </w:pPr>
  </w:style>
  <w:style w:type="paragraph" w:styleId="af2">
    <w:name w:val="Normal (Web)"/>
    <w:basedOn w:val="a4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3">
    <w:name w:val="Strong"/>
    <w:qFormat/>
    <w:rPr>
      <w:b/>
      <w:bCs/>
    </w:rPr>
  </w:style>
  <w:style w:type="character" w:styleId="af4">
    <w:name w:val="page number"/>
    <w:basedOn w:val="a5"/>
    <w:qFormat/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table" w:styleId="af7">
    <w:name w:val="Table Grid"/>
    <w:basedOn w:val="a6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4"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11">
    <w:name w:val="正文文本缩进1"/>
    <w:basedOn w:val="a4"/>
    <w:link w:val="BodyTextIndentCharChar"/>
    <w:qFormat/>
    <w:pPr>
      <w:spacing w:after="120"/>
      <w:ind w:leftChars="200" w:left="420"/>
    </w:pPr>
    <w:rPr>
      <w:kern w:val="0"/>
      <w:sz w:val="24"/>
      <w:szCs w:val="24"/>
    </w:rPr>
  </w:style>
  <w:style w:type="paragraph" w:customStyle="1" w:styleId="af8">
    <w:name w:val="前言、引言标题"/>
    <w:next w:val="a4"/>
    <w:qFormat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9">
    <w:name w:val="封面正文"/>
    <w:qFormat/>
    <w:pPr>
      <w:jc w:val="both"/>
    </w:pPr>
  </w:style>
  <w:style w:type="paragraph" w:customStyle="1" w:styleId="afa">
    <w:name w:val="表文"/>
    <w:basedOn w:val="a4"/>
    <w:qFormat/>
    <w:pPr>
      <w:topLinePunct/>
    </w:pPr>
    <w:rPr>
      <w:kern w:val="0"/>
      <w:sz w:val="18"/>
      <w:szCs w:val="18"/>
    </w:rPr>
  </w:style>
  <w:style w:type="paragraph" w:customStyle="1" w:styleId="12">
    <w:name w:val="修订1"/>
    <w:uiPriority w:val="99"/>
    <w:semiHidden/>
    <w:qFormat/>
    <w:rPr>
      <w:kern w:val="2"/>
      <w:sz w:val="21"/>
    </w:rPr>
  </w:style>
  <w:style w:type="paragraph" w:customStyle="1" w:styleId="13">
    <w:name w:val="列出段落1"/>
    <w:basedOn w:val="a4"/>
    <w:qFormat/>
    <w:pPr>
      <w:ind w:firstLineChars="200" w:firstLine="420"/>
    </w:pPr>
    <w:rPr>
      <w:rFonts w:ascii="Calibri" w:hAnsi="Calibri" w:cs="Calibri"/>
      <w:szCs w:val="21"/>
    </w:rPr>
  </w:style>
  <w:style w:type="paragraph" w:customStyle="1" w:styleId="afb">
    <w:name w:val="目次、标准名称标题"/>
    <w:basedOn w:val="af8"/>
    <w:next w:val="afc"/>
    <w:qFormat/>
    <w:pPr>
      <w:spacing w:line="460" w:lineRule="exact"/>
    </w:pPr>
  </w:style>
  <w:style w:type="paragraph" w:customStyle="1" w:styleId="afc">
    <w:name w:val="段"/>
    <w:link w:val="Char8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Char9">
    <w:name w:val="二级条标题 Char"/>
    <w:basedOn w:val="a4"/>
    <w:next w:val="afc"/>
    <w:qFormat/>
    <w:pPr>
      <w:widowControl/>
      <w:jc w:val="left"/>
      <w:outlineLvl w:val="3"/>
    </w:pPr>
    <w:rPr>
      <w:rFonts w:eastAsia="黑体"/>
      <w:kern w:val="0"/>
    </w:rPr>
  </w:style>
  <w:style w:type="paragraph" w:customStyle="1" w:styleId="Style3">
    <w:name w:val="_Style 3"/>
    <w:basedOn w:val="a4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22">
    <w:name w:val="封面标准号2"/>
    <w:basedOn w:val="a4"/>
    <w:qFormat/>
    <w:pPr>
      <w:framePr w:w="9138" w:h="1244" w:hRule="exact" w:wrap="around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</w:rPr>
  </w:style>
  <w:style w:type="paragraph" w:customStyle="1" w:styleId="CharChar">
    <w:name w:val="二级条标题 Char Char"/>
    <w:basedOn w:val="CharChar0"/>
    <w:next w:val="afc"/>
    <w:link w:val="CharCharChar"/>
    <w:qFormat/>
    <w:pPr>
      <w:tabs>
        <w:tab w:val="left" w:pos="1680"/>
      </w:tabs>
      <w:ind w:left="1680" w:hanging="420"/>
      <w:outlineLvl w:val="3"/>
    </w:pPr>
  </w:style>
  <w:style w:type="paragraph" w:customStyle="1" w:styleId="CharChar0">
    <w:name w:val="一级条标题 Char Char"/>
    <w:next w:val="afc"/>
    <w:link w:val="CharCharChar0"/>
    <w:qFormat/>
    <w:pPr>
      <w:ind w:left="315"/>
      <w:outlineLvl w:val="2"/>
    </w:pPr>
    <w:rPr>
      <w:rFonts w:eastAsia="黑体"/>
      <w:sz w:val="21"/>
    </w:rPr>
  </w:style>
  <w:style w:type="paragraph" w:customStyle="1" w:styleId="14">
    <w:name w:val="样式 标题 1 +"/>
    <w:basedOn w:val="1"/>
    <w:qFormat/>
    <w:pPr>
      <w:spacing w:before="0" w:after="0" w:line="440" w:lineRule="exact"/>
      <w:ind w:firstLineChars="200" w:firstLine="420"/>
    </w:pPr>
    <w:rPr>
      <w:rFonts w:eastAsia="黑体"/>
      <w:b w:val="0"/>
      <w:kern w:val="0"/>
      <w:sz w:val="21"/>
    </w:rPr>
  </w:style>
  <w:style w:type="paragraph" w:customStyle="1" w:styleId="15">
    <w:name w:val="纯文本1"/>
    <w:basedOn w:val="a4"/>
    <w:link w:val="PlainTextChar2"/>
    <w:qFormat/>
    <w:pPr>
      <w:adjustRightInd w:val="0"/>
      <w:textAlignment w:val="baseline"/>
    </w:pPr>
    <w:rPr>
      <w:rFonts w:ascii="宋体" w:hAnsi="Courier New"/>
    </w:rPr>
  </w:style>
  <w:style w:type="paragraph" w:customStyle="1" w:styleId="Chara">
    <w:name w:val="Char"/>
    <w:basedOn w:val="a4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afd">
    <w:name w:val="图表脚注"/>
    <w:next w:val="afc"/>
    <w:qFormat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p0">
    <w:name w:val="p0"/>
    <w:basedOn w:val="a4"/>
    <w:qFormat/>
    <w:pPr>
      <w:widowControl/>
      <w:jc w:val="left"/>
    </w:pPr>
    <w:rPr>
      <w:kern w:val="0"/>
      <w:szCs w:val="21"/>
    </w:rPr>
  </w:style>
  <w:style w:type="paragraph" w:customStyle="1" w:styleId="afe">
    <w:name w:val="实施日期"/>
    <w:basedOn w:val="a4"/>
    <w:qFormat/>
    <w:pPr>
      <w:widowControl/>
      <w:jc w:val="right"/>
    </w:pPr>
    <w:rPr>
      <w:rFonts w:eastAsia="黑体"/>
      <w:kern w:val="0"/>
      <w:sz w:val="28"/>
    </w:rPr>
  </w:style>
  <w:style w:type="paragraph" w:customStyle="1" w:styleId="ParaCharCharCharCharCharCharChar">
    <w:name w:val="默认段落字体 Para Char Char Char Char Char Char Char"/>
    <w:basedOn w:val="a4"/>
    <w:qFormat/>
    <w:rPr>
      <w:rFonts w:ascii="Tahoma" w:hAnsi="Tahoma"/>
      <w:sz w:val="24"/>
    </w:rPr>
  </w:style>
  <w:style w:type="paragraph" w:customStyle="1" w:styleId="16">
    <w:name w:val="日期1"/>
    <w:basedOn w:val="a4"/>
    <w:next w:val="a4"/>
    <w:link w:val="DateCharChar"/>
    <w:qFormat/>
    <w:pPr>
      <w:ind w:leftChars="2500" w:left="100"/>
    </w:pPr>
    <w:rPr>
      <w:kern w:val="0"/>
      <w:sz w:val="20"/>
    </w:rPr>
  </w:style>
  <w:style w:type="paragraph" w:customStyle="1" w:styleId="aff">
    <w:name w:val="一级条标题"/>
    <w:next w:val="afc"/>
    <w:qFormat/>
    <w:pPr>
      <w:tabs>
        <w:tab w:val="left" w:pos="1200"/>
      </w:tabs>
      <w:ind w:left="1200" w:hanging="720"/>
      <w:outlineLvl w:val="2"/>
    </w:pPr>
    <w:rPr>
      <w:rFonts w:eastAsia="黑体"/>
      <w:sz w:val="21"/>
    </w:rPr>
  </w:style>
  <w:style w:type="paragraph" w:customStyle="1" w:styleId="23">
    <w:name w:val="列出段落2"/>
    <w:basedOn w:val="a4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aff0">
    <w:name w:val="章标题"/>
    <w:next w:val="afc"/>
    <w:qFormat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Char">
    <w:name w:val="四级条标题 Char"/>
    <w:basedOn w:val="Charb"/>
    <w:next w:val="afc"/>
    <w:link w:val="CharChar1"/>
    <w:qFormat/>
    <w:pPr>
      <w:numPr>
        <w:ilvl w:val="5"/>
        <w:numId w:val="1"/>
      </w:numPr>
      <w:outlineLvl w:val="5"/>
    </w:pPr>
  </w:style>
  <w:style w:type="paragraph" w:customStyle="1" w:styleId="Charb">
    <w:name w:val="三级条标题 Char"/>
    <w:basedOn w:val="a4"/>
    <w:next w:val="afc"/>
    <w:link w:val="CharChar2"/>
    <w:qFormat/>
    <w:pPr>
      <w:widowControl/>
      <w:tabs>
        <w:tab w:val="left" w:pos="2040"/>
      </w:tabs>
      <w:ind w:left="2040" w:hanging="1080"/>
      <w:jc w:val="left"/>
      <w:outlineLvl w:val="4"/>
    </w:pPr>
    <w:rPr>
      <w:rFonts w:eastAsia="黑体"/>
      <w:kern w:val="0"/>
    </w:rPr>
  </w:style>
  <w:style w:type="paragraph" w:customStyle="1" w:styleId="a2">
    <w:name w:val="四级条标题"/>
    <w:basedOn w:val="a0"/>
    <w:next w:val="afc"/>
    <w:qFormat/>
    <w:pPr>
      <w:numPr>
        <w:ilvl w:val="5"/>
        <w:numId w:val="2"/>
      </w:numPr>
      <w:outlineLvl w:val="5"/>
    </w:pPr>
  </w:style>
  <w:style w:type="paragraph" w:customStyle="1" w:styleId="a0">
    <w:name w:val="三级条标题"/>
    <w:basedOn w:val="aff1"/>
    <w:next w:val="afc"/>
    <w:pPr>
      <w:numPr>
        <w:ilvl w:val="4"/>
        <w:numId w:val="3"/>
      </w:numPr>
      <w:outlineLvl w:val="4"/>
    </w:pPr>
  </w:style>
  <w:style w:type="paragraph" w:customStyle="1" w:styleId="aff1">
    <w:name w:val="二级条标题"/>
    <w:basedOn w:val="aff"/>
    <w:next w:val="afc"/>
    <w:qFormat/>
    <w:pPr>
      <w:tabs>
        <w:tab w:val="clear" w:pos="1200"/>
        <w:tab w:val="left" w:pos="1800"/>
      </w:tabs>
      <w:ind w:left="1800" w:hanging="1080"/>
      <w:outlineLvl w:val="3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_x0001_壩.鱣.." w:eastAsia="宋体_x0001_壩.鱣.." w:cs="宋体_x0001_壩.鱣.."/>
      <w:color w:val="000000"/>
      <w:sz w:val="24"/>
      <w:szCs w:val="24"/>
    </w:rPr>
  </w:style>
  <w:style w:type="paragraph" w:customStyle="1" w:styleId="Char10">
    <w:name w:val="Char1"/>
    <w:basedOn w:val="a4"/>
    <w:qFormat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lang w:eastAsia="en-US"/>
    </w:rPr>
  </w:style>
  <w:style w:type="paragraph" w:customStyle="1" w:styleId="17">
    <w:name w:val="表1（生产细则）"/>
    <w:basedOn w:val="a4"/>
    <w:qFormat/>
    <w:pPr>
      <w:adjustRightInd w:val="0"/>
      <w:snapToGrid w:val="0"/>
      <w:spacing w:line="300" w:lineRule="auto"/>
      <w:jc w:val="center"/>
      <w:outlineLvl w:val="0"/>
    </w:pPr>
    <w:rPr>
      <w:rFonts w:eastAsia="仿宋_GB2312"/>
      <w:b/>
      <w:color w:val="000000"/>
      <w:sz w:val="24"/>
      <w:szCs w:val="24"/>
    </w:rPr>
  </w:style>
  <w:style w:type="paragraph" w:customStyle="1" w:styleId="110">
    <w:name w:val="列出段落11"/>
    <w:basedOn w:val="a4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paragraph" w:customStyle="1" w:styleId="210">
    <w:name w:val="正文文本 21"/>
    <w:basedOn w:val="a4"/>
    <w:link w:val="BodyText2CharChar"/>
    <w:qFormat/>
    <w:pPr>
      <w:spacing w:line="300" w:lineRule="auto"/>
      <w:jc w:val="center"/>
    </w:pPr>
    <w:rPr>
      <w:rFonts w:ascii="仿宋_GB2312" w:eastAsia="仿宋_GB2312"/>
      <w:b/>
      <w:bCs/>
      <w:color w:val="000000"/>
      <w:kern w:val="0"/>
      <w:sz w:val="24"/>
      <w:szCs w:val="24"/>
    </w:rPr>
  </w:style>
  <w:style w:type="paragraph" w:customStyle="1" w:styleId="Char2CharCharChar">
    <w:name w:val="Char2 Char Char Char"/>
    <w:basedOn w:val="a4"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Charc">
    <w:name w:val="列项——（一级） Char"/>
    <w:link w:val="CharChar3"/>
    <w:qFormat/>
    <w:pPr>
      <w:widowControl w:val="0"/>
      <w:tabs>
        <w:tab w:val="left" w:pos="854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2">
    <w:name w:val="正文（生产细则）"/>
    <w:basedOn w:val="a4"/>
    <w:qFormat/>
    <w:pPr>
      <w:adjustRightInd w:val="0"/>
      <w:snapToGrid w:val="0"/>
      <w:spacing w:line="300" w:lineRule="auto"/>
      <w:ind w:firstLineChars="200" w:firstLine="200"/>
    </w:pPr>
    <w:rPr>
      <w:rFonts w:eastAsia="仿宋_GB2312"/>
      <w:color w:val="000000"/>
      <w:sz w:val="24"/>
      <w:szCs w:val="24"/>
    </w:rPr>
  </w:style>
  <w:style w:type="paragraph" w:customStyle="1" w:styleId="18">
    <w:name w:val="文档结构图1"/>
    <w:basedOn w:val="a4"/>
    <w:link w:val="DocumentMapCharChar"/>
    <w:qFormat/>
    <w:pPr>
      <w:shd w:val="clear" w:color="auto" w:fill="000080"/>
    </w:pPr>
    <w:rPr>
      <w:kern w:val="0"/>
      <w:sz w:val="20"/>
      <w:shd w:val="clear" w:color="auto" w:fill="000080"/>
    </w:rPr>
  </w:style>
  <w:style w:type="paragraph" w:customStyle="1" w:styleId="310">
    <w:name w:val="正文文本缩进 31"/>
    <w:basedOn w:val="a4"/>
    <w:link w:val="BodyTextIndent3CharChar"/>
    <w:qFormat/>
    <w:pPr>
      <w:spacing w:after="120"/>
      <w:ind w:leftChars="200" w:left="420"/>
    </w:pPr>
    <w:rPr>
      <w:kern w:val="0"/>
      <w:sz w:val="16"/>
      <w:szCs w:val="16"/>
    </w:rPr>
  </w:style>
  <w:style w:type="paragraph" w:customStyle="1" w:styleId="a3">
    <w:name w:val="列项——（一级）"/>
    <w:qFormat/>
    <w:pPr>
      <w:widowControl w:val="0"/>
      <w:numPr>
        <w:numId w:val="4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ff3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24">
    <w:name w:val="样式 标题 2 +"/>
    <w:basedOn w:val="2"/>
    <w:qFormat/>
    <w:pPr>
      <w:spacing w:before="0" w:after="0" w:line="440" w:lineRule="exact"/>
      <w:ind w:firstLineChars="200" w:firstLine="422"/>
    </w:pPr>
    <w:rPr>
      <w:rFonts w:ascii="宋体" w:eastAsia="宋体" w:hAnsi="宋体"/>
      <w:bCs w:val="0"/>
      <w:sz w:val="21"/>
      <w:szCs w:val="20"/>
    </w:rPr>
  </w:style>
  <w:style w:type="paragraph" w:customStyle="1" w:styleId="PlainText1">
    <w:name w:val="Plain Text1"/>
    <w:basedOn w:val="a4"/>
    <w:qFormat/>
    <w:pPr>
      <w:adjustRightInd w:val="0"/>
      <w:textAlignment w:val="baseline"/>
    </w:pPr>
    <w:rPr>
      <w:rFonts w:ascii="宋体" w:hAnsi="Courier New" w:cs="宋体"/>
      <w:szCs w:val="21"/>
    </w:rPr>
  </w:style>
  <w:style w:type="paragraph" w:customStyle="1" w:styleId="a">
    <w:name w:val="正文表标题"/>
    <w:next w:val="afc"/>
    <w:qFormat/>
    <w:pPr>
      <w:numPr>
        <w:numId w:val="5"/>
      </w:numPr>
      <w:jc w:val="center"/>
    </w:pPr>
    <w:rPr>
      <w:rFonts w:ascii="黑体" w:eastAsia="黑体"/>
      <w:sz w:val="21"/>
    </w:rPr>
  </w:style>
  <w:style w:type="paragraph" w:customStyle="1" w:styleId="a1">
    <w:name w:val="附录表标题"/>
    <w:next w:val="a4"/>
    <w:qFormat/>
    <w:pPr>
      <w:numPr>
        <w:numId w:val="1"/>
      </w:numPr>
      <w:jc w:val="center"/>
      <w:textAlignment w:val="baseline"/>
    </w:pPr>
    <w:rPr>
      <w:rFonts w:ascii="黑体" w:eastAsia="黑体"/>
      <w:kern w:val="21"/>
      <w:sz w:val="21"/>
    </w:rPr>
  </w:style>
  <w:style w:type="character" w:customStyle="1" w:styleId="CharCharCharChar0">
    <w:name w:val="二级条标题 Char Char Char Char"/>
    <w:qFormat/>
  </w:style>
  <w:style w:type="character" w:customStyle="1" w:styleId="2Char">
    <w:name w:val="标题 2 Char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Char3">
    <w:name w:val="正文文本缩进 Char"/>
    <w:link w:val="ac"/>
    <w:qFormat/>
    <w:rPr>
      <w:kern w:val="2"/>
      <w:sz w:val="21"/>
      <w:szCs w:val="24"/>
    </w:rPr>
  </w:style>
  <w:style w:type="character" w:customStyle="1" w:styleId="CharCharCharChar1">
    <w:name w:val="三级条标题 Char Char Char Char"/>
    <w:qFormat/>
  </w:style>
  <w:style w:type="character" w:customStyle="1" w:styleId="Char0">
    <w:name w:val="批注主题 Char"/>
    <w:link w:val="a8"/>
    <w:qFormat/>
    <w:rPr>
      <w:b/>
      <w:bCs/>
      <w:kern w:val="2"/>
      <w:sz w:val="21"/>
    </w:rPr>
  </w:style>
  <w:style w:type="character" w:customStyle="1" w:styleId="3Char">
    <w:name w:val="标题 3 Char"/>
    <w:link w:val="3"/>
    <w:qFormat/>
    <w:rPr>
      <w:b/>
      <w:bCs/>
      <w:kern w:val="2"/>
      <w:sz w:val="30"/>
      <w:szCs w:val="32"/>
    </w:rPr>
  </w:style>
  <w:style w:type="character" w:customStyle="1" w:styleId="DocumentMapCharChar">
    <w:name w:val="Document Map Char Char"/>
    <w:link w:val="18"/>
    <w:qFormat/>
    <w:rPr>
      <w:shd w:val="clear" w:color="auto" w:fill="000080"/>
    </w:rPr>
  </w:style>
  <w:style w:type="character" w:customStyle="1" w:styleId="Char5">
    <w:name w:val="批注框文本 Char"/>
    <w:link w:val="af"/>
    <w:qFormat/>
    <w:rPr>
      <w:kern w:val="2"/>
      <w:sz w:val="18"/>
      <w:szCs w:val="18"/>
    </w:rPr>
  </w:style>
  <w:style w:type="character" w:customStyle="1" w:styleId="CharCharChar1">
    <w:name w:val="纯文本 Char Char Char1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PlainTextChar1">
    <w:name w:val="Plain Text Char1"/>
    <w:qFormat/>
    <w:rPr>
      <w:rFonts w:ascii="宋体" w:hAnsi="Courier New" w:cs="Courier New"/>
      <w:szCs w:val="21"/>
    </w:rPr>
  </w:style>
  <w:style w:type="character" w:customStyle="1" w:styleId="Char8">
    <w:name w:val="段 Char"/>
    <w:link w:val="afc"/>
    <w:qFormat/>
    <w:rPr>
      <w:rFonts w:ascii="宋体"/>
      <w:sz w:val="21"/>
      <w:lang w:val="en-US" w:eastAsia="zh-CN" w:bidi="ar-SA"/>
    </w:rPr>
  </w:style>
  <w:style w:type="character" w:customStyle="1" w:styleId="Char7">
    <w:name w:val="页眉 Char"/>
    <w:link w:val="af1"/>
    <w:qFormat/>
    <w:rPr>
      <w:kern w:val="2"/>
      <w:sz w:val="18"/>
      <w:szCs w:val="18"/>
    </w:rPr>
  </w:style>
  <w:style w:type="character" w:customStyle="1" w:styleId="Char1">
    <w:name w:val="批注文字 Char"/>
    <w:link w:val="a9"/>
    <w:qFormat/>
    <w:rPr>
      <w:kern w:val="2"/>
      <w:sz w:val="21"/>
    </w:rPr>
  </w:style>
  <w:style w:type="character" w:customStyle="1" w:styleId="BodyTextIndent3CharChar">
    <w:name w:val="Body Text Indent 3 Char Char"/>
    <w:link w:val="310"/>
    <w:qFormat/>
    <w:rPr>
      <w:sz w:val="16"/>
      <w:szCs w:val="16"/>
    </w:rPr>
  </w:style>
  <w:style w:type="character" w:customStyle="1" w:styleId="CharCharCharChar2">
    <w:name w:val="一级条标题 Char Char Char Char"/>
    <w:qFormat/>
    <w:rPr>
      <w:rFonts w:eastAsia="黑体"/>
      <w:sz w:val="21"/>
      <w:lang w:val="en-US" w:eastAsia="zh-CN" w:bidi="ar-SA"/>
    </w:rPr>
  </w:style>
  <w:style w:type="character" w:customStyle="1" w:styleId="CharCharChar0">
    <w:name w:val="一级条标题 Char Char Char"/>
    <w:link w:val="CharChar0"/>
    <w:qFormat/>
    <w:rPr>
      <w:rFonts w:eastAsia="黑体"/>
      <w:sz w:val="21"/>
      <w:lang w:val="en-US" w:eastAsia="zh-CN" w:bidi="ar-SA"/>
    </w:rPr>
  </w:style>
  <w:style w:type="character" w:customStyle="1" w:styleId="CharCharChar2">
    <w:name w:val="纯文本 Char Char Char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Char1">
    <w:name w:val="四级条标题 Char Char"/>
    <w:link w:val="Char"/>
    <w:qFormat/>
    <w:rPr>
      <w:rFonts w:eastAsia="黑体"/>
      <w:sz w:val="21"/>
    </w:rPr>
  </w:style>
  <w:style w:type="character" w:customStyle="1" w:styleId="DateCharChar">
    <w:name w:val="Date Char Char"/>
    <w:link w:val="16"/>
    <w:qFormat/>
  </w:style>
  <w:style w:type="character" w:customStyle="1" w:styleId="CharCharChar">
    <w:name w:val="二级条标题 Char Char Char"/>
    <w:link w:val="CharChar"/>
    <w:qFormat/>
  </w:style>
  <w:style w:type="character" w:customStyle="1" w:styleId="CharChar2">
    <w:name w:val="三级条标题 Char Char"/>
    <w:link w:val="Charb"/>
    <w:qFormat/>
  </w:style>
  <w:style w:type="character" w:customStyle="1" w:styleId="1Char">
    <w:name w:val="标题 1 Char"/>
    <w:link w:val="1"/>
    <w:qFormat/>
    <w:rPr>
      <w:b/>
      <w:bCs/>
      <w:kern w:val="44"/>
      <w:sz w:val="44"/>
      <w:szCs w:val="44"/>
    </w:rPr>
  </w:style>
  <w:style w:type="character" w:customStyle="1" w:styleId="CharChar3">
    <w:name w:val="列项——（一级） Char Char"/>
    <w:link w:val="Charc"/>
    <w:qFormat/>
    <w:rPr>
      <w:rFonts w:ascii="宋体"/>
      <w:sz w:val="21"/>
      <w:lang w:val="en-US" w:eastAsia="zh-CN" w:bidi="ar-SA"/>
    </w:rPr>
  </w:style>
  <w:style w:type="character" w:customStyle="1" w:styleId="BodyText2CharChar">
    <w:name w:val="Body Text 2 Char Char"/>
    <w:link w:val="210"/>
    <w:qFormat/>
    <w:rPr>
      <w:rFonts w:ascii="仿宋_GB2312" w:eastAsia="仿宋_GB2312"/>
      <w:b/>
      <w:bCs/>
      <w:color w:val="000000"/>
      <w:sz w:val="24"/>
      <w:szCs w:val="24"/>
    </w:rPr>
  </w:style>
  <w:style w:type="character" w:customStyle="1" w:styleId="19">
    <w:name w:val="页码1"/>
    <w:qFormat/>
  </w:style>
  <w:style w:type="character" w:customStyle="1" w:styleId="clabel1">
    <w:name w:val="clabel1"/>
    <w:qFormat/>
    <w:rPr>
      <w:color w:val="FF0000"/>
    </w:rPr>
  </w:style>
  <w:style w:type="character" w:customStyle="1" w:styleId="Char2">
    <w:name w:val="正文文本 Char"/>
    <w:link w:val="ab"/>
    <w:qFormat/>
    <w:rPr>
      <w:rFonts w:ascii="宋体" w:hAnsi="宋体"/>
      <w:i/>
      <w:iCs/>
      <w:kern w:val="2"/>
      <w:sz w:val="21"/>
      <w:szCs w:val="21"/>
    </w:rPr>
  </w:style>
  <w:style w:type="character" w:customStyle="1" w:styleId="Char4">
    <w:name w:val="纯文本 Char"/>
    <w:link w:val="ad"/>
    <w:qFormat/>
    <w:rPr>
      <w:rFonts w:ascii="宋体" w:hAnsi="Courier New" w:cs="Courier New"/>
      <w:kern w:val="2"/>
      <w:sz w:val="21"/>
      <w:szCs w:val="21"/>
    </w:rPr>
  </w:style>
  <w:style w:type="character" w:customStyle="1" w:styleId="PlainTextCharChar">
    <w:name w:val="Plain Text Char Char"/>
    <w:qFormat/>
    <w:rPr>
      <w:rFonts w:ascii="宋体" w:eastAsia="宋体" w:hAnsi="Courier New" w:cs="宋体"/>
      <w:sz w:val="21"/>
      <w:szCs w:val="21"/>
    </w:rPr>
  </w:style>
  <w:style w:type="character" w:customStyle="1" w:styleId="PlainTextChar2">
    <w:name w:val="Plain Text Char2"/>
    <w:link w:val="15"/>
    <w:qFormat/>
    <w:rPr>
      <w:rFonts w:ascii="宋体" w:hAnsi="Courier New"/>
      <w:kern w:val="2"/>
      <w:sz w:val="21"/>
    </w:rPr>
  </w:style>
  <w:style w:type="character" w:customStyle="1" w:styleId="CharCharCharChar3">
    <w:name w:val="列项——（一级） Char Char Char Char"/>
    <w:qFormat/>
    <w:rPr>
      <w:rFonts w:ascii="宋体" w:eastAsia="Times New Roman"/>
      <w:sz w:val="21"/>
      <w:lang w:val="en-US" w:eastAsia="zh-CN" w:bidi="ar-SA"/>
    </w:rPr>
  </w:style>
  <w:style w:type="character" w:customStyle="1" w:styleId="1a">
    <w:name w:val="纯文本 字符1"/>
    <w:uiPriority w:val="99"/>
    <w:semiHidden/>
    <w:rPr>
      <w:rFonts w:ascii="宋体" w:hAnsi="Courier New" w:cs="Courier New"/>
      <w:kern w:val="2"/>
      <w:sz w:val="21"/>
      <w:szCs w:val="21"/>
    </w:rPr>
  </w:style>
  <w:style w:type="character" w:customStyle="1" w:styleId="3Char0">
    <w:name w:val="正文文本缩进 3 Char"/>
    <w:link w:val="31"/>
    <w:qFormat/>
    <w:rPr>
      <w:kern w:val="2"/>
      <w:sz w:val="16"/>
      <w:szCs w:val="16"/>
    </w:rPr>
  </w:style>
  <w:style w:type="character" w:customStyle="1" w:styleId="BodyTextIndentCharChar">
    <w:name w:val="Body Text Indent Char Char"/>
    <w:link w:val="11"/>
    <w:qFormat/>
    <w:rPr>
      <w:sz w:val="24"/>
      <w:szCs w:val="24"/>
    </w:rPr>
  </w:style>
  <w:style w:type="character" w:customStyle="1" w:styleId="Char6">
    <w:name w:val="页脚 Char"/>
    <w:link w:val="af0"/>
    <w:uiPriority w:val="99"/>
    <w:qFormat/>
    <w:rPr>
      <w:kern w:val="2"/>
      <w:sz w:val="18"/>
    </w:rPr>
  </w:style>
  <w:style w:type="paragraph" w:customStyle="1" w:styleId="32">
    <w:name w:val="列出段落3"/>
    <w:basedOn w:val="a4"/>
    <w:rsid w:val="00904200"/>
    <w:pPr>
      <w:ind w:firstLineChars="200" w:firstLine="420"/>
    </w:pPr>
    <w:rPr>
      <w:rFonts w:ascii="Calibri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ac.gov.cn/SACSearch/search?channelid=160591&amp;templet=gjcxjg_detail_forward.jsp&amp;searchword=STANDARD_CODE='GB/T%2028535-2012'" TargetMode="External"/><Relationship Id="rId18" Type="http://schemas.openxmlformats.org/officeDocument/2006/relationships/footer" Target="footer5.xml"/><Relationship Id="rId26" Type="http://schemas.openxmlformats.org/officeDocument/2006/relationships/footer" Target="footer10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29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9.xml"/><Relationship Id="rId32" Type="http://schemas.openxmlformats.org/officeDocument/2006/relationships/image" Target="media/image4.wmf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28" Type="http://schemas.openxmlformats.org/officeDocument/2006/relationships/footer" Target="footer11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31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1830487205@qq.com" TargetMode="External"/><Relationship Id="rId22" Type="http://schemas.openxmlformats.org/officeDocument/2006/relationships/header" Target="header4.xml"/><Relationship Id="rId27" Type="http://schemas.openxmlformats.org/officeDocument/2006/relationships/header" Target="header6.xml"/><Relationship Id="rId30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48A652-F138-4432-B3DD-1DDF2D328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62</Pages>
  <Words>23058</Words>
  <Characters>18200</Characters>
  <Application>Microsoft Office Word</Application>
  <DocSecurity>8</DocSecurity>
  <Lines>151</Lines>
  <Paragraphs>82</Paragraphs>
  <ScaleCrop>false</ScaleCrop>
  <Company>微软中国</Company>
  <LinksUpToDate>false</LinksUpToDate>
  <CharactersWithSpaces>41176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编号：XK××-×××</dc:title>
  <dc:creator>user</dc:creator>
  <cp:lastModifiedBy>dell</cp:lastModifiedBy>
  <cp:revision>8</cp:revision>
  <cp:lastPrinted>2016-09-29T05:38:00Z</cp:lastPrinted>
  <dcterms:created xsi:type="dcterms:W3CDTF">2016-09-27T06:54:00Z</dcterms:created>
  <dcterms:modified xsi:type="dcterms:W3CDTF">2016-09-30T06:28:00Z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