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35FB431B" w14:textId="77777777" w:rsidTr="00215ADD">
        <w:tc>
          <w:tcPr>
            <w:tcW w:w="509" w:type="dxa"/>
          </w:tcPr>
          <w:p w14:paraId="31E5061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A284567" w14:textId="77777777" w:rsidR="00672BFD" w:rsidRPr="00672BFD" w:rsidRDefault="00672BFD" w:rsidP="008E408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E4084">
              <w:rPr>
                <w:rFonts w:ascii="黑体" w:eastAsia="黑体" w:hAnsi="黑体" w:hint="eastAsia"/>
                <w:sz w:val="21"/>
                <w:szCs w:val="21"/>
              </w:rPr>
              <w:t>97.140</w:t>
            </w:r>
            <w:r w:rsidRPr="00672BFD">
              <w:rPr>
                <w:rFonts w:ascii="黑体" w:eastAsia="黑体" w:hAnsi="黑体"/>
                <w:sz w:val="21"/>
                <w:szCs w:val="21"/>
              </w:rPr>
              <w:fldChar w:fldCharType="end"/>
            </w:r>
            <w:bookmarkEnd w:id="0"/>
          </w:p>
        </w:tc>
      </w:tr>
      <w:tr w:rsidR="007B7453" w:rsidRPr="00672BFD" w14:paraId="2836B251" w14:textId="77777777" w:rsidTr="00215ADD">
        <w:tc>
          <w:tcPr>
            <w:tcW w:w="509" w:type="dxa"/>
          </w:tcPr>
          <w:p w14:paraId="034A2F9D"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3E2C03D" w14:textId="77777777" w:rsidTr="008A173B">
              <w:trPr>
                <w:trHeight w:hRule="exact" w:val="1021"/>
              </w:trPr>
              <w:tc>
                <w:tcPr>
                  <w:tcW w:w="9242" w:type="dxa"/>
                  <w:vAlign w:val="center"/>
                </w:tcPr>
                <w:p w14:paraId="5011547B" w14:textId="77777777" w:rsidR="000F4050" w:rsidRDefault="007B6032" w:rsidP="006466E9">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4432AF7" wp14:editId="4FD433E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AD6F2D1" wp14:editId="432DF89E">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A173B">
                    <w:t> </w:t>
                  </w:r>
                  <w:r w:rsidR="008A173B">
                    <w:t> </w:t>
                  </w:r>
                  <w:r w:rsidR="008A173B">
                    <w:t> </w:t>
                  </w:r>
                  <w:r w:rsidR="008A173B">
                    <w:t> </w:t>
                  </w:r>
                  <w:r w:rsidR="008A173B">
                    <w:t> </w:t>
                  </w:r>
                  <w:r w:rsidR="009C3257">
                    <w:fldChar w:fldCharType="end"/>
                  </w:r>
                  <w:bookmarkEnd w:id="1"/>
                </w:p>
              </w:tc>
            </w:tr>
          </w:tbl>
          <w:p w14:paraId="6CF5AE90" w14:textId="3F4D9F83" w:rsidR="00FB231D" w:rsidRPr="00672BFD" w:rsidRDefault="00672BFD" w:rsidP="008E408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E4084">
              <w:rPr>
                <w:rFonts w:ascii="黑体" w:eastAsia="黑体" w:hAnsi="黑体" w:hint="eastAsia"/>
                <w:sz w:val="21"/>
                <w:szCs w:val="21"/>
              </w:rPr>
              <w:t>Y</w:t>
            </w:r>
            <w:r w:rsidR="00AF5BED">
              <w:rPr>
                <w:rFonts w:ascii="黑体" w:eastAsia="黑体" w:hAnsi="黑体"/>
                <w:sz w:val="21"/>
                <w:szCs w:val="21"/>
              </w:rPr>
              <w:t xml:space="preserve"> </w:t>
            </w:r>
            <w:r w:rsidR="008E4084">
              <w:rPr>
                <w:rFonts w:ascii="黑体" w:eastAsia="黑体" w:hAnsi="黑体" w:hint="eastAsia"/>
                <w:sz w:val="21"/>
                <w:szCs w:val="21"/>
              </w:rPr>
              <w:t>8</w:t>
            </w:r>
            <w:r w:rsidR="00AF5BED">
              <w:rPr>
                <w:rFonts w:ascii="黑体" w:eastAsia="黑体" w:hAnsi="黑体"/>
                <w:sz w:val="21"/>
                <w:szCs w:val="21"/>
              </w:rPr>
              <w:t>0</w:t>
            </w:r>
            <w:r w:rsidRPr="00672BFD">
              <w:rPr>
                <w:rFonts w:ascii="黑体" w:eastAsia="黑体" w:hAnsi="黑体"/>
                <w:sz w:val="21"/>
                <w:szCs w:val="21"/>
              </w:rPr>
              <w:fldChar w:fldCharType="end"/>
            </w:r>
            <w:bookmarkEnd w:id="2"/>
          </w:p>
        </w:tc>
      </w:tr>
    </w:tbl>
    <w:bookmarkStart w:id="3" w:name="_Hlk26473981"/>
    <w:p w14:paraId="55638565" w14:textId="2A340D4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F5517">
        <w:rPr>
          <w:rFonts w:ascii="黑体" w:eastAsia="黑体"/>
          <w:b w:val="0"/>
          <w:w w:val="100"/>
          <w:sz w:val="48"/>
        </w:rPr>
        <w:t> </w:t>
      </w:r>
      <w:r w:rsidR="002F5517">
        <w:rPr>
          <w:rFonts w:ascii="黑体" w:eastAsia="黑体"/>
          <w:b w:val="0"/>
          <w:w w:val="100"/>
          <w:sz w:val="48"/>
        </w:rPr>
        <w:t> </w:t>
      </w:r>
      <w:r w:rsidR="002F5517">
        <w:rPr>
          <w:rFonts w:ascii="黑体" w:eastAsia="黑体"/>
          <w:b w:val="0"/>
          <w:w w:val="100"/>
          <w:sz w:val="48"/>
        </w:rPr>
        <w:t> </w:t>
      </w:r>
      <w:r w:rsidR="002F5517">
        <w:rPr>
          <w:rFonts w:ascii="黑体" w:eastAsia="黑体"/>
          <w:b w:val="0"/>
          <w:w w:val="100"/>
          <w:sz w:val="48"/>
        </w:rPr>
        <w:t> </w:t>
      </w:r>
      <w:r w:rsidR="002F5517">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60167D4"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5EF91EAF" w14:textId="0E16BDF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BB5E9B">
        <w:rPr>
          <w:rFonts w:hAnsi="黑体"/>
        </w:rPr>
        <w:t> </w:t>
      </w:r>
      <w:r w:rsidR="00BB5E9B">
        <w:rPr>
          <w:rFonts w:hAnsi="黑体"/>
        </w:rPr>
        <w:t> </w:t>
      </w:r>
      <w:r w:rsidR="00BB5E9B">
        <w:rPr>
          <w:rFonts w:hAnsi="黑体"/>
        </w:rPr>
        <w:t> </w:t>
      </w:r>
      <w:r w:rsidR="00BB5E9B">
        <w:rPr>
          <w:rFonts w:hAnsi="黑体"/>
        </w:rPr>
        <w:t> </w:t>
      </w:r>
      <w:r w:rsidR="00BB5E9B">
        <w:rPr>
          <w:rFonts w:hAnsi="黑体"/>
        </w:rPr>
        <w:t> </w:t>
      </w:r>
      <w:r w:rsidRPr="001E4882">
        <w:rPr>
          <w:rFonts w:hAnsi="黑体"/>
        </w:rPr>
        <w:fldChar w:fldCharType="end"/>
      </w:r>
      <w:bookmarkEnd w:id="8"/>
    </w:p>
    <w:p w14:paraId="161B0448"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5A7A42F" wp14:editId="1B52704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0A53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257FF66E"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91D9D3F" w14:textId="71B2CD1C"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D47C9">
        <w:t>板式家具</w:t>
      </w:r>
      <w:r>
        <w:fldChar w:fldCharType="end"/>
      </w:r>
      <w:bookmarkEnd w:id="9"/>
    </w:p>
    <w:p w14:paraId="40265812" w14:textId="77777777" w:rsidR="00815419" w:rsidRPr="00815419" w:rsidRDefault="00815419" w:rsidP="00324EDD">
      <w:pPr>
        <w:framePr w:w="9639" w:h="6974" w:hRule="exact" w:wrap="around" w:vAnchor="page" w:hAnchor="page" w:x="1419" w:y="6408" w:anchorLock="1"/>
        <w:ind w:left="-1418"/>
      </w:pPr>
    </w:p>
    <w:p w14:paraId="1A0D90BE"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93962">
        <w:rPr>
          <w:rFonts w:eastAsia="黑体" w:hint="eastAsia"/>
          <w:noProof/>
          <w:szCs w:val="28"/>
        </w:rPr>
        <w:t>点击此处添加标准名称的英文译名</w:t>
      </w:r>
      <w:r>
        <w:rPr>
          <w:rFonts w:eastAsia="黑体"/>
          <w:noProof/>
          <w:szCs w:val="28"/>
        </w:rPr>
        <w:fldChar w:fldCharType="end"/>
      </w:r>
      <w:bookmarkEnd w:id="10"/>
    </w:p>
    <w:p w14:paraId="15769993" w14:textId="77777777" w:rsidR="00815419" w:rsidRPr="00324EDD" w:rsidRDefault="00815419" w:rsidP="00324EDD">
      <w:pPr>
        <w:framePr w:w="9639" w:h="6974" w:hRule="exact" w:wrap="around" w:vAnchor="page" w:hAnchor="page" w:x="1419" w:y="6408" w:anchorLock="1"/>
        <w:spacing w:line="760" w:lineRule="exact"/>
        <w:ind w:left="-1418"/>
      </w:pPr>
    </w:p>
    <w:p w14:paraId="01EE59FF"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FFF4AF4"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94231">
        <w:rPr>
          <w:noProof/>
          <w:sz w:val="24"/>
          <w:szCs w:val="28"/>
        </w:rPr>
      </w:r>
      <w:r w:rsidR="00494231">
        <w:rPr>
          <w:noProof/>
          <w:sz w:val="24"/>
          <w:szCs w:val="28"/>
        </w:rPr>
        <w:fldChar w:fldCharType="separate"/>
      </w:r>
      <w:r>
        <w:rPr>
          <w:noProof/>
          <w:sz w:val="24"/>
          <w:szCs w:val="28"/>
        </w:rPr>
        <w:fldChar w:fldCharType="end"/>
      </w:r>
      <w:bookmarkEnd w:id="11"/>
    </w:p>
    <w:p w14:paraId="6FEB38C6"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DEDF55F"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94231">
        <w:rPr>
          <w:b/>
          <w:noProof/>
          <w:sz w:val="21"/>
          <w:szCs w:val="28"/>
        </w:rPr>
      </w:r>
      <w:r w:rsidR="00494231">
        <w:rPr>
          <w:b/>
          <w:noProof/>
          <w:sz w:val="21"/>
          <w:szCs w:val="28"/>
        </w:rPr>
        <w:fldChar w:fldCharType="separate"/>
      </w:r>
      <w:r w:rsidRPr="00A6537A">
        <w:rPr>
          <w:b/>
          <w:noProof/>
          <w:sz w:val="21"/>
          <w:szCs w:val="28"/>
        </w:rPr>
        <w:fldChar w:fldCharType="end"/>
      </w:r>
      <w:bookmarkEnd w:id="13"/>
    </w:p>
    <w:p w14:paraId="1CEB17A7"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1F728D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1E6FC1B" w14:textId="49FA20D3"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B5E9B">
        <w:rPr>
          <w:rFonts w:hAnsi="黑体" w:hint="eastAsia"/>
          <w:w w:val="100"/>
          <w:sz w:val="28"/>
        </w:rPr>
        <w:t>四川省市场监督管理学会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562412D"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8240" behindDoc="0" locked="1" layoutInCell="1" allowOverlap="1" wp14:anchorId="44AAE98D" wp14:editId="6BCEAD2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B794A" id="直接连接符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7D074722" w14:textId="77777777" w:rsidR="006466E9" w:rsidRDefault="006466E9" w:rsidP="006466E9">
      <w:pPr>
        <w:pStyle w:val="affffff2"/>
        <w:spacing w:after="360"/>
        <w:rPr>
          <w:rFonts w:hint="eastAsia"/>
        </w:rPr>
      </w:pPr>
      <w:bookmarkStart w:id="21" w:name="_Toc143524182"/>
      <w:bookmarkStart w:id="22" w:name="_Toc149934462"/>
      <w:bookmarkStart w:id="23" w:name="BookMark1"/>
      <w:r w:rsidRPr="006466E9">
        <w:rPr>
          <w:rFonts w:hint="eastAsia"/>
          <w:spacing w:val="320"/>
        </w:rPr>
        <w:lastRenderedPageBreak/>
        <w:t>目</w:t>
      </w:r>
      <w:r>
        <w:rPr>
          <w:rFonts w:hint="eastAsia"/>
        </w:rPr>
        <w:t>次</w:t>
      </w:r>
    </w:p>
    <w:p w14:paraId="23943CC4" w14:textId="214A09AC" w:rsidR="006466E9" w:rsidRPr="006466E9" w:rsidRDefault="006466E9">
      <w:pPr>
        <w:pStyle w:val="TOC1"/>
        <w:tabs>
          <w:tab w:val="right" w:leader="dot" w:pos="9344"/>
        </w:tabs>
        <w:rPr>
          <w:rFonts w:asciiTheme="minorHAnsi" w:eastAsiaTheme="minorEastAsia" w:hAnsiTheme="minorHAnsi" w:cstheme="minorBidi"/>
          <w:noProof/>
          <w:szCs w:val="22"/>
        </w:rPr>
      </w:pPr>
      <w:r w:rsidRPr="006466E9">
        <w:fldChar w:fldCharType="begin"/>
      </w:r>
      <w:r w:rsidRPr="006466E9">
        <w:instrText xml:space="preserve"> TOC \o "1-1" \h </w:instrText>
      </w:r>
      <w:r w:rsidRPr="006466E9">
        <w:fldChar w:fldCharType="separate"/>
      </w:r>
      <w:hyperlink w:anchor="_Toc151393897" w:history="1">
        <w:r w:rsidRPr="006466E9">
          <w:rPr>
            <w:rStyle w:val="affffffe"/>
            <w:noProof/>
          </w:rPr>
          <w:t>前言</w:t>
        </w:r>
        <w:r w:rsidRPr="006466E9">
          <w:rPr>
            <w:noProof/>
          </w:rPr>
          <w:tab/>
        </w:r>
        <w:r w:rsidRPr="006466E9">
          <w:rPr>
            <w:noProof/>
          </w:rPr>
          <w:fldChar w:fldCharType="begin"/>
        </w:r>
        <w:r w:rsidRPr="006466E9">
          <w:rPr>
            <w:noProof/>
          </w:rPr>
          <w:instrText xml:space="preserve"> PAGEREF _Toc151393897 \h </w:instrText>
        </w:r>
        <w:r w:rsidRPr="006466E9">
          <w:rPr>
            <w:noProof/>
          </w:rPr>
        </w:r>
        <w:r w:rsidRPr="006466E9">
          <w:rPr>
            <w:noProof/>
          </w:rPr>
          <w:fldChar w:fldCharType="separate"/>
        </w:r>
        <w:r w:rsidRPr="006466E9">
          <w:rPr>
            <w:noProof/>
          </w:rPr>
          <w:t>II</w:t>
        </w:r>
        <w:r w:rsidRPr="006466E9">
          <w:rPr>
            <w:noProof/>
          </w:rPr>
          <w:fldChar w:fldCharType="end"/>
        </w:r>
      </w:hyperlink>
    </w:p>
    <w:p w14:paraId="08EBE4E7" w14:textId="4C2B6601"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898" w:history="1">
        <w:r w:rsidRPr="006466E9">
          <w:rPr>
            <w:rStyle w:val="affffffe"/>
            <w:noProof/>
          </w:rPr>
          <w:t>1</w:t>
        </w:r>
        <w:r>
          <w:rPr>
            <w:rStyle w:val="affffffe"/>
            <w:noProof/>
          </w:rPr>
          <w:t xml:space="preserve"> </w:t>
        </w:r>
        <w:r w:rsidRPr="006466E9">
          <w:rPr>
            <w:rStyle w:val="affffffe"/>
            <w:noProof/>
          </w:rPr>
          <w:t xml:space="preserve"> 范围</w:t>
        </w:r>
        <w:r w:rsidRPr="006466E9">
          <w:rPr>
            <w:noProof/>
          </w:rPr>
          <w:tab/>
        </w:r>
        <w:r w:rsidRPr="006466E9">
          <w:rPr>
            <w:noProof/>
          </w:rPr>
          <w:fldChar w:fldCharType="begin"/>
        </w:r>
        <w:r w:rsidRPr="006466E9">
          <w:rPr>
            <w:noProof/>
          </w:rPr>
          <w:instrText xml:space="preserve"> PAGEREF _Toc151393898 \h </w:instrText>
        </w:r>
        <w:r w:rsidRPr="006466E9">
          <w:rPr>
            <w:noProof/>
          </w:rPr>
        </w:r>
        <w:r w:rsidRPr="006466E9">
          <w:rPr>
            <w:noProof/>
          </w:rPr>
          <w:fldChar w:fldCharType="separate"/>
        </w:r>
        <w:r w:rsidRPr="006466E9">
          <w:rPr>
            <w:noProof/>
          </w:rPr>
          <w:t>1</w:t>
        </w:r>
        <w:r w:rsidRPr="006466E9">
          <w:rPr>
            <w:noProof/>
          </w:rPr>
          <w:fldChar w:fldCharType="end"/>
        </w:r>
      </w:hyperlink>
    </w:p>
    <w:p w14:paraId="5CB92026" w14:textId="0089F08F"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899" w:history="1">
        <w:r w:rsidRPr="006466E9">
          <w:rPr>
            <w:rStyle w:val="affffffe"/>
            <w:noProof/>
          </w:rPr>
          <w:t>2</w:t>
        </w:r>
        <w:r>
          <w:rPr>
            <w:rStyle w:val="affffffe"/>
            <w:noProof/>
          </w:rPr>
          <w:t xml:space="preserve"> </w:t>
        </w:r>
        <w:r w:rsidRPr="006466E9">
          <w:rPr>
            <w:rStyle w:val="affffffe"/>
            <w:noProof/>
          </w:rPr>
          <w:t xml:space="preserve"> 规范性引用文件</w:t>
        </w:r>
        <w:r w:rsidRPr="006466E9">
          <w:rPr>
            <w:noProof/>
          </w:rPr>
          <w:tab/>
        </w:r>
        <w:r w:rsidRPr="006466E9">
          <w:rPr>
            <w:noProof/>
          </w:rPr>
          <w:fldChar w:fldCharType="begin"/>
        </w:r>
        <w:r w:rsidRPr="006466E9">
          <w:rPr>
            <w:noProof/>
          </w:rPr>
          <w:instrText xml:space="preserve"> PAGEREF _Toc151393899 \h </w:instrText>
        </w:r>
        <w:r w:rsidRPr="006466E9">
          <w:rPr>
            <w:noProof/>
          </w:rPr>
        </w:r>
        <w:r w:rsidRPr="006466E9">
          <w:rPr>
            <w:noProof/>
          </w:rPr>
          <w:fldChar w:fldCharType="separate"/>
        </w:r>
        <w:r w:rsidRPr="006466E9">
          <w:rPr>
            <w:noProof/>
          </w:rPr>
          <w:t>1</w:t>
        </w:r>
        <w:r w:rsidRPr="006466E9">
          <w:rPr>
            <w:noProof/>
          </w:rPr>
          <w:fldChar w:fldCharType="end"/>
        </w:r>
      </w:hyperlink>
    </w:p>
    <w:p w14:paraId="45132E6B" w14:textId="11E11DD1"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0" w:history="1">
        <w:r w:rsidRPr="006466E9">
          <w:rPr>
            <w:rStyle w:val="affffffe"/>
            <w:noProof/>
          </w:rPr>
          <w:t>3</w:t>
        </w:r>
        <w:r>
          <w:rPr>
            <w:rStyle w:val="affffffe"/>
            <w:noProof/>
          </w:rPr>
          <w:t xml:space="preserve"> </w:t>
        </w:r>
        <w:r w:rsidRPr="006466E9">
          <w:rPr>
            <w:rStyle w:val="affffffe"/>
            <w:noProof/>
          </w:rPr>
          <w:t xml:space="preserve"> 术语和定义</w:t>
        </w:r>
        <w:r w:rsidRPr="006466E9">
          <w:rPr>
            <w:noProof/>
          </w:rPr>
          <w:tab/>
        </w:r>
        <w:r w:rsidRPr="006466E9">
          <w:rPr>
            <w:noProof/>
          </w:rPr>
          <w:fldChar w:fldCharType="begin"/>
        </w:r>
        <w:r w:rsidRPr="006466E9">
          <w:rPr>
            <w:noProof/>
          </w:rPr>
          <w:instrText xml:space="preserve"> PAGEREF _Toc151393900 \h </w:instrText>
        </w:r>
        <w:r w:rsidRPr="006466E9">
          <w:rPr>
            <w:noProof/>
          </w:rPr>
        </w:r>
        <w:r w:rsidRPr="006466E9">
          <w:rPr>
            <w:noProof/>
          </w:rPr>
          <w:fldChar w:fldCharType="separate"/>
        </w:r>
        <w:r w:rsidRPr="006466E9">
          <w:rPr>
            <w:noProof/>
          </w:rPr>
          <w:t>2</w:t>
        </w:r>
        <w:r w:rsidRPr="006466E9">
          <w:rPr>
            <w:noProof/>
          </w:rPr>
          <w:fldChar w:fldCharType="end"/>
        </w:r>
      </w:hyperlink>
    </w:p>
    <w:p w14:paraId="0BE885D5" w14:textId="586D538B"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1" w:history="1">
        <w:r w:rsidRPr="006466E9">
          <w:rPr>
            <w:rStyle w:val="affffffe"/>
            <w:noProof/>
          </w:rPr>
          <w:t>4</w:t>
        </w:r>
        <w:r>
          <w:rPr>
            <w:rStyle w:val="affffffe"/>
            <w:noProof/>
          </w:rPr>
          <w:t xml:space="preserve"> </w:t>
        </w:r>
        <w:r w:rsidRPr="006466E9">
          <w:rPr>
            <w:rStyle w:val="affffffe"/>
            <w:noProof/>
          </w:rPr>
          <w:t xml:space="preserve"> 产品分类</w:t>
        </w:r>
        <w:r w:rsidRPr="006466E9">
          <w:rPr>
            <w:noProof/>
          </w:rPr>
          <w:tab/>
        </w:r>
        <w:r w:rsidRPr="006466E9">
          <w:rPr>
            <w:noProof/>
          </w:rPr>
          <w:fldChar w:fldCharType="begin"/>
        </w:r>
        <w:r w:rsidRPr="006466E9">
          <w:rPr>
            <w:noProof/>
          </w:rPr>
          <w:instrText xml:space="preserve"> PAGEREF _Toc151393901 \h </w:instrText>
        </w:r>
        <w:r w:rsidRPr="006466E9">
          <w:rPr>
            <w:noProof/>
          </w:rPr>
        </w:r>
        <w:r w:rsidRPr="006466E9">
          <w:rPr>
            <w:noProof/>
          </w:rPr>
          <w:fldChar w:fldCharType="separate"/>
        </w:r>
        <w:r w:rsidRPr="006466E9">
          <w:rPr>
            <w:noProof/>
          </w:rPr>
          <w:t>2</w:t>
        </w:r>
        <w:r w:rsidRPr="006466E9">
          <w:rPr>
            <w:noProof/>
          </w:rPr>
          <w:fldChar w:fldCharType="end"/>
        </w:r>
      </w:hyperlink>
    </w:p>
    <w:p w14:paraId="7262F060" w14:textId="4AFFBB12"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2" w:history="1">
        <w:r w:rsidRPr="006466E9">
          <w:rPr>
            <w:rStyle w:val="affffffe"/>
            <w:noProof/>
          </w:rPr>
          <w:t>5</w:t>
        </w:r>
        <w:r>
          <w:rPr>
            <w:rStyle w:val="affffffe"/>
            <w:noProof/>
          </w:rPr>
          <w:t xml:space="preserve"> </w:t>
        </w:r>
        <w:r w:rsidRPr="006466E9">
          <w:rPr>
            <w:rStyle w:val="affffffe"/>
            <w:noProof/>
          </w:rPr>
          <w:t xml:space="preserve"> 技术要求</w:t>
        </w:r>
        <w:r w:rsidRPr="006466E9">
          <w:rPr>
            <w:noProof/>
          </w:rPr>
          <w:tab/>
        </w:r>
        <w:r w:rsidRPr="006466E9">
          <w:rPr>
            <w:noProof/>
          </w:rPr>
          <w:fldChar w:fldCharType="begin"/>
        </w:r>
        <w:r w:rsidRPr="006466E9">
          <w:rPr>
            <w:noProof/>
          </w:rPr>
          <w:instrText xml:space="preserve"> PAGEREF _Toc151393902 \h </w:instrText>
        </w:r>
        <w:r w:rsidRPr="006466E9">
          <w:rPr>
            <w:noProof/>
          </w:rPr>
        </w:r>
        <w:r w:rsidRPr="006466E9">
          <w:rPr>
            <w:noProof/>
          </w:rPr>
          <w:fldChar w:fldCharType="separate"/>
        </w:r>
        <w:r w:rsidRPr="006466E9">
          <w:rPr>
            <w:noProof/>
          </w:rPr>
          <w:t>2</w:t>
        </w:r>
        <w:r w:rsidRPr="006466E9">
          <w:rPr>
            <w:noProof/>
          </w:rPr>
          <w:fldChar w:fldCharType="end"/>
        </w:r>
      </w:hyperlink>
    </w:p>
    <w:p w14:paraId="58AC9553" w14:textId="0736A2C4"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3" w:history="1">
        <w:r w:rsidRPr="006466E9">
          <w:rPr>
            <w:rStyle w:val="affffffe"/>
            <w:noProof/>
          </w:rPr>
          <w:t>6</w:t>
        </w:r>
        <w:r>
          <w:rPr>
            <w:rStyle w:val="affffffe"/>
            <w:noProof/>
          </w:rPr>
          <w:t xml:space="preserve"> </w:t>
        </w:r>
        <w:r w:rsidRPr="006466E9">
          <w:rPr>
            <w:rStyle w:val="affffffe"/>
            <w:noProof/>
          </w:rPr>
          <w:t xml:space="preserve"> 检验方法</w:t>
        </w:r>
        <w:r w:rsidRPr="006466E9">
          <w:rPr>
            <w:noProof/>
          </w:rPr>
          <w:tab/>
        </w:r>
        <w:r w:rsidRPr="006466E9">
          <w:rPr>
            <w:noProof/>
          </w:rPr>
          <w:fldChar w:fldCharType="begin"/>
        </w:r>
        <w:r w:rsidRPr="006466E9">
          <w:rPr>
            <w:noProof/>
          </w:rPr>
          <w:instrText xml:space="preserve"> PAGEREF _Toc151393903 \h </w:instrText>
        </w:r>
        <w:r w:rsidRPr="006466E9">
          <w:rPr>
            <w:noProof/>
          </w:rPr>
        </w:r>
        <w:r w:rsidRPr="006466E9">
          <w:rPr>
            <w:noProof/>
          </w:rPr>
          <w:fldChar w:fldCharType="separate"/>
        </w:r>
        <w:r w:rsidRPr="006466E9">
          <w:rPr>
            <w:noProof/>
          </w:rPr>
          <w:t>4</w:t>
        </w:r>
        <w:r w:rsidRPr="006466E9">
          <w:rPr>
            <w:noProof/>
          </w:rPr>
          <w:fldChar w:fldCharType="end"/>
        </w:r>
      </w:hyperlink>
    </w:p>
    <w:p w14:paraId="6FE97421" w14:textId="039D530F"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4" w:history="1">
        <w:r w:rsidRPr="006466E9">
          <w:rPr>
            <w:rStyle w:val="affffffe"/>
            <w:noProof/>
          </w:rPr>
          <w:t>7</w:t>
        </w:r>
        <w:r>
          <w:rPr>
            <w:rStyle w:val="affffffe"/>
            <w:noProof/>
          </w:rPr>
          <w:t xml:space="preserve"> </w:t>
        </w:r>
        <w:r w:rsidRPr="006466E9">
          <w:rPr>
            <w:rStyle w:val="affffffe"/>
            <w:noProof/>
          </w:rPr>
          <w:t xml:space="preserve"> 检验要求</w:t>
        </w:r>
        <w:r w:rsidRPr="006466E9">
          <w:rPr>
            <w:noProof/>
          </w:rPr>
          <w:tab/>
        </w:r>
        <w:r w:rsidRPr="006466E9">
          <w:rPr>
            <w:noProof/>
          </w:rPr>
          <w:fldChar w:fldCharType="begin"/>
        </w:r>
        <w:r w:rsidRPr="006466E9">
          <w:rPr>
            <w:noProof/>
          </w:rPr>
          <w:instrText xml:space="preserve"> PAGEREF _Toc151393904 \h </w:instrText>
        </w:r>
        <w:r w:rsidRPr="006466E9">
          <w:rPr>
            <w:noProof/>
          </w:rPr>
        </w:r>
        <w:r w:rsidRPr="006466E9">
          <w:rPr>
            <w:noProof/>
          </w:rPr>
          <w:fldChar w:fldCharType="separate"/>
        </w:r>
        <w:r w:rsidRPr="006466E9">
          <w:rPr>
            <w:noProof/>
          </w:rPr>
          <w:t>5</w:t>
        </w:r>
        <w:r w:rsidRPr="006466E9">
          <w:rPr>
            <w:noProof/>
          </w:rPr>
          <w:fldChar w:fldCharType="end"/>
        </w:r>
      </w:hyperlink>
    </w:p>
    <w:p w14:paraId="6A19142A" w14:textId="4F1831E9"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5" w:history="1">
        <w:r w:rsidRPr="006466E9">
          <w:rPr>
            <w:rStyle w:val="affffffe"/>
            <w:noProof/>
          </w:rPr>
          <w:t>8</w:t>
        </w:r>
        <w:r>
          <w:rPr>
            <w:rStyle w:val="affffffe"/>
            <w:noProof/>
          </w:rPr>
          <w:t xml:space="preserve"> </w:t>
        </w:r>
        <w:r w:rsidRPr="006466E9">
          <w:rPr>
            <w:rStyle w:val="affffffe"/>
            <w:noProof/>
          </w:rPr>
          <w:t xml:space="preserve"> 标志、使用说明、包装、贮存和运输</w:t>
        </w:r>
        <w:r w:rsidRPr="006466E9">
          <w:rPr>
            <w:noProof/>
          </w:rPr>
          <w:tab/>
        </w:r>
        <w:r w:rsidRPr="006466E9">
          <w:rPr>
            <w:noProof/>
          </w:rPr>
          <w:fldChar w:fldCharType="begin"/>
        </w:r>
        <w:r w:rsidRPr="006466E9">
          <w:rPr>
            <w:noProof/>
          </w:rPr>
          <w:instrText xml:space="preserve"> PAGEREF _Toc151393905 \h </w:instrText>
        </w:r>
        <w:r w:rsidRPr="006466E9">
          <w:rPr>
            <w:noProof/>
          </w:rPr>
        </w:r>
        <w:r w:rsidRPr="006466E9">
          <w:rPr>
            <w:noProof/>
          </w:rPr>
          <w:fldChar w:fldCharType="separate"/>
        </w:r>
        <w:r w:rsidRPr="006466E9">
          <w:rPr>
            <w:noProof/>
          </w:rPr>
          <w:t>6</w:t>
        </w:r>
        <w:r w:rsidRPr="006466E9">
          <w:rPr>
            <w:noProof/>
          </w:rPr>
          <w:fldChar w:fldCharType="end"/>
        </w:r>
      </w:hyperlink>
    </w:p>
    <w:p w14:paraId="5F278AF6" w14:textId="276D3941" w:rsidR="006466E9" w:rsidRPr="006466E9" w:rsidRDefault="006466E9">
      <w:pPr>
        <w:pStyle w:val="TOC1"/>
        <w:tabs>
          <w:tab w:val="right" w:leader="dot" w:pos="9344"/>
        </w:tabs>
        <w:rPr>
          <w:rFonts w:asciiTheme="minorHAnsi" w:eastAsiaTheme="minorEastAsia" w:hAnsiTheme="minorHAnsi" w:cstheme="minorBidi"/>
          <w:noProof/>
          <w:szCs w:val="22"/>
        </w:rPr>
      </w:pPr>
      <w:hyperlink w:anchor="_Toc151393906" w:history="1">
        <w:r w:rsidRPr="006466E9">
          <w:rPr>
            <w:rStyle w:val="affffffe"/>
            <w:noProof/>
          </w:rPr>
          <w:t>9</w:t>
        </w:r>
        <w:r>
          <w:rPr>
            <w:rStyle w:val="affffffe"/>
            <w:noProof/>
          </w:rPr>
          <w:t xml:space="preserve"> </w:t>
        </w:r>
        <w:r w:rsidRPr="006466E9">
          <w:rPr>
            <w:rStyle w:val="affffffe"/>
            <w:noProof/>
          </w:rPr>
          <w:t xml:space="preserve"> 售后服务</w:t>
        </w:r>
        <w:r w:rsidRPr="006466E9">
          <w:rPr>
            <w:noProof/>
          </w:rPr>
          <w:tab/>
        </w:r>
        <w:r w:rsidRPr="006466E9">
          <w:rPr>
            <w:noProof/>
          </w:rPr>
          <w:fldChar w:fldCharType="begin"/>
        </w:r>
        <w:r w:rsidRPr="006466E9">
          <w:rPr>
            <w:noProof/>
          </w:rPr>
          <w:instrText xml:space="preserve"> PAGEREF _Toc151393906 \h </w:instrText>
        </w:r>
        <w:r w:rsidRPr="006466E9">
          <w:rPr>
            <w:noProof/>
          </w:rPr>
        </w:r>
        <w:r w:rsidRPr="006466E9">
          <w:rPr>
            <w:noProof/>
          </w:rPr>
          <w:fldChar w:fldCharType="separate"/>
        </w:r>
        <w:r w:rsidRPr="006466E9">
          <w:rPr>
            <w:noProof/>
          </w:rPr>
          <w:t>6</w:t>
        </w:r>
        <w:r w:rsidRPr="006466E9">
          <w:rPr>
            <w:noProof/>
          </w:rPr>
          <w:fldChar w:fldCharType="end"/>
        </w:r>
      </w:hyperlink>
    </w:p>
    <w:p w14:paraId="50EA79C0" w14:textId="0B0AFB4D" w:rsidR="006466E9" w:rsidRPr="006466E9" w:rsidRDefault="006466E9" w:rsidP="006466E9">
      <w:pPr>
        <w:pStyle w:val="affffff2"/>
        <w:spacing w:after="360"/>
        <w:sectPr w:rsidR="006466E9" w:rsidRPr="006466E9" w:rsidSect="006466E9">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6466E9">
        <w:fldChar w:fldCharType="end"/>
      </w:r>
    </w:p>
    <w:p w14:paraId="5F8F1344" w14:textId="5D2AE044" w:rsidR="008E4084" w:rsidRDefault="008E4084" w:rsidP="008E4084">
      <w:pPr>
        <w:pStyle w:val="a6"/>
        <w:spacing w:before="900" w:after="360"/>
      </w:pPr>
      <w:bookmarkStart w:id="24" w:name="BookMark2"/>
      <w:bookmarkStart w:id="25" w:name="_Toc151393897"/>
      <w:bookmarkEnd w:id="23"/>
      <w:r w:rsidRPr="008E4084">
        <w:rPr>
          <w:spacing w:val="320"/>
        </w:rPr>
        <w:lastRenderedPageBreak/>
        <w:t>前</w:t>
      </w:r>
      <w:r>
        <w:t>言</w:t>
      </w:r>
      <w:bookmarkEnd w:id="21"/>
      <w:bookmarkEnd w:id="22"/>
      <w:bookmarkEnd w:id="25"/>
    </w:p>
    <w:p w14:paraId="0EE304A7" w14:textId="0A82E5B8" w:rsidR="008E4084" w:rsidRDefault="008E4084" w:rsidP="008E4084">
      <w:pPr>
        <w:pStyle w:val="affffb"/>
        <w:ind w:firstLine="420"/>
      </w:pPr>
      <w:r>
        <w:rPr>
          <w:rFonts w:hint="eastAsia"/>
        </w:rPr>
        <w:t>本文件按照GB/T 1.1—2020《标准化工作导则  第1部分：标准化文件的结构和起草规则》的规定起草。</w:t>
      </w:r>
    </w:p>
    <w:p w14:paraId="5AB37538" w14:textId="50CC61D4" w:rsidR="00691B11" w:rsidRDefault="00691B11" w:rsidP="008E4084">
      <w:pPr>
        <w:pStyle w:val="affffb"/>
        <w:ind w:firstLine="420"/>
      </w:pPr>
      <w:r w:rsidRPr="00691B11">
        <w:rPr>
          <w:rFonts w:hint="eastAsia"/>
        </w:rPr>
        <w:t>请注意本文件的某些内容可能涉及专利。本文件的发布机构不承担识别专利的责任。</w:t>
      </w:r>
    </w:p>
    <w:p w14:paraId="36363231" w14:textId="77777777" w:rsidR="008E4084" w:rsidRPr="008E4084" w:rsidRDefault="008E4084" w:rsidP="008E4084">
      <w:pPr>
        <w:pStyle w:val="affffb"/>
        <w:ind w:firstLine="420"/>
      </w:pPr>
      <w:r>
        <w:rPr>
          <w:rFonts w:hint="eastAsia"/>
        </w:rPr>
        <w:t>本文件由四川省市场监督管理学会提出、归口并解释。</w:t>
      </w:r>
    </w:p>
    <w:p w14:paraId="58304C21" w14:textId="77777777" w:rsidR="008E4084" w:rsidRDefault="008E4084" w:rsidP="008E4084">
      <w:pPr>
        <w:pStyle w:val="affffb"/>
        <w:ind w:firstLine="420"/>
      </w:pPr>
      <w:r>
        <w:rPr>
          <w:rFonts w:hint="eastAsia"/>
        </w:rPr>
        <w:t>本文件起草单位：</w:t>
      </w:r>
    </w:p>
    <w:p w14:paraId="4FE56F05" w14:textId="77777777" w:rsidR="008E4084" w:rsidRDefault="008E4084" w:rsidP="008E4084">
      <w:pPr>
        <w:pStyle w:val="affffb"/>
        <w:ind w:firstLine="420"/>
      </w:pPr>
      <w:r>
        <w:rPr>
          <w:rFonts w:hint="eastAsia"/>
        </w:rPr>
        <w:t>本文件主要起草人：</w:t>
      </w:r>
    </w:p>
    <w:p w14:paraId="2FE0F546" w14:textId="77777777" w:rsidR="008E4084" w:rsidRDefault="008E4084" w:rsidP="008E4084">
      <w:pPr>
        <w:pStyle w:val="affffb"/>
        <w:ind w:firstLine="420"/>
      </w:pPr>
    </w:p>
    <w:p w14:paraId="642E4BD4" w14:textId="77777777" w:rsidR="008E4084" w:rsidRPr="00B702AC" w:rsidRDefault="008E4084" w:rsidP="008E4084">
      <w:pPr>
        <w:pStyle w:val="affffb"/>
        <w:ind w:firstLine="420"/>
        <w:sectPr w:rsidR="008E4084" w:rsidRPr="00B702AC" w:rsidSect="008E4084">
          <w:pgSz w:w="11906" w:h="16838" w:code="9"/>
          <w:pgMar w:top="1928" w:right="1134" w:bottom="1134" w:left="1134" w:header="1418" w:footer="1134" w:gutter="284"/>
          <w:pgNumType w:fmt="upperRoman"/>
          <w:cols w:space="425"/>
          <w:formProt w:val="0"/>
          <w:docGrid w:linePitch="312"/>
        </w:sectPr>
      </w:pPr>
    </w:p>
    <w:p w14:paraId="5F1FF634"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4"/>
    </w:p>
    <w:p w14:paraId="6835223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FA8328114344BEC8E7BE805B484A2C4"/>
        </w:placeholder>
      </w:sdtPr>
      <w:sdtEndPr/>
      <w:sdtContent>
        <w:bookmarkStart w:id="27" w:name="NEW_STAND_NAME" w:displacedByCustomXml="prev"/>
        <w:p w14:paraId="596DDB4A" w14:textId="020A8176" w:rsidR="00F26B7E" w:rsidRPr="000230B3" w:rsidRDefault="003F1383" w:rsidP="004D47C9">
          <w:pPr>
            <w:pStyle w:val="afffffffff8"/>
            <w:spacing w:beforeLines="1" w:before="2" w:afterLines="220" w:after="528"/>
          </w:pPr>
          <w:r w:rsidRPr="000230B3">
            <w:rPr>
              <w:rFonts w:hint="eastAsia"/>
            </w:rPr>
            <w:t>板式家具</w:t>
          </w:r>
        </w:p>
      </w:sdtContent>
    </w:sdt>
    <w:bookmarkEnd w:id="27" w:displacedByCustomXml="prev"/>
    <w:p w14:paraId="66827AC6" w14:textId="77777777" w:rsidR="00E2552F" w:rsidRPr="000230B3"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31169447"/>
      <w:bookmarkStart w:id="38" w:name="_Toc143524183"/>
      <w:bookmarkStart w:id="39" w:name="_Toc149934463"/>
      <w:bookmarkStart w:id="40" w:name="_Toc151393898"/>
      <w:r w:rsidRPr="000230B3">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36ACF66A" w14:textId="7B83369D" w:rsidR="008B0C9C" w:rsidRPr="000230B3" w:rsidRDefault="00221574" w:rsidP="008B0C9C">
      <w:pPr>
        <w:pStyle w:val="affffb"/>
        <w:ind w:firstLine="420"/>
      </w:pPr>
      <w:bookmarkStart w:id="41" w:name="_Hlk151393271"/>
      <w:bookmarkStart w:id="42" w:name="_Toc17233326"/>
      <w:bookmarkStart w:id="43" w:name="_Toc17233334"/>
      <w:bookmarkStart w:id="44" w:name="_Toc24884212"/>
      <w:bookmarkStart w:id="45" w:name="_Toc24884219"/>
      <w:bookmarkStart w:id="46" w:name="_Toc26648466"/>
      <w:r w:rsidRPr="000230B3">
        <w:rPr>
          <w:rFonts w:hint="eastAsia"/>
        </w:rPr>
        <w:t>本文件</w:t>
      </w:r>
      <w:r w:rsidR="00145AD1" w:rsidRPr="000230B3">
        <w:rPr>
          <w:rFonts w:hint="eastAsia"/>
        </w:rPr>
        <w:t>界定了</w:t>
      </w:r>
      <w:r w:rsidRPr="000230B3">
        <w:rPr>
          <w:rFonts w:hint="eastAsia"/>
        </w:rPr>
        <w:t>板式家具的术语和定义</w:t>
      </w:r>
      <w:r w:rsidR="00145AD1" w:rsidRPr="000230B3">
        <w:rPr>
          <w:rFonts w:hint="eastAsia"/>
        </w:rPr>
        <w:t>，给出了</w:t>
      </w:r>
      <w:r w:rsidR="001831A2" w:rsidRPr="000230B3">
        <w:rPr>
          <w:rFonts w:hint="eastAsia"/>
        </w:rPr>
        <w:t>产品分类</w:t>
      </w:r>
      <w:r w:rsidR="00145AD1" w:rsidRPr="000230B3">
        <w:rPr>
          <w:rFonts w:hint="eastAsia"/>
        </w:rPr>
        <w:t>，规定了</w:t>
      </w:r>
      <w:r w:rsidR="001831A2" w:rsidRPr="000230B3">
        <w:rPr>
          <w:rFonts w:hint="eastAsia"/>
        </w:rPr>
        <w:t>技术要求、检验要求</w:t>
      </w:r>
      <w:r w:rsidR="00145AD1" w:rsidRPr="000230B3">
        <w:rPr>
          <w:rFonts w:hint="eastAsia"/>
        </w:rPr>
        <w:t>，描述了检验方法和使用说明，规定了标志、包装、贮存、运输与售后服务</w:t>
      </w:r>
      <w:r w:rsidR="00DA20F7" w:rsidRPr="000230B3">
        <w:rPr>
          <w:rFonts w:hint="eastAsia"/>
        </w:rPr>
        <w:t>等方面</w:t>
      </w:r>
      <w:r w:rsidR="00145AD1" w:rsidRPr="000230B3">
        <w:rPr>
          <w:rFonts w:hint="eastAsia"/>
        </w:rPr>
        <w:t>的内容</w:t>
      </w:r>
      <w:r w:rsidR="001831A2" w:rsidRPr="000230B3">
        <w:rPr>
          <w:rFonts w:hint="eastAsia"/>
        </w:rPr>
        <w:t>。</w:t>
      </w:r>
    </w:p>
    <w:bookmarkEnd w:id="41"/>
    <w:p w14:paraId="24761D59" w14:textId="42D9B8B0" w:rsidR="00221574" w:rsidRPr="000230B3" w:rsidRDefault="00221574" w:rsidP="008B0C9C">
      <w:pPr>
        <w:pStyle w:val="affffb"/>
        <w:ind w:firstLine="420"/>
      </w:pPr>
      <w:r w:rsidRPr="000230B3">
        <w:rPr>
          <w:rFonts w:hint="eastAsia"/>
        </w:rPr>
        <w:t>本文件适用于</w:t>
      </w:r>
      <w:r w:rsidR="007523E8" w:rsidRPr="000230B3">
        <w:rPr>
          <w:rFonts w:hint="eastAsia"/>
        </w:rPr>
        <w:t>“天府名品”板式家具的认证</w:t>
      </w:r>
      <w:r w:rsidR="00D877AE" w:rsidRPr="000230B3">
        <w:rPr>
          <w:rFonts w:hint="eastAsia"/>
        </w:rPr>
        <w:t>工作</w:t>
      </w:r>
      <w:r w:rsidR="001831A2" w:rsidRPr="000230B3">
        <w:rPr>
          <w:rFonts w:hint="eastAsia"/>
        </w:rPr>
        <w:t>。</w:t>
      </w:r>
    </w:p>
    <w:p w14:paraId="625094D4" w14:textId="77777777" w:rsidR="00E2552F" w:rsidRPr="000230B3" w:rsidRDefault="00E2552F" w:rsidP="00A77CCB">
      <w:pPr>
        <w:pStyle w:val="affc"/>
        <w:spacing w:before="240" w:after="240"/>
      </w:pPr>
      <w:bookmarkStart w:id="47" w:name="_Toc26718931"/>
      <w:bookmarkStart w:id="48" w:name="_Toc26986531"/>
      <w:bookmarkStart w:id="49" w:name="_Toc26986772"/>
      <w:bookmarkStart w:id="50" w:name="_Toc97192965"/>
      <w:bookmarkStart w:id="51" w:name="_Toc131169448"/>
      <w:bookmarkStart w:id="52" w:name="_Toc143524184"/>
      <w:bookmarkStart w:id="53" w:name="_Toc149934464"/>
      <w:bookmarkStart w:id="54" w:name="_Toc151393899"/>
      <w:r w:rsidRPr="000230B3">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590A321076E44C17B4DFA169528C98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86A7D61" w14:textId="77777777" w:rsidR="008A57E6" w:rsidRPr="000230B3" w:rsidRDefault="008A57E6" w:rsidP="008A57E6">
          <w:pPr>
            <w:pStyle w:val="affffb"/>
            <w:ind w:firstLine="420"/>
          </w:pPr>
          <w:r w:rsidRPr="000230B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450C90" w14:textId="0CC3DC29" w:rsidR="00FE3C02" w:rsidRPr="000230B3" w:rsidRDefault="00FE3C02" w:rsidP="00DB02ED">
      <w:pPr>
        <w:pStyle w:val="affffb"/>
        <w:ind w:firstLine="420"/>
      </w:pPr>
    </w:p>
    <w:p w14:paraId="006E368E" w14:textId="252A7810" w:rsidR="00FE3C02" w:rsidRPr="000230B3" w:rsidRDefault="005733E9" w:rsidP="00FE3C02">
      <w:pPr>
        <w:pStyle w:val="affffb"/>
        <w:ind w:firstLine="420"/>
        <w:rPr>
          <w:rFonts w:ascii="Segoe UI" w:hAnsi="Segoe UI" w:cs="Segoe UI"/>
          <w:szCs w:val="21"/>
          <w:shd w:val="clear" w:color="auto" w:fill="FFFFFF"/>
        </w:rPr>
      </w:pPr>
      <w:r w:rsidRPr="000230B3">
        <w:rPr>
          <w:rFonts w:hint="eastAsia"/>
        </w:rPr>
        <w:t xml:space="preserve">GB/T 2828.1  </w:t>
      </w:r>
      <w:r w:rsidRPr="000230B3">
        <w:rPr>
          <w:rFonts w:ascii="Segoe UI" w:hAnsi="Segoe UI" w:cs="Segoe UI"/>
          <w:szCs w:val="21"/>
          <w:shd w:val="clear" w:color="auto" w:fill="FFFFFF"/>
        </w:rPr>
        <w:t>计数抽样检验程序</w:t>
      </w:r>
      <w:r w:rsidRPr="000230B3">
        <w:rPr>
          <w:rFonts w:ascii="Segoe UI" w:hAnsi="Segoe UI" w:cs="Segoe UI"/>
          <w:szCs w:val="21"/>
          <w:shd w:val="clear" w:color="auto" w:fill="FFFFFF"/>
        </w:rPr>
        <w:t xml:space="preserve"> </w:t>
      </w:r>
      <w:r w:rsidRPr="000230B3">
        <w:rPr>
          <w:rFonts w:ascii="Segoe UI" w:hAnsi="Segoe UI" w:cs="Segoe UI"/>
          <w:szCs w:val="21"/>
          <w:shd w:val="clear" w:color="auto" w:fill="FFFFFF"/>
        </w:rPr>
        <w:t>第</w:t>
      </w:r>
      <w:r w:rsidRPr="000230B3">
        <w:rPr>
          <w:rFonts w:ascii="Segoe UI" w:hAnsi="Segoe UI" w:cs="Segoe UI"/>
          <w:szCs w:val="21"/>
          <w:shd w:val="clear" w:color="auto" w:fill="FFFFFF"/>
        </w:rPr>
        <w:t>1</w:t>
      </w:r>
      <w:r w:rsidRPr="000230B3">
        <w:rPr>
          <w:rFonts w:ascii="Segoe UI" w:hAnsi="Segoe UI" w:cs="Segoe UI"/>
          <w:szCs w:val="21"/>
          <w:shd w:val="clear" w:color="auto" w:fill="FFFFFF"/>
        </w:rPr>
        <w:t>部分：按接收质量限</w:t>
      </w:r>
      <w:r w:rsidRPr="000230B3">
        <w:rPr>
          <w:rFonts w:ascii="Segoe UI" w:hAnsi="Segoe UI" w:cs="Segoe UI"/>
          <w:szCs w:val="21"/>
          <w:shd w:val="clear" w:color="auto" w:fill="FFFFFF"/>
        </w:rPr>
        <w:t>(AQL)</w:t>
      </w:r>
      <w:r w:rsidRPr="000230B3">
        <w:rPr>
          <w:rFonts w:ascii="Segoe UI" w:hAnsi="Segoe UI" w:cs="Segoe UI"/>
          <w:szCs w:val="21"/>
          <w:shd w:val="clear" w:color="auto" w:fill="FFFFFF"/>
        </w:rPr>
        <w:t>检索的逐批检验抽样计划</w:t>
      </w:r>
    </w:p>
    <w:p w14:paraId="421B471E" w14:textId="77777777" w:rsidR="00DB02ED" w:rsidRPr="000230B3" w:rsidRDefault="00DB02ED" w:rsidP="00F65893">
      <w:pPr>
        <w:pStyle w:val="affffb"/>
        <w:ind w:firstLine="420"/>
      </w:pPr>
      <w:r w:rsidRPr="000230B3">
        <w:rPr>
          <w:rFonts w:hint="eastAsia"/>
        </w:rPr>
        <w:t xml:space="preserve">GB/T 2912.1 </w:t>
      </w:r>
      <w:r w:rsidR="005733E9" w:rsidRPr="000230B3">
        <w:rPr>
          <w:rFonts w:hint="eastAsia"/>
        </w:rPr>
        <w:t xml:space="preserve"> </w:t>
      </w:r>
      <w:r w:rsidRPr="000230B3">
        <w:rPr>
          <w:rFonts w:hint="eastAsia"/>
        </w:rPr>
        <w:t>纺织品 甲醛的测定 第1部分：游离和水解的甲醛（水萃取法）</w:t>
      </w:r>
    </w:p>
    <w:p w14:paraId="2B8429A9" w14:textId="2D64380E" w:rsidR="00750651" w:rsidRPr="000230B3" w:rsidRDefault="00750651" w:rsidP="00750651">
      <w:pPr>
        <w:pStyle w:val="affffb"/>
        <w:ind w:firstLine="420"/>
      </w:pPr>
      <w:r w:rsidRPr="000230B3">
        <w:t>GB/T 3324</w:t>
      </w:r>
      <w:r w:rsidR="00FE3C02" w:rsidRPr="000230B3">
        <w:t>-2017</w:t>
      </w:r>
      <w:r w:rsidRPr="000230B3">
        <w:rPr>
          <w:rFonts w:hint="eastAsia"/>
        </w:rPr>
        <w:t xml:space="preserve"> </w:t>
      </w:r>
      <w:r w:rsidR="005733E9" w:rsidRPr="000230B3">
        <w:rPr>
          <w:rFonts w:hint="eastAsia"/>
        </w:rPr>
        <w:t xml:space="preserve"> </w:t>
      </w:r>
      <w:r w:rsidRPr="000230B3">
        <w:t>木家具通用技术条件</w:t>
      </w:r>
    </w:p>
    <w:p w14:paraId="083EF11E" w14:textId="77777777" w:rsidR="00DB02ED" w:rsidRPr="000230B3" w:rsidRDefault="00DB02ED" w:rsidP="00F65893">
      <w:pPr>
        <w:pStyle w:val="affffb"/>
        <w:ind w:firstLine="420"/>
      </w:pPr>
      <w:r w:rsidRPr="000230B3">
        <w:rPr>
          <w:rFonts w:hint="eastAsia"/>
        </w:rPr>
        <w:t xml:space="preserve">GB/T 3920 </w:t>
      </w:r>
      <w:r w:rsidR="005733E9" w:rsidRPr="000230B3">
        <w:rPr>
          <w:rFonts w:hint="eastAsia"/>
        </w:rPr>
        <w:t xml:space="preserve"> </w:t>
      </w:r>
      <w:r w:rsidRPr="000230B3">
        <w:rPr>
          <w:rFonts w:hint="eastAsia"/>
        </w:rPr>
        <w:t>纺织品 色牢度试验 耐摩擦色牢度</w:t>
      </w:r>
    </w:p>
    <w:p w14:paraId="71B4D2A1" w14:textId="77777777" w:rsidR="00DB02ED" w:rsidRPr="000230B3" w:rsidRDefault="00DB02ED" w:rsidP="00F65893">
      <w:pPr>
        <w:pStyle w:val="affffb"/>
        <w:ind w:firstLine="420"/>
      </w:pPr>
      <w:r w:rsidRPr="000230B3">
        <w:rPr>
          <w:rFonts w:hint="eastAsia"/>
        </w:rPr>
        <w:t xml:space="preserve">GB/T 3922 </w:t>
      </w:r>
      <w:r w:rsidR="005733E9" w:rsidRPr="000230B3">
        <w:rPr>
          <w:rFonts w:hint="eastAsia"/>
        </w:rPr>
        <w:t xml:space="preserve"> </w:t>
      </w:r>
      <w:r w:rsidRPr="000230B3">
        <w:rPr>
          <w:rFonts w:hint="eastAsia"/>
        </w:rPr>
        <w:t>纺织品 色牢度试验 耐汗渍色牢度</w:t>
      </w:r>
    </w:p>
    <w:p w14:paraId="4101564F" w14:textId="77777777" w:rsidR="00DB02ED" w:rsidRPr="000230B3" w:rsidRDefault="00DB02ED" w:rsidP="00F65893">
      <w:pPr>
        <w:pStyle w:val="affffb"/>
        <w:ind w:firstLine="420"/>
      </w:pPr>
      <w:r w:rsidRPr="000230B3">
        <w:rPr>
          <w:rFonts w:hint="eastAsia"/>
        </w:rPr>
        <w:t xml:space="preserve">GB/T 4893.4 </w:t>
      </w:r>
      <w:r w:rsidR="005733E9" w:rsidRPr="000230B3">
        <w:rPr>
          <w:rFonts w:hint="eastAsia"/>
        </w:rPr>
        <w:t xml:space="preserve"> </w:t>
      </w:r>
      <w:r w:rsidRPr="000230B3">
        <w:rPr>
          <w:rFonts w:hint="eastAsia"/>
        </w:rPr>
        <w:t>家具表面漆膜理化性能试验 第4部分：附着力交叉切割测定法</w:t>
      </w:r>
    </w:p>
    <w:p w14:paraId="6B58FD39" w14:textId="77777777" w:rsidR="00DB02ED" w:rsidRPr="000230B3" w:rsidRDefault="00DB02ED" w:rsidP="00F65893">
      <w:pPr>
        <w:pStyle w:val="affffb"/>
        <w:ind w:firstLine="420"/>
      </w:pPr>
      <w:r w:rsidRPr="000230B3">
        <w:rPr>
          <w:rFonts w:hint="eastAsia"/>
        </w:rPr>
        <w:t xml:space="preserve">GB/T 4893.8 </w:t>
      </w:r>
      <w:r w:rsidR="005733E9" w:rsidRPr="000230B3">
        <w:rPr>
          <w:rFonts w:hint="eastAsia"/>
        </w:rPr>
        <w:t xml:space="preserve"> </w:t>
      </w:r>
      <w:r w:rsidRPr="000230B3">
        <w:rPr>
          <w:rFonts w:hint="eastAsia"/>
        </w:rPr>
        <w:t>家具表面漆膜理化性能试验 第8部分：耐磨性测定法</w:t>
      </w:r>
    </w:p>
    <w:p w14:paraId="4FF75C75" w14:textId="24C09E5C" w:rsidR="00DB02ED" w:rsidRPr="000230B3" w:rsidRDefault="00DB02ED" w:rsidP="00F65893">
      <w:pPr>
        <w:pStyle w:val="affffb"/>
        <w:ind w:firstLine="420"/>
      </w:pPr>
      <w:r w:rsidRPr="000230B3">
        <w:rPr>
          <w:rFonts w:hint="eastAsia"/>
        </w:rPr>
        <w:t xml:space="preserve">GB/T 4893.9 </w:t>
      </w:r>
      <w:r w:rsidR="005733E9" w:rsidRPr="000230B3">
        <w:rPr>
          <w:rFonts w:hint="eastAsia"/>
        </w:rPr>
        <w:t xml:space="preserve"> </w:t>
      </w:r>
      <w:r w:rsidRPr="000230B3">
        <w:rPr>
          <w:rFonts w:hint="eastAsia"/>
        </w:rPr>
        <w:t>家具表面漆膜理化性能试验 第9部分：抗冲击测定法</w:t>
      </w:r>
    </w:p>
    <w:p w14:paraId="0C87E2E7" w14:textId="752E14E1" w:rsidR="0076768F" w:rsidRPr="000230B3" w:rsidRDefault="0076768F" w:rsidP="00F65893">
      <w:pPr>
        <w:pStyle w:val="affffb"/>
        <w:ind w:firstLine="420"/>
      </w:pPr>
      <w:r w:rsidRPr="000230B3">
        <w:rPr>
          <w:rFonts w:hint="eastAsia"/>
        </w:rPr>
        <w:t>GB/T</w:t>
      </w:r>
      <w:r w:rsidRPr="000230B3">
        <w:t xml:space="preserve"> 5713</w:t>
      </w:r>
      <w:r w:rsidR="00733997" w:rsidRPr="000230B3">
        <w:t xml:space="preserve"> </w:t>
      </w:r>
      <w:r w:rsidR="00733997" w:rsidRPr="000230B3">
        <w:rPr>
          <w:rFonts w:hint="eastAsia"/>
        </w:rPr>
        <w:t>纺织品 色牢度试验 耐水色牢度</w:t>
      </w:r>
    </w:p>
    <w:p w14:paraId="0A33C2EB" w14:textId="6BA8D74F" w:rsidR="00FE3C02" w:rsidRPr="000230B3" w:rsidRDefault="00FE3C02" w:rsidP="00F65893">
      <w:pPr>
        <w:pStyle w:val="affffb"/>
        <w:ind w:firstLine="420"/>
      </w:pPr>
      <w:r w:rsidRPr="000230B3">
        <w:t>GB 6566</w:t>
      </w:r>
      <w:r w:rsidR="006309F7" w:rsidRPr="000230B3">
        <w:t xml:space="preserve">  </w:t>
      </w:r>
      <w:r w:rsidR="006309F7" w:rsidRPr="000230B3">
        <w:rPr>
          <w:rFonts w:hint="eastAsia"/>
        </w:rPr>
        <w:t>建筑材料放射性核素限量</w:t>
      </w:r>
    </w:p>
    <w:p w14:paraId="0376DBC8" w14:textId="77777777" w:rsidR="00DB02ED" w:rsidRPr="000230B3" w:rsidRDefault="00DB02ED" w:rsidP="00F65893">
      <w:pPr>
        <w:pStyle w:val="affffb"/>
        <w:ind w:firstLine="420"/>
      </w:pPr>
      <w:r w:rsidRPr="000230B3">
        <w:rPr>
          <w:rFonts w:hint="eastAsia"/>
        </w:rPr>
        <w:t>GB/T 6670</w:t>
      </w:r>
      <w:r w:rsidR="00750651" w:rsidRPr="000230B3">
        <w:rPr>
          <w:rFonts w:hint="eastAsia"/>
        </w:rPr>
        <w:t xml:space="preserve"> </w:t>
      </w:r>
      <w:r w:rsidR="005733E9" w:rsidRPr="000230B3">
        <w:rPr>
          <w:rFonts w:hint="eastAsia"/>
        </w:rPr>
        <w:t xml:space="preserve"> </w:t>
      </w:r>
      <w:r w:rsidRPr="000230B3">
        <w:rPr>
          <w:rFonts w:hint="eastAsia"/>
        </w:rPr>
        <w:t>软质泡沫聚合材料 落球法回弹性能的测定</w:t>
      </w:r>
    </w:p>
    <w:p w14:paraId="01DA4B78" w14:textId="55DD9160" w:rsidR="00DB02ED" w:rsidRPr="000230B3" w:rsidRDefault="00DB02ED" w:rsidP="00F65893">
      <w:pPr>
        <w:pStyle w:val="affffb"/>
        <w:ind w:firstLine="420"/>
      </w:pPr>
      <w:r w:rsidRPr="000230B3">
        <w:rPr>
          <w:rFonts w:hint="eastAsia"/>
        </w:rPr>
        <w:t xml:space="preserve">GB 6675.4 </w:t>
      </w:r>
      <w:r w:rsidR="005733E9" w:rsidRPr="000230B3">
        <w:rPr>
          <w:rFonts w:hint="eastAsia"/>
        </w:rPr>
        <w:t xml:space="preserve"> </w:t>
      </w:r>
      <w:r w:rsidRPr="000230B3">
        <w:rPr>
          <w:rFonts w:hint="eastAsia"/>
        </w:rPr>
        <w:t>玩具安全 第4部分：特定元素的迁移</w:t>
      </w:r>
    </w:p>
    <w:p w14:paraId="301F001E" w14:textId="2A3CD758" w:rsidR="006E4914" w:rsidRPr="000230B3" w:rsidRDefault="006E4914" w:rsidP="00F65893">
      <w:pPr>
        <w:pStyle w:val="affffb"/>
        <w:ind w:firstLine="420"/>
      </w:pPr>
      <w:r w:rsidRPr="000230B3">
        <w:rPr>
          <w:rFonts w:hint="eastAsia"/>
        </w:rPr>
        <w:t>GB/T</w:t>
      </w:r>
      <w:r w:rsidRPr="000230B3">
        <w:t xml:space="preserve"> 16799</w:t>
      </w:r>
      <w:r w:rsidR="00733997" w:rsidRPr="000230B3">
        <w:t xml:space="preserve"> </w:t>
      </w:r>
      <w:r w:rsidR="00337565" w:rsidRPr="000230B3">
        <w:t xml:space="preserve"> </w:t>
      </w:r>
      <w:r w:rsidR="00733997" w:rsidRPr="000230B3">
        <w:rPr>
          <w:rFonts w:hint="eastAsia"/>
        </w:rPr>
        <w:t>家具用皮革</w:t>
      </w:r>
    </w:p>
    <w:p w14:paraId="6F5B915E" w14:textId="3CA7D639" w:rsidR="006E4914" w:rsidRPr="000230B3" w:rsidRDefault="006E4914" w:rsidP="00F65893">
      <w:pPr>
        <w:pStyle w:val="affffb"/>
        <w:ind w:firstLine="420"/>
      </w:pPr>
      <w:r w:rsidRPr="000230B3">
        <w:rPr>
          <w:rFonts w:hint="eastAsia"/>
        </w:rPr>
        <w:t>GB/T</w:t>
      </w:r>
      <w:r w:rsidRPr="000230B3">
        <w:t xml:space="preserve"> 18401</w:t>
      </w:r>
      <w:r w:rsidR="00337565" w:rsidRPr="000230B3">
        <w:t xml:space="preserve">  </w:t>
      </w:r>
      <w:r w:rsidR="00337565" w:rsidRPr="000230B3">
        <w:rPr>
          <w:rFonts w:hint="eastAsia"/>
        </w:rPr>
        <w:t>国家纺织产品基本安全技术规范</w:t>
      </w:r>
    </w:p>
    <w:p w14:paraId="3C09D8ED" w14:textId="22B0287C" w:rsidR="00DB02ED" w:rsidRPr="000230B3" w:rsidRDefault="00DB02ED" w:rsidP="00F65893">
      <w:pPr>
        <w:pStyle w:val="affffb"/>
        <w:ind w:firstLine="420"/>
      </w:pPr>
      <w:r w:rsidRPr="000230B3">
        <w:rPr>
          <w:rFonts w:hint="eastAsia"/>
        </w:rPr>
        <w:t>GB/T 19941</w:t>
      </w:r>
      <w:r w:rsidR="000136FB" w:rsidRPr="000230B3">
        <w:t>.3</w:t>
      </w:r>
      <w:r w:rsidRPr="000230B3">
        <w:rPr>
          <w:rFonts w:hint="eastAsia"/>
        </w:rPr>
        <w:t xml:space="preserve"> </w:t>
      </w:r>
      <w:r w:rsidR="005733E9" w:rsidRPr="000230B3">
        <w:rPr>
          <w:rFonts w:hint="eastAsia"/>
        </w:rPr>
        <w:t xml:space="preserve"> </w:t>
      </w:r>
      <w:r w:rsidRPr="000230B3">
        <w:rPr>
          <w:rFonts w:hint="eastAsia"/>
        </w:rPr>
        <w:t>皮革和毛皮 甲醛含量的测定</w:t>
      </w:r>
      <w:r w:rsidR="000136FB" w:rsidRPr="000230B3">
        <w:rPr>
          <w:rFonts w:hint="eastAsia"/>
        </w:rPr>
        <w:t xml:space="preserve"> 第3部分：甲醛释放量</w:t>
      </w:r>
    </w:p>
    <w:p w14:paraId="5B0DEFEB" w14:textId="405622C1" w:rsidR="0076768F" w:rsidRPr="000230B3" w:rsidRDefault="0076768F" w:rsidP="00F65893">
      <w:pPr>
        <w:pStyle w:val="affffb"/>
        <w:ind w:firstLine="420"/>
      </w:pPr>
      <w:r w:rsidRPr="000230B3">
        <w:rPr>
          <w:rFonts w:hint="eastAsia"/>
        </w:rPr>
        <w:t>GB/T</w:t>
      </w:r>
      <w:r w:rsidRPr="000230B3">
        <w:t xml:space="preserve"> 22930.1</w:t>
      </w:r>
      <w:r w:rsidR="00337565" w:rsidRPr="000230B3">
        <w:t xml:space="preserve">  </w:t>
      </w:r>
      <w:r w:rsidR="00337565" w:rsidRPr="000230B3">
        <w:rPr>
          <w:rFonts w:hint="eastAsia"/>
        </w:rPr>
        <w:t>皮革和毛皮 金属含量的化学测定 第1部分：可萃取金属</w:t>
      </w:r>
    </w:p>
    <w:p w14:paraId="73043CC8" w14:textId="3879B504" w:rsidR="00FE3C02" w:rsidRPr="000230B3" w:rsidRDefault="00FE3C02" w:rsidP="00F65893">
      <w:pPr>
        <w:pStyle w:val="affffb"/>
        <w:ind w:firstLine="420"/>
      </w:pPr>
      <w:r w:rsidRPr="000230B3">
        <w:rPr>
          <w:rFonts w:hint="eastAsia"/>
        </w:rPr>
        <w:t>G</w:t>
      </w:r>
      <w:r w:rsidRPr="000230B3">
        <w:t>B/T 22048</w:t>
      </w:r>
      <w:r w:rsidR="006309F7" w:rsidRPr="000230B3">
        <w:t xml:space="preserve">  </w:t>
      </w:r>
      <w:r w:rsidR="006309F7" w:rsidRPr="000230B3">
        <w:rPr>
          <w:rFonts w:hint="eastAsia"/>
        </w:rPr>
        <w:t>玩具及儿童用品中特定邻苯二甲酸酯增塑剂的测定</w:t>
      </w:r>
    </w:p>
    <w:p w14:paraId="60D3DA48" w14:textId="414810DE" w:rsidR="00DB02ED" w:rsidRPr="000230B3" w:rsidRDefault="00DB02ED" w:rsidP="00F65893">
      <w:pPr>
        <w:pStyle w:val="affffb"/>
        <w:ind w:firstLine="420"/>
      </w:pPr>
      <w:r w:rsidRPr="000230B3">
        <w:rPr>
          <w:rFonts w:hint="eastAsia"/>
        </w:rPr>
        <w:t xml:space="preserve">GB/T 22807 </w:t>
      </w:r>
      <w:r w:rsidR="005733E9" w:rsidRPr="000230B3">
        <w:rPr>
          <w:rFonts w:hint="eastAsia"/>
        </w:rPr>
        <w:t xml:space="preserve"> </w:t>
      </w:r>
      <w:r w:rsidRPr="000230B3">
        <w:rPr>
          <w:rFonts w:hint="eastAsia"/>
        </w:rPr>
        <w:t>皮革和毛皮 化学试验 六价铬含量的测定：分光光度法</w:t>
      </w:r>
    </w:p>
    <w:p w14:paraId="04BBE084" w14:textId="3895EB06" w:rsidR="00036AAA" w:rsidRPr="000230B3" w:rsidRDefault="00036AAA" w:rsidP="00036AAA">
      <w:pPr>
        <w:pStyle w:val="affffb"/>
        <w:ind w:firstLine="420"/>
      </w:pPr>
      <w:r w:rsidRPr="000230B3">
        <w:rPr>
          <w:rFonts w:hint="eastAsia"/>
        </w:rPr>
        <w:t>G</w:t>
      </w:r>
      <w:r w:rsidRPr="000230B3">
        <w:t>B</w:t>
      </w:r>
      <w:r w:rsidRPr="000230B3">
        <w:rPr>
          <w:rFonts w:hint="eastAsia"/>
        </w:rPr>
        <w:t>/T</w:t>
      </w:r>
      <w:r w:rsidRPr="000230B3">
        <w:t xml:space="preserve"> 28202  </w:t>
      </w:r>
      <w:r w:rsidRPr="000230B3">
        <w:rPr>
          <w:rFonts w:hint="eastAsia"/>
        </w:rPr>
        <w:t>家具工业术语</w:t>
      </w:r>
    </w:p>
    <w:p w14:paraId="6A662A68" w14:textId="26A66887" w:rsidR="006E4914" w:rsidRPr="000230B3" w:rsidRDefault="006E4914" w:rsidP="00036AAA">
      <w:pPr>
        <w:pStyle w:val="affffb"/>
        <w:ind w:firstLine="420"/>
      </w:pPr>
      <w:r w:rsidRPr="000230B3">
        <w:rPr>
          <w:rFonts w:hint="eastAsia"/>
        </w:rPr>
        <w:t>G</w:t>
      </w:r>
      <w:r w:rsidRPr="000230B3">
        <w:t>B</w:t>
      </w:r>
      <w:r w:rsidRPr="000230B3">
        <w:rPr>
          <w:rFonts w:hint="eastAsia"/>
        </w:rPr>
        <w:t>/T</w:t>
      </w:r>
      <w:r w:rsidRPr="000230B3">
        <w:t xml:space="preserve"> 28203</w:t>
      </w:r>
      <w:r w:rsidR="00337565" w:rsidRPr="000230B3">
        <w:t xml:space="preserve">  </w:t>
      </w:r>
      <w:r w:rsidR="00337565" w:rsidRPr="000230B3">
        <w:rPr>
          <w:rFonts w:hint="eastAsia"/>
        </w:rPr>
        <w:t>家具用连接件技术要求及试验方法</w:t>
      </w:r>
    </w:p>
    <w:p w14:paraId="05CD9A8C" w14:textId="45470739" w:rsidR="0076768F" w:rsidRPr="000230B3" w:rsidRDefault="0076768F" w:rsidP="00036AAA">
      <w:pPr>
        <w:pStyle w:val="affffb"/>
        <w:ind w:firstLine="420"/>
      </w:pPr>
      <w:r w:rsidRPr="000230B3">
        <w:rPr>
          <w:rFonts w:hint="eastAsia"/>
        </w:rPr>
        <w:t>G</w:t>
      </w:r>
      <w:r w:rsidRPr="000230B3">
        <w:t>B</w:t>
      </w:r>
      <w:r w:rsidRPr="000230B3">
        <w:rPr>
          <w:rFonts w:hint="eastAsia"/>
        </w:rPr>
        <w:t>/T</w:t>
      </w:r>
      <w:r w:rsidRPr="000230B3">
        <w:t xml:space="preserve"> 35607-2017</w:t>
      </w:r>
      <w:r w:rsidR="000C5053" w:rsidRPr="000230B3">
        <w:t xml:space="preserve">  </w:t>
      </w:r>
      <w:r w:rsidR="000C5053" w:rsidRPr="000230B3">
        <w:rPr>
          <w:rFonts w:hint="eastAsia"/>
        </w:rPr>
        <w:t>绿色产品评价 家具</w:t>
      </w:r>
    </w:p>
    <w:p w14:paraId="19C926C0" w14:textId="18124C81" w:rsidR="00046D27" w:rsidRPr="000230B3" w:rsidRDefault="00046D27" w:rsidP="00046D27">
      <w:pPr>
        <w:pStyle w:val="affffb"/>
        <w:ind w:firstLine="420"/>
      </w:pPr>
      <w:r w:rsidRPr="000230B3">
        <w:rPr>
          <w:rFonts w:hint="eastAsia"/>
        </w:rPr>
        <w:t>G</w:t>
      </w:r>
      <w:r w:rsidRPr="000230B3">
        <w:t>B/T 37652</w:t>
      </w:r>
      <w:r w:rsidR="007F3E21" w:rsidRPr="000230B3">
        <w:t>-2019</w:t>
      </w:r>
      <w:r w:rsidRPr="000230B3">
        <w:t xml:space="preserve">  </w:t>
      </w:r>
      <w:r w:rsidRPr="000230B3">
        <w:rPr>
          <w:rFonts w:hint="eastAsia"/>
        </w:rPr>
        <w:t>家具售后服务要求</w:t>
      </w:r>
    </w:p>
    <w:p w14:paraId="1A946521" w14:textId="00EFF866" w:rsidR="00FE3C02" w:rsidRPr="000230B3" w:rsidRDefault="00FE3C02" w:rsidP="00046D27">
      <w:pPr>
        <w:pStyle w:val="affffb"/>
        <w:ind w:firstLine="420"/>
      </w:pPr>
      <w:r w:rsidRPr="000230B3">
        <w:t>GB/T 39390</w:t>
      </w:r>
      <w:r w:rsidR="006309F7" w:rsidRPr="000230B3">
        <w:t xml:space="preserve">  </w:t>
      </w:r>
      <w:r w:rsidR="006309F7" w:rsidRPr="000230B3">
        <w:rPr>
          <w:rFonts w:hint="eastAsia"/>
        </w:rPr>
        <w:t>定制家具 质量检验与质量评定</w:t>
      </w:r>
    </w:p>
    <w:p w14:paraId="0B1DB3F9" w14:textId="0581035F" w:rsidR="00DB02ED" w:rsidRPr="000230B3" w:rsidRDefault="00DB02ED" w:rsidP="00F65893">
      <w:pPr>
        <w:pStyle w:val="affffb"/>
        <w:ind w:firstLine="420"/>
      </w:pPr>
      <w:r w:rsidRPr="000230B3">
        <w:rPr>
          <w:rFonts w:hint="eastAsia"/>
        </w:rPr>
        <w:t xml:space="preserve">GB/T 39452 </w:t>
      </w:r>
      <w:r w:rsidR="005733E9" w:rsidRPr="000230B3">
        <w:rPr>
          <w:rFonts w:hint="eastAsia"/>
        </w:rPr>
        <w:t xml:space="preserve"> </w:t>
      </w:r>
      <w:r w:rsidRPr="000230B3">
        <w:rPr>
          <w:rFonts w:hint="eastAsia"/>
        </w:rPr>
        <w:t>皮革 物理和机械试验 涂层粘着牢度的测定</w:t>
      </w:r>
    </w:p>
    <w:p w14:paraId="1447FD11" w14:textId="22BAC6E7" w:rsidR="00FE3C02" w:rsidRPr="000230B3" w:rsidRDefault="00FE3C02" w:rsidP="00F65893">
      <w:pPr>
        <w:pStyle w:val="affffb"/>
        <w:ind w:firstLine="420"/>
      </w:pPr>
      <w:r w:rsidRPr="000230B3">
        <w:rPr>
          <w:rFonts w:hint="eastAsia"/>
        </w:rPr>
        <w:t>L</w:t>
      </w:r>
      <w:r w:rsidRPr="000230B3">
        <w:t>Y/T 1985</w:t>
      </w:r>
      <w:r w:rsidR="006309F7" w:rsidRPr="000230B3">
        <w:t xml:space="preserve">  </w:t>
      </w:r>
      <w:r w:rsidR="006309F7" w:rsidRPr="000230B3">
        <w:rPr>
          <w:rFonts w:hint="eastAsia"/>
        </w:rPr>
        <w:t>防腐木材和人造板中五氯苯酚含量的测定方法</w:t>
      </w:r>
    </w:p>
    <w:p w14:paraId="726D5BB7" w14:textId="204524B3" w:rsidR="002C4847" w:rsidRPr="000230B3" w:rsidRDefault="002C4847" w:rsidP="00F65893">
      <w:pPr>
        <w:pStyle w:val="affffb"/>
        <w:ind w:firstLine="420"/>
      </w:pPr>
      <w:r w:rsidRPr="000230B3">
        <w:rPr>
          <w:rFonts w:hint="eastAsia"/>
        </w:rPr>
        <w:t>QB/T</w:t>
      </w:r>
      <w:r w:rsidRPr="000230B3">
        <w:t xml:space="preserve"> 1242</w:t>
      </w:r>
      <w:r w:rsidR="00006990" w:rsidRPr="000230B3">
        <w:t xml:space="preserve">  </w:t>
      </w:r>
      <w:r w:rsidR="00006990" w:rsidRPr="000230B3">
        <w:rPr>
          <w:rFonts w:hint="eastAsia"/>
        </w:rPr>
        <w:t>家具五金件安装尺寸</w:t>
      </w:r>
    </w:p>
    <w:p w14:paraId="4886124C" w14:textId="2D3AE054" w:rsidR="002C4847" w:rsidRPr="000230B3" w:rsidRDefault="002C4847" w:rsidP="00F65893">
      <w:pPr>
        <w:pStyle w:val="affffb"/>
        <w:ind w:firstLine="420"/>
      </w:pPr>
      <w:r w:rsidRPr="000230B3">
        <w:rPr>
          <w:rFonts w:hint="eastAsia"/>
        </w:rPr>
        <w:t>QB/T</w:t>
      </w:r>
      <w:r w:rsidRPr="000230B3">
        <w:t xml:space="preserve"> 2189</w:t>
      </w:r>
      <w:r w:rsidR="00006990" w:rsidRPr="000230B3">
        <w:t xml:space="preserve">  </w:t>
      </w:r>
      <w:r w:rsidR="00006990" w:rsidRPr="000230B3">
        <w:rPr>
          <w:rFonts w:hint="eastAsia"/>
        </w:rPr>
        <w:t>家具五金 杯状暗铰链</w:t>
      </w:r>
    </w:p>
    <w:p w14:paraId="77724606" w14:textId="6DC20E10" w:rsidR="002C4847" w:rsidRPr="000230B3" w:rsidRDefault="002C4847" w:rsidP="00F65893">
      <w:pPr>
        <w:pStyle w:val="affffb"/>
        <w:ind w:firstLine="420"/>
      </w:pPr>
      <w:r w:rsidRPr="000230B3">
        <w:rPr>
          <w:rFonts w:hint="eastAsia"/>
        </w:rPr>
        <w:t>QB/T</w:t>
      </w:r>
      <w:r w:rsidRPr="000230B3">
        <w:t xml:space="preserve"> 2454</w:t>
      </w:r>
      <w:r w:rsidR="00006990" w:rsidRPr="000230B3">
        <w:t xml:space="preserve">  </w:t>
      </w:r>
      <w:r w:rsidR="00006990" w:rsidRPr="000230B3">
        <w:rPr>
          <w:rFonts w:hint="eastAsia"/>
        </w:rPr>
        <w:t>家具五金 抽屉导轨</w:t>
      </w:r>
    </w:p>
    <w:p w14:paraId="32DFBA48" w14:textId="73A654CA" w:rsidR="002C4847" w:rsidRPr="000230B3" w:rsidRDefault="002C4847" w:rsidP="00F65893">
      <w:pPr>
        <w:pStyle w:val="affffb"/>
        <w:ind w:firstLine="420"/>
      </w:pPr>
      <w:r w:rsidRPr="000230B3">
        <w:rPr>
          <w:rFonts w:hint="eastAsia"/>
        </w:rPr>
        <w:t>QB/T</w:t>
      </w:r>
      <w:r w:rsidRPr="000230B3">
        <w:t xml:space="preserve"> 4463</w:t>
      </w:r>
      <w:r w:rsidR="00F71F60" w:rsidRPr="000230B3">
        <w:t xml:space="preserve">  </w:t>
      </w:r>
      <w:r w:rsidR="00F71F60" w:rsidRPr="000230B3">
        <w:rPr>
          <w:rFonts w:hint="eastAsia"/>
        </w:rPr>
        <w:t>家具用封边条技术要求</w:t>
      </w:r>
    </w:p>
    <w:p w14:paraId="354B8D14" w14:textId="1DB53096" w:rsidR="002C4847" w:rsidRPr="000230B3" w:rsidRDefault="002C4847" w:rsidP="00F65893">
      <w:pPr>
        <w:pStyle w:val="affffb"/>
        <w:ind w:firstLine="420"/>
      </w:pPr>
      <w:r w:rsidRPr="000230B3">
        <w:rPr>
          <w:rFonts w:hint="eastAsia"/>
        </w:rPr>
        <w:t>QB/T</w:t>
      </w:r>
      <w:r w:rsidRPr="000230B3">
        <w:t xml:space="preserve"> 4765</w:t>
      </w:r>
      <w:r w:rsidR="00F71F60" w:rsidRPr="000230B3">
        <w:t xml:space="preserve">  </w:t>
      </w:r>
      <w:r w:rsidR="00F71F60" w:rsidRPr="000230B3">
        <w:rPr>
          <w:rFonts w:hint="eastAsia"/>
        </w:rPr>
        <w:t>家具用脚轮</w:t>
      </w:r>
    </w:p>
    <w:p w14:paraId="0EF8153B" w14:textId="08AA7529" w:rsidR="002C4847" w:rsidRPr="000230B3" w:rsidRDefault="002C4847" w:rsidP="00F65893">
      <w:pPr>
        <w:pStyle w:val="affffb"/>
        <w:ind w:firstLine="420"/>
      </w:pPr>
      <w:r w:rsidRPr="000230B3">
        <w:rPr>
          <w:rFonts w:hint="eastAsia"/>
        </w:rPr>
        <w:t>QB/T</w:t>
      </w:r>
      <w:r w:rsidRPr="000230B3">
        <w:t xml:space="preserve"> 4767</w:t>
      </w:r>
      <w:r w:rsidR="00F71F60" w:rsidRPr="000230B3">
        <w:t xml:space="preserve">  </w:t>
      </w:r>
      <w:r w:rsidR="00F71F60" w:rsidRPr="000230B3">
        <w:rPr>
          <w:rFonts w:hint="eastAsia"/>
        </w:rPr>
        <w:t>家具用钢构件</w:t>
      </w:r>
    </w:p>
    <w:p w14:paraId="1ECA530A" w14:textId="722A2A4D" w:rsidR="0091306F" w:rsidRPr="000230B3" w:rsidRDefault="0091306F" w:rsidP="0091306F">
      <w:pPr>
        <w:pStyle w:val="affffb"/>
        <w:ind w:firstLine="420"/>
      </w:pPr>
      <w:r w:rsidRPr="000230B3">
        <w:rPr>
          <w:rFonts w:hint="eastAsia"/>
        </w:rPr>
        <w:t>QB/T 2726  皮革 物理和机械试验 耐磨性能的测定</w:t>
      </w:r>
    </w:p>
    <w:p w14:paraId="56A5D2B1" w14:textId="2ADD1D30" w:rsidR="00B03679" w:rsidRPr="000230B3" w:rsidRDefault="00B03679" w:rsidP="0091306F">
      <w:pPr>
        <w:pStyle w:val="affffb"/>
        <w:ind w:firstLine="420"/>
      </w:pPr>
      <w:r w:rsidRPr="000230B3">
        <w:rPr>
          <w:rFonts w:hint="eastAsia"/>
        </w:rPr>
        <w:t>QB/T</w:t>
      </w:r>
      <w:r w:rsidRPr="000230B3">
        <w:t xml:space="preserve"> 2280-2016 </w:t>
      </w:r>
      <w:r w:rsidRPr="000230B3">
        <w:rPr>
          <w:rFonts w:hint="eastAsia"/>
        </w:rPr>
        <w:t>办公家具 办公椅</w:t>
      </w:r>
    </w:p>
    <w:p w14:paraId="50B9B9EC" w14:textId="0B183FB3" w:rsidR="00FE3C02" w:rsidRPr="000230B3" w:rsidRDefault="00FE3C02" w:rsidP="0091306F">
      <w:pPr>
        <w:pStyle w:val="affffb"/>
        <w:ind w:firstLine="420"/>
      </w:pPr>
      <w:r w:rsidRPr="000230B3">
        <w:t>QB/T 3826-1999</w:t>
      </w:r>
      <w:r w:rsidR="006309F7" w:rsidRPr="000230B3">
        <w:t xml:space="preserve">  </w:t>
      </w:r>
      <w:r w:rsidR="006309F7" w:rsidRPr="000230B3">
        <w:rPr>
          <w:rFonts w:hint="eastAsia"/>
        </w:rPr>
        <w:t>轻工产品金属镀层和化学处理层的耐腐蚀试验方法中性盐雾试验（N</w:t>
      </w:r>
      <w:r w:rsidR="006309F7" w:rsidRPr="000230B3">
        <w:t>SS</w:t>
      </w:r>
      <w:r w:rsidR="006309F7" w:rsidRPr="000230B3">
        <w:rPr>
          <w:rFonts w:hint="eastAsia"/>
        </w:rPr>
        <w:t>）法</w:t>
      </w:r>
    </w:p>
    <w:p w14:paraId="07207CA6" w14:textId="0C555939" w:rsidR="00FE3C02" w:rsidRDefault="00FE3C02" w:rsidP="0091306F">
      <w:pPr>
        <w:pStyle w:val="affffb"/>
        <w:ind w:firstLine="420"/>
      </w:pPr>
      <w:r w:rsidRPr="000230B3">
        <w:lastRenderedPageBreak/>
        <w:t>SN/T 1877.2</w:t>
      </w:r>
      <w:r w:rsidR="00E035BB" w:rsidRPr="000230B3">
        <w:t xml:space="preserve">  </w:t>
      </w:r>
      <w:r w:rsidR="00E035BB" w:rsidRPr="000230B3">
        <w:rPr>
          <w:rFonts w:hint="eastAsia"/>
        </w:rPr>
        <w:t>塑料原料及其制品中多环芳烃的测定方法</w:t>
      </w:r>
    </w:p>
    <w:p w14:paraId="414C865F" w14:textId="57B46C82" w:rsidR="00E950F8" w:rsidRPr="000230B3" w:rsidRDefault="00E950F8" w:rsidP="0091306F">
      <w:pPr>
        <w:pStyle w:val="affffb"/>
        <w:ind w:firstLine="420"/>
      </w:pPr>
      <w:r w:rsidRPr="008E3AAE">
        <w:rPr>
          <w:rFonts w:hint="eastAsia"/>
        </w:rPr>
        <w:t>DB51</w:t>
      </w:r>
      <w:r>
        <w:t>/</w:t>
      </w:r>
      <w:r w:rsidRPr="008E3AAE">
        <w:rPr>
          <w:rFonts w:hint="eastAsia"/>
        </w:rPr>
        <w:t>T</w:t>
      </w:r>
      <w:r>
        <w:t xml:space="preserve"> </w:t>
      </w:r>
      <w:r w:rsidRPr="008E3AAE">
        <w:rPr>
          <w:rFonts w:hint="eastAsia"/>
        </w:rPr>
        <w:t>2881-2022</w:t>
      </w:r>
      <w:r>
        <w:t xml:space="preserve"> </w:t>
      </w:r>
      <w:r w:rsidR="00331C00">
        <w:t xml:space="preserve"> </w:t>
      </w:r>
      <w:r w:rsidR="00331C00" w:rsidRPr="00331C00">
        <w:rPr>
          <w:rFonts w:hint="eastAsia"/>
        </w:rPr>
        <w:t>放心舒心消费服务规范 第五部分：家具行业</w:t>
      </w:r>
    </w:p>
    <w:p w14:paraId="52E06CC4" w14:textId="77777777" w:rsidR="00B265BC" w:rsidRPr="000230B3" w:rsidRDefault="00FD59EB" w:rsidP="00FD59EB">
      <w:pPr>
        <w:pStyle w:val="affc"/>
        <w:spacing w:before="240" w:after="240"/>
      </w:pPr>
      <w:bookmarkStart w:id="55" w:name="_Toc97192966"/>
      <w:bookmarkStart w:id="56" w:name="_Toc131169449"/>
      <w:bookmarkStart w:id="57" w:name="_Toc143524185"/>
      <w:bookmarkStart w:id="58" w:name="_Toc149934465"/>
      <w:bookmarkStart w:id="59" w:name="_Toc151393900"/>
      <w:r w:rsidRPr="000230B3">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212952CD52EE474D9232B7A9AEEC4B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6B975A5" w14:textId="78B050EC" w:rsidR="003C010C" w:rsidRPr="000230B3" w:rsidRDefault="00B702AC" w:rsidP="00BA263B">
          <w:pPr>
            <w:pStyle w:val="affffb"/>
            <w:ind w:firstLine="420"/>
          </w:pPr>
          <w:r w:rsidRPr="000230B3">
            <w:t>GB/T 28202</w:t>
          </w:r>
          <w:r w:rsidR="00271555" w:rsidRPr="000230B3">
            <w:t xml:space="preserve"> </w:t>
          </w:r>
          <w:r w:rsidRPr="000230B3">
            <w:t>界定的术语和定义适用于本文件。</w:t>
          </w:r>
        </w:p>
      </w:sdtContent>
    </w:sdt>
    <w:p w14:paraId="6E68476C" w14:textId="77777777" w:rsidR="00475484" w:rsidRPr="000230B3" w:rsidRDefault="00475484" w:rsidP="00475484">
      <w:pPr>
        <w:pStyle w:val="affc"/>
        <w:spacing w:before="240" w:after="240"/>
      </w:pPr>
      <w:bookmarkStart w:id="61" w:name="_Toc131169450"/>
      <w:bookmarkStart w:id="62" w:name="_Toc143524186"/>
      <w:bookmarkStart w:id="63" w:name="_Toc149934466"/>
      <w:bookmarkStart w:id="64" w:name="_Toc151393901"/>
      <w:r w:rsidRPr="000230B3">
        <w:rPr>
          <w:rFonts w:hint="eastAsia"/>
        </w:rPr>
        <w:t>产品分类</w:t>
      </w:r>
      <w:bookmarkEnd w:id="61"/>
      <w:bookmarkEnd w:id="62"/>
      <w:bookmarkEnd w:id="63"/>
      <w:bookmarkEnd w:id="64"/>
    </w:p>
    <w:p w14:paraId="3188FD96" w14:textId="177E4518" w:rsidR="00475484" w:rsidRPr="000230B3" w:rsidRDefault="00475484" w:rsidP="005A784C">
      <w:pPr>
        <w:pStyle w:val="affd"/>
        <w:spacing w:before="120" w:after="120"/>
        <w:ind w:left="0"/>
      </w:pPr>
      <w:r w:rsidRPr="000230B3">
        <w:rPr>
          <w:rFonts w:hint="eastAsia"/>
        </w:rPr>
        <w:t>按产品功能类型分类</w:t>
      </w:r>
    </w:p>
    <w:p w14:paraId="6F752700" w14:textId="77777777" w:rsidR="00475484" w:rsidRPr="000230B3" w:rsidRDefault="007779CF" w:rsidP="007779CF">
      <w:pPr>
        <w:pStyle w:val="af5"/>
      </w:pPr>
      <w:r w:rsidRPr="000230B3">
        <w:rPr>
          <w:rFonts w:hint="eastAsia"/>
        </w:rPr>
        <w:t>柜类板式家具；</w:t>
      </w:r>
    </w:p>
    <w:p w14:paraId="7C661E16" w14:textId="77777777" w:rsidR="007779CF" w:rsidRPr="000230B3" w:rsidRDefault="007779CF" w:rsidP="007779CF">
      <w:pPr>
        <w:pStyle w:val="af5"/>
      </w:pPr>
      <w:r w:rsidRPr="000230B3">
        <w:rPr>
          <w:rFonts w:hint="eastAsia"/>
        </w:rPr>
        <w:t>桌几类板式家具；</w:t>
      </w:r>
    </w:p>
    <w:p w14:paraId="749D3231" w14:textId="77777777" w:rsidR="007779CF" w:rsidRPr="000230B3" w:rsidRDefault="007779CF" w:rsidP="007779CF">
      <w:pPr>
        <w:pStyle w:val="af5"/>
      </w:pPr>
      <w:r w:rsidRPr="000230B3">
        <w:rPr>
          <w:rFonts w:hint="eastAsia"/>
        </w:rPr>
        <w:t>坐具类板式家具；</w:t>
      </w:r>
    </w:p>
    <w:p w14:paraId="11F59057" w14:textId="73FC6836" w:rsidR="007779CF" w:rsidRPr="000230B3" w:rsidRDefault="007779CF" w:rsidP="006C6D9E">
      <w:pPr>
        <w:pStyle w:val="af5"/>
      </w:pPr>
      <w:r w:rsidRPr="000230B3">
        <w:rPr>
          <w:rFonts w:hint="eastAsia"/>
        </w:rPr>
        <w:t>床类板式家具。</w:t>
      </w:r>
    </w:p>
    <w:p w14:paraId="331D81EA" w14:textId="4E22D4C8" w:rsidR="00FF5A60" w:rsidRPr="000230B3" w:rsidRDefault="00475484" w:rsidP="005A784C">
      <w:pPr>
        <w:pStyle w:val="affd"/>
        <w:spacing w:before="120" w:after="120"/>
        <w:ind w:left="0"/>
      </w:pPr>
      <w:r w:rsidRPr="000230B3">
        <w:rPr>
          <w:rFonts w:hint="eastAsia"/>
        </w:rPr>
        <w:t>按产品使用场合分类</w:t>
      </w:r>
    </w:p>
    <w:p w14:paraId="2949C99C" w14:textId="60A6B33A" w:rsidR="002C3EDC" w:rsidRPr="000230B3" w:rsidRDefault="002C3EDC" w:rsidP="002C3EDC">
      <w:pPr>
        <w:pStyle w:val="affffb"/>
        <w:ind w:firstLine="420"/>
      </w:pPr>
      <w:r w:rsidRPr="000230B3">
        <w:rPr>
          <w:rFonts w:hint="eastAsia"/>
        </w:rPr>
        <w:t>按产品使用场合分类参见 G</w:t>
      </w:r>
      <w:r w:rsidRPr="000230B3">
        <w:t>B/T 3324</w:t>
      </w:r>
      <w:r w:rsidR="00046D27" w:rsidRPr="000230B3">
        <w:t xml:space="preserve">-2017 </w:t>
      </w:r>
      <w:r w:rsidRPr="000230B3">
        <w:rPr>
          <w:rFonts w:hint="eastAsia"/>
        </w:rPr>
        <w:t>附录 A</w:t>
      </w:r>
      <w:r w:rsidRPr="000230B3">
        <w:t>.4</w:t>
      </w:r>
      <w:r w:rsidRPr="000230B3">
        <w:rPr>
          <w:rFonts w:hint="eastAsia"/>
        </w:rPr>
        <w:t>。</w:t>
      </w:r>
    </w:p>
    <w:p w14:paraId="7F90EEBB" w14:textId="413B3729" w:rsidR="00E81980" w:rsidRPr="000230B3" w:rsidRDefault="00836FC9" w:rsidP="00E81980">
      <w:pPr>
        <w:pStyle w:val="affc"/>
        <w:spacing w:before="240" w:after="240"/>
      </w:pPr>
      <w:bookmarkStart w:id="65" w:name="_Toc131169451"/>
      <w:bookmarkStart w:id="66" w:name="_Toc143524187"/>
      <w:bookmarkStart w:id="67" w:name="_Toc149934467"/>
      <w:bookmarkStart w:id="68" w:name="_Toc151393902"/>
      <w:r w:rsidRPr="000230B3">
        <w:rPr>
          <w:rFonts w:hint="eastAsia"/>
        </w:rPr>
        <w:t>技术</w:t>
      </w:r>
      <w:r w:rsidR="00E81980" w:rsidRPr="000230B3">
        <w:rPr>
          <w:rFonts w:hint="eastAsia"/>
        </w:rPr>
        <w:t>要求</w:t>
      </w:r>
      <w:bookmarkEnd w:id="65"/>
      <w:bookmarkEnd w:id="66"/>
      <w:bookmarkEnd w:id="67"/>
      <w:bookmarkEnd w:id="68"/>
    </w:p>
    <w:p w14:paraId="0223497D" w14:textId="27C12359" w:rsidR="00D800BF" w:rsidRPr="000230B3" w:rsidRDefault="0073215B" w:rsidP="005A784C">
      <w:pPr>
        <w:pStyle w:val="affd"/>
        <w:spacing w:before="120" w:after="120"/>
        <w:ind w:left="0"/>
      </w:pPr>
      <w:r w:rsidRPr="000230B3">
        <w:rPr>
          <w:rFonts w:hint="eastAsia"/>
        </w:rPr>
        <w:t>外观要求</w:t>
      </w:r>
    </w:p>
    <w:p w14:paraId="3775DC02" w14:textId="5EEB1705" w:rsidR="0073215B" w:rsidRPr="000230B3" w:rsidRDefault="0073215B" w:rsidP="0073215B">
      <w:pPr>
        <w:pStyle w:val="affffb"/>
        <w:ind w:firstLine="420"/>
      </w:pPr>
      <w:r w:rsidRPr="000230B3">
        <w:rPr>
          <w:rFonts w:hint="eastAsia"/>
        </w:rPr>
        <w:t xml:space="preserve">外观要求应符合 </w:t>
      </w:r>
      <w:r w:rsidRPr="000230B3">
        <w:t>GB/T 3324</w:t>
      </w:r>
      <w:r w:rsidR="00DD296A" w:rsidRPr="000230B3">
        <w:t xml:space="preserve"> </w:t>
      </w:r>
      <w:r w:rsidRPr="000230B3">
        <w:rPr>
          <w:rFonts w:hint="eastAsia"/>
        </w:rPr>
        <w:t>的规定。</w:t>
      </w:r>
    </w:p>
    <w:p w14:paraId="448FE25C" w14:textId="20C5B7A3" w:rsidR="00AC0FCF" w:rsidRPr="000230B3" w:rsidRDefault="00233BC9" w:rsidP="005A784C">
      <w:pPr>
        <w:pStyle w:val="affd"/>
        <w:spacing w:before="120" w:after="120"/>
        <w:ind w:left="0"/>
      </w:pPr>
      <w:r w:rsidRPr="000230B3">
        <w:rPr>
          <w:rFonts w:hint="eastAsia"/>
        </w:rPr>
        <w:t>关键</w:t>
      </w:r>
      <w:r w:rsidR="00AC0FCF" w:rsidRPr="000230B3">
        <w:rPr>
          <w:rFonts w:hint="eastAsia"/>
        </w:rPr>
        <w:t>尺寸及其偏差</w:t>
      </w:r>
    </w:p>
    <w:p w14:paraId="5EEBB757" w14:textId="58D48449" w:rsidR="00AC0FCF" w:rsidRPr="000230B3" w:rsidRDefault="0073215B" w:rsidP="00AC0FCF">
      <w:pPr>
        <w:pStyle w:val="affffb"/>
        <w:ind w:firstLine="420"/>
      </w:pPr>
      <w:r w:rsidRPr="000230B3">
        <w:rPr>
          <w:rFonts w:hint="eastAsia"/>
        </w:rPr>
        <w:t>关键</w:t>
      </w:r>
      <w:r w:rsidR="00AC0FCF" w:rsidRPr="000230B3">
        <w:rPr>
          <w:rFonts w:hint="eastAsia"/>
        </w:rPr>
        <w:t>尺寸及其偏差应符合</w:t>
      </w:r>
      <w:r w:rsidR="003A2335" w:rsidRPr="000230B3">
        <w:rPr>
          <w:rFonts w:hint="eastAsia"/>
        </w:rPr>
        <w:t xml:space="preserve"> </w:t>
      </w:r>
      <w:r w:rsidR="00AC0FCF" w:rsidRPr="000230B3">
        <w:rPr>
          <w:rFonts w:hint="eastAsia"/>
        </w:rPr>
        <w:t>GB/T 3324</w:t>
      </w:r>
      <w:r w:rsidR="00DD296A" w:rsidRPr="000230B3">
        <w:t xml:space="preserve"> </w:t>
      </w:r>
      <w:r w:rsidR="00AC0FCF" w:rsidRPr="000230B3">
        <w:rPr>
          <w:rFonts w:hint="eastAsia"/>
        </w:rPr>
        <w:t>中</w:t>
      </w:r>
      <w:r w:rsidR="00180ED7" w:rsidRPr="000230B3">
        <w:rPr>
          <w:rFonts w:hint="eastAsia"/>
        </w:rPr>
        <w:t>的</w:t>
      </w:r>
      <w:r w:rsidR="00AC0FCF" w:rsidRPr="000230B3">
        <w:rPr>
          <w:rFonts w:hint="eastAsia"/>
        </w:rPr>
        <w:t>规定。</w:t>
      </w:r>
    </w:p>
    <w:p w14:paraId="13E56F3B" w14:textId="77777777" w:rsidR="00AC0FCF" w:rsidRPr="000230B3" w:rsidRDefault="00AC0FCF" w:rsidP="005A784C">
      <w:pPr>
        <w:pStyle w:val="affd"/>
        <w:spacing w:before="120" w:after="120"/>
        <w:ind w:left="0"/>
        <w:rPr>
          <w:rFonts w:hAnsi="黑体"/>
          <w:szCs w:val="21"/>
        </w:rPr>
      </w:pPr>
      <w:r w:rsidRPr="000230B3">
        <w:rPr>
          <w:rFonts w:hAnsi="黑体" w:hint="eastAsia"/>
          <w:szCs w:val="21"/>
        </w:rPr>
        <w:t>形状和位置公差</w:t>
      </w:r>
    </w:p>
    <w:p w14:paraId="63E8F01D" w14:textId="721CA516" w:rsidR="00AC0FCF" w:rsidRPr="000230B3" w:rsidRDefault="00AC0FCF" w:rsidP="00AC0FCF">
      <w:pPr>
        <w:pStyle w:val="affffb"/>
        <w:ind w:firstLine="420"/>
        <w:rPr>
          <w:szCs w:val="21"/>
        </w:rPr>
      </w:pPr>
      <w:r w:rsidRPr="000230B3">
        <w:rPr>
          <w:rFonts w:hint="eastAsia"/>
          <w:szCs w:val="21"/>
        </w:rPr>
        <w:t>形状和位置公差应符合</w:t>
      </w:r>
      <w:r w:rsidR="003A2335" w:rsidRPr="000230B3">
        <w:rPr>
          <w:rFonts w:hint="eastAsia"/>
          <w:szCs w:val="21"/>
        </w:rPr>
        <w:t xml:space="preserve"> </w:t>
      </w:r>
      <w:r w:rsidRPr="000230B3">
        <w:rPr>
          <w:rFonts w:hint="eastAsia"/>
          <w:szCs w:val="21"/>
        </w:rPr>
        <w:t>GB/T 3324</w:t>
      </w:r>
      <w:r w:rsidR="00DD296A" w:rsidRPr="000230B3">
        <w:t xml:space="preserve"> </w:t>
      </w:r>
      <w:r w:rsidRPr="000230B3">
        <w:rPr>
          <w:rFonts w:hint="eastAsia"/>
          <w:szCs w:val="21"/>
        </w:rPr>
        <w:t>中</w:t>
      </w:r>
      <w:r w:rsidR="00180ED7" w:rsidRPr="000230B3">
        <w:rPr>
          <w:rFonts w:hint="eastAsia"/>
          <w:szCs w:val="21"/>
        </w:rPr>
        <w:t>的</w:t>
      </w:r>
      <w:r w:rsidRPr="000230B3">
        <w:rPr>
          <w:rFonts w:hint="eastAsia"/>
          <w:szCs w:val="21"/>
        </w:rPr>
        <w:t>规定。</w:t>
      </w:r>
    </w:p>
    <w:p w14:paraId="4EF71BFB" w14:textId="6121BC48" w:rsidR="00BF2910" w:rsidRPr="000230B3" w:rsidRDefault="00BF2910" w:rsidP="005A784C">
      <w:pPr>
        <w:pStyle w:val="affd"/>
        <w:spacing w:before="120" w:after="120"/>
        <w:ind w:left="0"/>
      </w:pPr>
      <w:r w:rsidRPr="000230B3">
        <w:rPr>
          <w:rFonts w:hint="eastAsia"/>
        </w:rPr>
        <w:t>材料要求</w:t>
      </w:r>
    </w:p>
    <w:p w14:paraId="6640FC48" w14:textId="163E5C47" w:rsidR="00BF2910" w:rsidRPr="000230B3" w:rsidRDefault="003A2335" w:rsidP="00BF2910">
      <w:pPr>
        <w:pStyle w:val="affe"/>
        <w:spacing w:before="120" w:after="120"/>
      </w:pPr>
      <w:r w:rsidRPr="000230B3">
        <w:rPr>
          <w:rFonts w:hint="eastAsia"/>
        </w:rPr>
        <w:t>封边条</w:t>
      </w:r>
    </w:p>
    <w:p w14:paraId="7166C9C9" w14:textId="25D2D519" w:rsidR="003A2335" w:rsidRPr="000230B3" w:rsidRDefault="003A2335" w:rsidP="003A2335">
      <w:pPr>
        <w:pStyle w:val="affffb"/>
        <w:ind w:firstLine="420"/>
      </w:pPr>
      <w:r w:rsidRPr="000230B3">
        <w:rPr>
          <w:rFonts w:hint="eastAsia"/>
        </w:rPr>
        <w:t>封边条应符合 Q</w:t>
      </w:r>
      <w:r w:rsidRPr="000230B3">
        <w:t xml:space="preserve">B/T 4463 </w:t>
      </w:r>
      <w:r w:rsidRPr="000230B3">
        <w:rPr>
          <w:rFonts w:hint="eastAsia"/>
        </w:rPr>
        <w:t>的规定。</w:t>
      </w:r>
    </w:p>
    <w:p w14:paraId="2445E565" w14:textId="2470F4D9" w:rsidR="003A2335" w:rsidRPr="000230B3" w:rsidRDefault="003A2335" w:rsidP="003A2335">
      <w:pPr>
        <w:pStyle w:val="affe"/>
        <w:spacing w:before="120" w:after="120"/>
      </w:pPr>
      <w:r w:rsidRPr="000230B3">
        <w:rPr>
          <w:rFonts w:hint="eastAsia"/>
        </w:rPr>
        <w:t>五金、连接件及配件</w:t>
      </w:r>
    </w:p>
    <w:p w14:paraId="1C6DFC61" w14:textId="18144DF2" w:rsidR="003A2335" w:rsidRPr="000230B3" w:rsidRDefault="00491DCE" w:rsidP="003A2335">
      <w:pPr>
        <w:pStyle w:val="afff"/>
        <w:spacing w:before="120" w:after="120"/>
      </w:pPr>
      <w:r w:rsidRPr="000230B3">
        <w:rPr>
          <w:rFonts w:hint="eastAsia"/>
        </w:rPr>
        <w:t>拉手</w:t>
      </w:r>
    </w:p>
    <w:p w14:paraId="5DFF0106" w14:textId="474AF02F" w:rsidR="00491DCE" w:rsidRPr="000230B3" w:rsidRDefault="00491DCE" w:rsidP="00491DCE">
      <w:pPr>
        <w:pStyle w:val="affffb"/>
        <w:ind w:firstLine="420"/>
      </w:pPr>
      <w:r w:rsidRPr="000230B3">
        <w:rPr>
          <w:rFonts w:hint="eastAsia"/>
        </w:rPr>
        <w:t xml:space="preserve">拉手应符合 </w:t>
      </w:r>
      <w:r w:rsidR="00CB7372" w:rsidRPr="000230B3">
        <w:t>GB/T</w:t>
      </w:r>
      <w:r w:rsidRPr="000230B3">
        <w:t xml:space="preserve"> </w:t>
      </w:r>
      <w:r w:rsidR="00CB7372" w:rsidRPr="000230B3">
        <w:t xml:space="preserve">3324-2017 </w:t>
      </w:r>
      <w:r w:rsidR="00CB7372" w:rsidRPr="000230B3">
        <w:rPr>
          <w:rFonts w:hint="eastAsia"/>
        </w:rPr>
        <w:t xml:space="preserve">中 </w:t>
      </w:r>
      <w:r w:rsidR="00CB7372" w:rsidRPr="000230B3">
        <w:t>5.4</w:t>
      </w:r>
      <w:r w:rsidR="00C87794" w:rsidRPr="000230B3">
        <w:t xml:space="preserve"> </w:t>
      </w:r>
      <w:r w:rsidR="00CB7372" w:rsidRPr="000230B3">
        <w:rPr>
          <w:rFonts w:hint="eastAsia"/>
        </w:rPr>
        <w:t>和 5</w:t>
      </w:r>
      <w:r w:rsidR="00CB7372" w:rsidRPr="000230B3">
        <w:t>.6</w:t>
      </w:r>
      <w:r w:rsidRPr="000230B3">
        <w:t xml:space="preserve"> </w:t>
      </w:r>
      <w:r w:rsidRPr="000230B3">
        <w:rPr>
          <w:rFonts w:hint="eastAsia"/>
        </w:rPr>
        <w:t>的规定。</w:t>
      </w:r>
    </w:p>
    <w:p w14:paraId="0629EB38" w14:textId="5F761AC9" w:rsidR="00491DCE" w:rsidRPr="000230B3" w:rsidRDefault="00491DCE" w:rsidP="00491DCE">
      <w:pPr>
        <w:pStyle w:val="afff"/>
        <w:spacing w:before="120" w:after="120"/>
      </w:pPr>
      <w:r w:rsidRPr="000230B3">
        <w:rPr>
          <w:rFonts w:hint="eastAsia"/>
        </w:rPr>
        <w:t>导轨</w:t>
      </w:r>
    </w:p>
    <w:p w14:paraId="50EE8126" w14:textId="60AE33FB" w:rsidR="00491DCE" w:rsidRPr="000230B3" w:rsidRDefault="00491DCE" w:rsidP="00491DCE">
      <w:pPr>
        <w:pStyle w:val="affffb"/>
        <w:ind w:firstLine="420"/>
      </w:pPr>
      <w:r w:rsidRPr="000230B3">
        <w:rPr>
          <w:rFonts w:hint="eastAsia"/>
        </w:rPr>
        <w:t xml:space="preserve">导轨应符合 </w:t>
      </w:r>
      <w:r w:rsidRPr="000230B3">
        <w:t xml:space="preserve">QB/T </w:t>
      </w:r>
      <w:r w:rsidR="004C408D" w:rsidRPr="000230B3">
        <w:t xml:space="preserve">2454 </w:t>
      </w:r>
      <w:r w:rsidR="004C408D" w:rsidRPr="000230B3">
        <w:rPr>
          <w:rFonts w:hint="eastAsia"/>
        </w:rPr>
        <w:t>的规定。</w:t>
      </w:r>
    </w:p>
    <w:p w14:paraId="160D187A" w14:textId="46AA211E" w:rsidR="004C408D" w:rsidRPr="000230B3" w:rsidRDefault="004C408D" w:rsidP="004C408D">
      <w:pPr>
        <w:pStyle w:val="afff"/>
        <w:spacing w:before="120" w:after="120"/>
      </w:pPr>
      <w:r w:rsidRPr="000230B3">
        <w:rPr>
          <w:rFonts w:hint="eastAsia"/>
        </w:rPr>
        <w:t>铰链</w:t>
      </w:r>
    </w:p>
    <w:p w14:paraId="07C54974" w14:textId="6C9D3A29" w:rsidR="004C408D" w:rsidRPr="000230B3" w:rsidRDefault="004C408D" w:rsidP="004C408D">
      <w:pPr>
        <w:pStyle w:val="affffb"/>
        <w:ind w:firstLine="420"/>
      </w:pPr>
      <w:r w:rsidRPr="000230B3">
        <w:rPr>
          <w:rFonts w:hint="eastAsia"/>
        </w:rPr>
        <w:t xml:space="preserve">铰链应符合 </w:t>
      </w:r>
      <w:r w:rsidRPr="000230B3">
        <w:t xml:space="preserve">QB/T 2189 </w:t>
      </w:r>
      <w:r w:rsidRPr="000230B3">
        <w:rPr>
          <w:rFonts w:hint="eastAsia"/>
        </w:rPr>
        <w:t xml:space="preserve">和 </w:t>
      </w:r>
      <w:r w:rsidRPr="000230B3">
        <w:t xml:space="preserve">QB/T 1242 </w:t>
      </w:r>
      <w:r w:rsidRPr="000230B3">
        <w:rPr>
          <w:rFonts w:hint="eastAsia"/>
        </w:rPr>
        <w:t>的规定。</w:t>
      </w:r>
    </w:p>
    <w:p w14:paraId="66CD288F" w14:textId="7DD231B9" w:rsidR="004C408D" w:rsidRPr="000230B3" w:rsidRDefault="004C408D" w:rsidP="004C408D">
      <w:pPr>
        <w:pStyle w:val="afff"/>
        <w:spacing w:before="120" w:after="120"/>
      </w:pPr>
      <w:r w:rsidRPr="000230B3">
        <w:rPr>
          <w:rFonts w:hint="eastAsia"/>
        </w:rPr>
        <w:t>连接件</w:t>
      </w:r>
    </w:p>
    <w:p w14:paraId="03CA8A76" w14:textId="49C39F13" w:rsidR="004C408D" w:rsidRPr="000230B3" w:rsidRDefault="004C408D" w:rsidP="004C408D">
      <w:pPr>
        <w:pStyle w:val="affffb"/>
        <w:ind w:firstLine="420"/>
      </w:pPr>
      <w:r w:rsidRPr="000230B3">
        <w:rPr>
          <w:rFonts w:hint="eastAsia"/>
        </w:rPr>
        <w:t xml:space="preserve">连接件应符合 </w:t>
      </w:r>
      <w:r w:rsidRPr="000230B3">
        <w:t xml:space="preserve">GB/T 28203 </w:t>
      </w:r>
      <w:r w:rsidRPr="000230B3">
        <w:rPr>
          <w:rFonts w:hint="eastAsia"/>
        </w:rPr>
        <w:t>的规定。</w:t>
      </w:r>
    </w:p>
    <w:p w14:paraId="70BA6A46" w14:textId="29AF6FB7" w:rsidR="004C408D" w:rsidRPr="000230B3" w:rsidRDefault="004C408D" w:rsidP="004C408D">
      <w:pPr>
        <w:pStyle w:val="afff"/>
        <w:spacing w:before="120" w:after="120"/>
      </w:pPr>
      <w:r w:rsidRPr="000230B3">
        <w:rPr>
          <w:rFonts w:hint="eastAsia"/>
        </w:rPr>
        <w:t>钢构件</w:t>
      </w:r>
    </w:p>
    <w:p w14:paraId="4A5D9533" w14:textId="466BF4DD" w:rsidR="004C408D" w:rsidRPr="000230B3" w:rsidRDefault="004C408D" w:rsidP="004C408D">
      <w:pPr>
        <w:pStyle w:val="affffb"/>
        <w:ind w:firstLine="420"/>
      </w:pPr>
      <w:r w:rsidRPr="000230B3">
        <w:rPr>
          <w:rFonts w:hint="eastAsia"/>
        </w:rPr>
        <w:t xml:space="preserve">钢构件应符合 </w:t>
      </w:r>
      <w:r w:rsidRPr="000230B3">
        <w:t xml:space="preserve">QB/T 4767 </w:t>
      </w:r>
      <w:r w:rsidRPr="000230B3">
        <w:rPr>
          <w:rFonts w:hint="eastAsia"/>
        </w:rPr>
        <w:t>的规定。</w:t>
      </w:r>
    </w:p>
    <w:p w14:paraId="369D8BF1" w14:textId="14E11579" w:rsidR="004C408D" w:rsidRPr="000230B3" w:rsidRDefault="004C408D" w:rsidP="004C408D">
      <w:pPr>
        <w:pStyle w:val="afff"/>
        <w:spacing w:before="120" w:after="120"/>
      </w:pPr>
      <w:r w:rsidRPr="000230B3">
        <w:rPr>
          <w:rFonts w:hint="eastAsia"/>
        </w:rPr>
        <w:t>家具用脚轮</w:t>
      </w:r>
    </w:p>
    <w:p w14:paraId="1A0179E2" w14:textId="5DCB23EE" w:rsidR="004C408D" w:rsidRPr="000230B3" w:rsidRDefault="002F28E6" w:rsidP="004C408D">
      <w:pPr>
        <w:pStyle w:val="affffb"/>
        <w:ind w:firstLine="420"/>
      </w:pPr>
      <w:r w:rsidRPr="000230B3">
        <w:rPr>
          <w:rFonts w:hint="eastAsia"/>
        </w:rPr>
        <w:lastRenderedPageBreak/>
        <w:t>家具用脚轮应符合 Q</w:t>
      </w:r>
      <w:r w:rsidRPr="000230B3">
        <w:t xml:space="preserve">B/T 4765 </w:t>
      </w:r>
      <w:r w:rsidRPr="000230B3">
        <w:rPr>
          <w:rFonts w:hint="eastAsia"/>
        </w:rPr>
        <w:t>的规定。</w:t>
      </w:r>
    </w:p>
    <w:p w14:paraId="552E584C" w14:textId="52267A7C" w:rsidR="002F28E6" w:rsidRPr="000230B3" w:rsidRDefault="002F28E6" w:rsidP="002F28E6">
      <w:pPr>
        <w:pStyle w:val="affe"/>
        <w:spacing w:before="120" w:after="120"/>
      </w:pPr>
      <w:r w:rsidRPr="000230B3">
        <w:rPr>
          <w:rFonts w:hint="eastAsia"/>
        </w:rPr>
        <w:t>家具用皮革</w:t>
      </w:r>
    </w:p>
    <w:p w14:paraId="2935D831" w14:textId="3ECBC5DB" w:rsidR="002F28E6" w:rsidRPr="000230B3" w:rsidRDefault="002F28E6" w:rsidP="002F28E6">
      <w:pPr>
        <w:pStyle w:val="affffb"/>
        <w:ind w:firstLine="420"/>
      </w:pPr>
      <w:r w:rsidRPr="000230B3">
        <w:rPr>
          <w:rFonts w:hint="eastAsia"/>
        </w:rPr>
        <w:t xml:space="preserve">家具用皮革应符合 </w:t>
      </w:r>
      <w:r w:rsidRPr="000230B3">
        <w:t xml:space="preserve">GB/T 16799 </w:t>
      </w:r>
      <w:r w:rsidRPr="000230B3">
        <w:rPr>
          <w:rFonts w:hint="eastAsia"/>
        </w:rPr>
        <w:t>的规定。</w:t>
      </w:r>
    </w:p>
    <w:p w14:paraId="2A722984" w14:textId="04FB6CF6" w:rsidR="002F28E6" w:rsidRPr="000230B3" w:rsidRDefault="002F28E6" w:rsidP="002F28E6">
      <w:pPr>
        <w:pStyle w:val="affe"/>
        <w:spacing w:before="120" w:after="120"/>
      </w:pPr>
      <w:r w:rsidRPr="000230B3">
        <w:rPr>
          <w:rFonts w:hint="eastAsia"/>
        </w:rPr>
        <w:t>家具用纺织面料</w:t>
      </w:r>
    </w:p>
    <w:p w14:paraId="06EE17AB" w14:textId="29B00D23" w:rsidR="002F28E6" w:rsidRPr="000230B3" w:rsidRDefault="002F28E6" w:rsidP="00785D13">
      <w:pPr>
        <w:pStyle w:val="affffb"/>
        <w:ind w:firstLine="420"/>
      </w:pPr>
      <w:r w:rsidRPr="000230B3">
        <w:rPr>
          <w:rFonts w:hint="eastAsia"/>
        </w:rPr>
        <w:t xml:space="preserve">家具用纺织面料应符合 </w:t>
      </w:r>
      <w:r w:rsidRPr="000230B3">
        <w:t xml:space="preserve">GB 18401-2010 </w:t>
      </w:r>
      <w:r w:rsidRPr="000230B3">
        <w:rPr>
          <w:rFonts w:hint="eastAsia"/>
        </w:rPr>
        <w:t>的规定。</w:t>
      </w:r>
    </w:p>
    <w:p w14:paraId="61F4B262" w14:textId="5758D61D" w:rsidR="003A2882" w:rsidRPr="000230B3" w:rsidRDefault="003A2882" w:rsidP="005A784C">
      <w:pPr>
        <w:pStyle w:val="affd"/>
        <w:spacing w:before="120" w:after="120"/>
        <w:ind w:left="0"/>
      </w:pPr>
      <w:r w:rsidRPr="000230B3">
        <w:rPr>
          <w:rFonts w:hint="eastAsia"/>
        </w:rPr>
        <w:t>力学性能</w:t>
      </w:r>
    </w:p>
    <w:p w14:paraId="061B013D" w14:textId="59E53EE1" w:rsidR="003A2882" w:rsidRPr="000230B3" w:rsidRDefault="003A2882" w:rsidP="003A2882">
      <w:pPr>
        <w:pStyle w:val="affffb"/>
        <w:ind w:firstLine="420"/>
      </w:pPr>
      <w:r w:rsidRPr="000230B3">
        <w:rPr>
          <w:rFonts w:hint="eastAsia"/>
        </w:rPr>
        <w:t xml:space="preserve">家具力学性能应符合 </w:t>
      </w:r>
      <w:r w:rsidRPr="000230B3">
        <w:t xml:space="preserve">GB/T 3324-2017 </w:t>
      </w:r>
      <w:r w:rsidRPr="000230B3">
        <w:rPr>
          <w:rFonts w:hint="eastAsia"/>
        </w:rPr>
        <w:t>中 5</w:t>
      </w:r>
      <w:r w:rsidRPr="000230B3">
        <w:t xml:space="preserve">.7 </w:t>
      </w:r>
      <w:r w:rsidRPr="000230B3">
        <w:rPr>
          <w:rFonts w:hint="eastAsia"/>
        </w:rPr>
        <w:t>的规定。</w:t>
      </w:r>
    </w:p>
    <w:p w14:paraId="44F3A668" w14:textId="1CBBF3DD" w:rsidR="00233BC9" w:rsidRPr="000230B3" w:rsidRDefault="00233BC9" w:rsidP="005A784C">
      <w:pPr>
        <w:pStyle w:val="affd"/>
        <w:spacing w:before="120" w:after="120"/>
        <w:ind w:left="0"/>
      </w:pPr>
      <w:r w:rsidRPr="000230B3">
        <w:rPr>
          <w:rFonts w:hint="eastAsia"/>
        </w:rPr>
        <w:t>结构安全性能</w:t>
      </w:r>
    </w:p>
    <w:p w14:paraId="2A6DD0BB" w14:textId="0E912B94" w:rsidR="00233BC9" w:rsidRPr="000230B3" w:rsidRDefault="0073215B" w:rsidP="00233BC9">
      <w:pPr>
        <w:pStyle w:val="affffb"/>
        <w:ind w:firstLine="420"/>
      </w:pPr>
      <w:r w:rsidRPr="000230B3">
        <w:rPr>
          <w:rFonts w:hint="eastAsia"/>
        </w:rPr>
        <w:t>结构安全性能应符合表1</w:t>
      </w:r>
      <w:r w:rsidR="00CF6EA9" w:rsidRPr="000230B3">
        <w:t xml:space="preserve"> </w:t>
      </w:r>
      <w:r w:rsidRPr="000230B3">
        <w:rPr>
          <w:rFonts w:hint="eastAsia"/>
        </w:rPr>
        <w:t>和</w:t>
      </w:r>
      <w:r w:rsidR="00E83926" w:rsidRPr="000230B3">
        <w:rPr>
          <w:rFonts w:hint="eastAsia"/>
        </w:rPr>
        <w:t xml:space="preserve"> G</w:t>
      </w:r>
      <w:r w:rsidR="00E83926" w:rsidRPr="000230B3">
        <w:t>B/T 3324</w:t>
      </w:r>
      <w:r w:rsidR="004D3FBB" w:rsidRPr="000230B3">
        <w:t xml:space="preserve">-2017 </w:t>
      </w:r>
      <w:r w:rsidR="00180ED7" w:rsidRPr="000230B3">
        <w:rPr>
          <w:rFonts w:hint="eastAsia"/>
        </w:rPr>
        <w:t>中</w:t>
      </w:r>
      <w:r w:rsidR="00E83926" w:rsidRPr="000230B3">
        <w:t>5.</w:t>
      </w:r>
      <w:r w:rsidR="004B50C2" w:rsidRPr="000230B3">
        <w:t>8</w:t>
      </w:r>
      <w:r w:rsidRPr="000230B3">
        <w:rPr>
          <w:rFonts w:hint="eastAsia"/>
        </w:rPr>
        <w:t>的规定。</w:t>
      </w:r>
    </w:p>
    <w:p w14:paraId="5448589D" w14:textId="4EA21B29" w:rsidR="0073215B" w:rsidRPr="000230B3" w:rsidRDefault="0073215B" w:rsidP="0073215B">
      <w:pPr>
        <w:pStyle w:val="aff2"/>
        <w:spacing w:before="120" w:after="120"/>
      </w:pPr>
      <w:r w:rsidRPr="000230B3">
        <w:rPr>
          <w:rFonts w:hint="eastAsia"/>
        </w:rPr>
        <w:t>结构安全性能</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2268"/>
        <w:gridCol w:w="6387"/>
      </w:tblGrid>
      <w:tr w:rsidR="000230B3" w:rsidRPr="000230B3" w14:paraId="1F28FCD2" w14:textId="77777777" w:rsidTr="00716454">
        <w:trPr>
          <w:tblHeader/>
          <w:jc w:val="center"/>
        </w:trPr>
        <w:tc>
          <w:tcPr>
            <w:tcW w:w="719" w:type="dxa"/>
            <w:tcBorders>
              <w:top w:val="single" w:sz="8" w:space="0" w:color="auto"/>
              <w:bottom w:val="single" w:sz="8" w:space="0" w:color="auto"/>
            </w:tcBorders>
            <w:shd w:val="clear" w:color="auto" w:fill="auto"/>
            <w:vAlign w:val="center"/>
          </w:tcPr>
          <w:p w14:paraId="22ADAB08" w14:textId="5D1F4A29" w:rsidR="00716454" w:rsidRPr="000230B3" w:rsidRDefault="00716454" w:rsidP="00716454">
            <w:pPr>
              <w:pStyle w:val="afffffffff9"/>
            </w:pPr>
            <w:r w:rsidRPr="000230B3">
              <w:rPr>
                <w:rFonts w:hint="eastAsia"/>
              </w:rPr>
              <w:t>序号</w:t>
            </w:r>
          </w:p>
        </w:tc>
        <w:tc>
          <w:tcPr>
            <w:tcW w:w="2268" w:type="dxa"/>
            <w:tcBorders>
              <w:top w:val="single" w:sz="8" w:space="0" w:color="auto"/>
              <w:bottom w:val="single" w:sz="8" w:space="0" w:color="auto"/>
            </w:tcBorders>
            <w:shd w:val="clear" w:color="auto" w:fill="auto"/>
            <w:vAlign w:val="center"/>
          </w:tcPr>
          <w:p w14:paraId="7B8706CD" w14:textId="34D54062" w:rsidR="00716454" w:rsidRPr="000230B3" w:rsidRDefault="00716454" w:rsidP="00716454">
            <w:pPr>
              <w:pStyle w:val="afffffffff9"/>
            </w:pPr>
            <w:r w:rsidRPr="000230B3">
              <w:rPr>
                <w:rFonts w:hint="eastAsia"/>
              </w:rPr>
              <w:t>项目</w:t>
            </w:r>
          </w:p>
        </w:tc>
        <w:tc>
          <w:tcPr>
            <w:tcW w:w="6387" w:type="dxa"/>
            <w:tcBorders>
              <w:top w:val="single" w:sz="8" w:space="0" w:color="auto"/>
              <w:bottom w:val="single" w:sz="8" w:space="0" w:color="auto"/>
            </w:tcBorders>
            <w:shd w:val="clear" w:color="auto" w:fill="auto"/>
            <w:vAlign w:val="center"/>
          </w:tcPr>
          <w:p w14:paraId="061CEFD2" w14:textId="0B5754C6" w:rsidR="00716454" w:rsidRPr="000230B3" w:rsidRDefault="00716454" w:rsidP="00716454">
            <w:pPr>
              <w:pStyle w:val="afffffffff9"/>
            </w:pPr>
            <w:r w:rsidRPr="000230B3">
              <w:rPr>
                <w:rFonts w:hint="eastAsia"/>
              </w:rPr>
              <w:t>要求</w:t>
            </w:r>
          </w:p>
        </w:tc>
      </w:tr>
      <w:tr w:rsidR="000230B3" w:rsidRPr="000230B3" w14:paraId="7D77601E" w14:textId="77777777" w:rsidTr="00716454">
        <w:trPr>
          <w:jc w:val="center"/>
        </w:trPr>
        <w:tc>
          <w:tcPr>
            <w:tcW w:w="719" w:type="dxa"/>
            <w:tcBorders>
              <w:top w:val="single" w:sz="8" w:space="0" w:color="auto"/>
            </w:tcBorders>
            <w:shd w:val="clear" w:color="auto" w:fill="auto"/>
            <w:vAlign w:val="center"/>
          </w:tcPr>
          <w:p w14:paraId="0277BA3E" w14:textId="2BAF3A04" w:rsidR="00716454" w:rsidRPr="000230B3" w:rsidRDefault="00716454" w:rsidP="00716454">
            <w:pPr>
              <w:pStyle w:val="afffffffff9"/>
            </w:pPr>
            <w:r w:rsidRPr="000230B3">
              <w:rPr>
                <w:rFonts w:hint="eastAsia"/>
              </w:rPr>
              <w:t>1</w:t>
            </w:r>
          </w:p>
        </w:tc>
        <w:tc>
          <w:tcPr>
            <w:tcW w:w="2268" w:type="dxa"/>
            <w:vMerge w:val="restart"/>
            <w:tcBorders>
              <w:top w:val="single" w:sz="8" w:space="0" w:color="auto"/>
            </w:tcBorders>
            <w:shd w:val="clear" w:color="auto" w:fill="auto"/>
            <w:vAlign w:val="center"/>
          </w:tcPr>
          <w:p w14:paraId="4630879B" w14:textId="24942070" w:rsidR="00716454" w:rsidRPr="000230B3" w:rsidRDefault="00716454" w:rsidP="00716454">
            <w:pPr>
              <w:pStyle w:val="afffffffff9"/>
            </w:pPr>
            <w:r w:rsidRPr="000230B3">
              <w:rPr>
                <w:rFonts w:hint="eastAsia"/>
              </w:rPr>
              <w:t>轮廓表面</w:t>
            </w:r>
          </w:p>
        </w:tc>
        <w:tc>
          <w:tcPr>
            <w:tcW w:w="6387" w:type="dxa"/>
            <w:tcBorders>
              <w:top w:val="single" w:sz="8" w:space="0" w:color="auto"/>
            </w:tcBorders>
            <w:shd w:val="clear" w:color="auto" w:fill="auto"/>
            <w:vAlign w:val="center"/>
          </w:tcPr>
          <w:p w14:paraId="4ECF3028" w14:textId="7915098B" w:rsidR="00716454" w:rsidRPr="000230B3" w:rsidRDefault="00716454" w:rsidP="00716454">
            <w:pPr>
              <w:pStyle w:val="afffffffff9"/>
              <w:jc w:val="left"/>
            </w:pPr>
            <w:r w:rsidRPr="000230B3">
              <w:rPr>
                <w:rFonts w:hint="eastAsia"/>
              </w:rPr>
              <w:t>固定零部件结合应牢固无松动，应无少件、透钉、漏钉。</w:t>
            </w:r>
          </w:p>
        </w:tc>
      </w:tr>
      <w:tr w:rsidR="000230B3" w:rsidRPr="000230B3" w14:paraId="53A5B71E" w14:textId="77777777" w:rsidTr="00716454">
        <w:trPr>
          <w:jc w:val="center"/>
        </w:trPr>
        <w:tc>
          <w:tcPr>
            <w:tcW w:w="719" w:type="dxa"/>
            <w:shd w:val="clear" w:color="auto" w:fill="auto"/>
            <w:vAlign w:val="center"/>
          </w:tcPr>
          <w:p w14:paraId="67AF6D2F" w14:textId="237B96F0" w:rsidR="00716454" w:rsidRPr="000230B3" w:rsidRDefault="00716454" w:rsidP="00716454">
            <w:pPr>
              <w:pStyle w:val="afffffffff9"/>
            </w:pPr>
            <w:r w:rsidRPr="000230B3">
              <w:rPr>
                <w:rFonts w:hint="eastAsia"/>
              </w:rPr>
              <w:t>2</w:t>
            </w:r>
          </w:p>
        </w:tc>
        <w:tc>
          <w:tcPr>
            <w:tcW w:w="2268" w:type="dxa"/>
            <w:vMerge/>
            <w:shd w:val="clear" w:color="auto" w:fill="auto"/>
            <w:vAlign w:val="center"/>
          </w:tcPr>
          <w:p w14:paraId="4FFCA1E1" w14:textId="77777777" w:rsidR="00716454" w:rsidRPr="000230B3" w:rsidRDefault="00716454" w:rsidP="00716454">
            <w:pPr>
              <w:pStyle w:val="afffffffff9"/>
            </w:pPr>
          </w:p>
        </w:tc>
        <w:tc>
          <w:tcPr>
            <w:tcW w:w="6387" w:type="dxa"/>
            <w:shd w:val="clear" w:color="auto" w:fill="auto"/>
            <w:vAlign w:val="center"/>
          </w:tcPr>
          <w:p w14:paraId="29DB0D9B" w14:textId="41610C30" w:rsidR="00716454" w:rsidRPr="000230B3" w:rsidRDefault="00716454" w:rsidP="00716454">
            <w:pPr>
              <w:pStyle w:val="afffffffff9"/>
              <w:jc w:val="left"/>
            </w:pPr>
            <w:r w:rsidRPr="000230B3">
              <w:rPr>
                <w:rFonts w:hint="eastAsia"/>
              </w:rPr>
              <w:t>正常使用时，可接触零部件表面应无毛刺，应无锐边、锐角。能直接或间接接触到的边、角应倒圆或砂光处理。</w:t>
            </w:r>
          </w:p>
        </w:tc>
      </w:tr>
      <w:tr w:rsidR="000230B3" w:rsidRPr="000230B3" w14:paraId="5FEEFC43" w14:textId="77777777" w:rsidTr="00716454">
        <w:trPr>
          <w:jc w:val="center"/>
        </w:trPr>
        <w:tc>
          <w:tcPr>
            <w:tcW w:w="719" w:type="dxa"/>
            <w:shd w:val="clear" w:color="auto" w:fill="auto"/>
            <w:vAlign w:val="center"/>
          </w:tcPr>
          <w:p w14:paraId="00E5F2B2" w14:textId="1E961A3A" w:rsidR="00716454" w:rsidRPr="000230B3" w:rsidRDefault="00F1114A" w:rsidP="00716454">
            <w:pPr>
              <w:pStyle w:val="afffffffff9"/>
            </w:pPr>
            <w:r w:rsidRPr="000230B3">
              <w:t>3</w:t>
            </w:r>
          </w:p>
        </w:tc>
        <w:tc>
          <w:tcPr>
            <w:tcW w:w="2268" w:type="dxa"/>
            <w:shd w:val="clear" w:color="auto" w:fill="auto"/>
            <w:vAlign w:val="center"/>
          </w:tcPr>
          <w:p w14:paraId="109C438D" w14:textId="286F90F0" w:rsidR="00716454" w:rsidRPr="000230B3" w:rsidRDefault="00716454" w:rsidP="00716454">
            <w:pPr>
              <w:pStyle w:val="afffffffff9"/>
            </w:pPr>
            <w:r w:rsidRPr="000230B3">
              <w:rPr>
                <w:rFonts w:hint="eastAsia"/>
              </w:rPr>
              <w:t>1</w:t>
            </w:r>
            <w:r w:rsidRPr="000230B3">
              <w:t xml:space="preserve">m </w:t>
            </w:r>
            <w:r w:rsidRPr="000230B3">
              <w:rPr>
                <w:rFonts w:hint="eastAsia"/>
              </w:rPr>
              <w:t>以下部位</w:t>
            </w:r>
          </w:p>
        </w:tc>
        <w:tc>
          <w:tcPr>
            <w:tcW w:w="6387" w:type="dxa"/>
            <w:shd w:val="clear" w:color="auto" w:fill="auto"/>
            <w:vAlign w:val="center"/>
          </w:tcPr>
          <w:p w14:paraId="55D82421" w14:textId="58B26B5A" w:rsidR="00716454" w:rsidRPr="000230B3" w:rsidRDefault="00716454" w:rsidP="00716454">
            <w:pPr>
              <w:pStyle w:val="afffffffff9"/>
              <w:jc w:val="left"/>
            </w:pPr>
            <w:r w:rsidRPr="000230B3">
              <w:rPr>
                <w:rFonts w:hint="eastAsia"/>
              </w:rPr>
              <w:t>不应有凸出整体的尖锐造型</w:t>
            </w:r>
            <w:r w:rsidR="00B36C55" w:rsidRPr="000230B3">
              <w:rPr>
                <w:rFonts w:hint="eastAsia"/>
              </w:rPr>
              <w:t>。</w:t>
            </w:r>
            <w:r w:rsidRPr="000230B3">
              <w:rPr>
                <w:rFonts w:hint="eastAsia"/>
              </w:rPr>
              <w:t>对透雕类纹饰设计应考虑到卡住儿童手、足的可能性，对容易被儿童玩耍、误用又可能会危及安全的产品，应在产品质量明示卡中向产品使用者作安全提示。</w:t>
            </w:r>
          </w:p>
        </w:tc>
      </w:tr>
      <w:tr w:rsidR="000230B3" w:rsidRPr="000230B3" w14:paraId="67FFA348" w14:textId="77777777" w:rsidTr="00716454">
        <w:trPr>
          <w:jc w:val="center"/>
        </w:trPr>
        <w:tc>
          <w:tcPr>
            <w:tcW w:w="719" w:type="dxa"/>
            <w:shd w:val="clear" w:color="auto" w:fill="auto"/>
            <w:vAlign w:val="center"/>
          </w:tcPr>
          <w:p w14:paraId="6E5078A5" w14:textId="39E3B6C9" w:rsidR="00716454" w:rsidRPr="000230B3" w:rsidRDefault="00F1114A" w:rsidP="00716454">
            <w:pPr>
              <w:pStyle w:val="afffffffff9"/>
            </w:pPr>
            <w:r w:rsidRPr="000230B3">
              <w:t>4</w:t>
            </w:r>
          </w:p>
        </w:tc>
        <w:tc>
          <w:tcPr>
            <w:tcW w:w="2268" w:type="dxa"/>
            <w:shd w:val="clear" w:color="auto" w:fill="auto"/>
            <w:vAlign w:val="center"/>
          </w:tcPr>
          <w:p w14:paraId="203137C5" w14:textId="00B16911" w:rsidR="00716454" w:rsidRPr="000230B3" w:rsidRDefault="00716454" w:rsidP="00716454">
            <w:pPr>
              <w:pStyle w:val="afffffffff9"/>
            </w:pPr>
            <w:r w:rsidRPr="000230B3">
              <w:rPr>
                <w:rFonts w:hint="eastAsia"/>
              </w:rPr>
              <w:t>抽屉支撑部分以外</w:t>
            </w:r>
          </w:p>
        </w:tc>
        <w:tc>
          <w:tcPr>
            <w:tcW w:w="6387" w:type="dxa"/>
            <w:shd w:val="clear" w:color="auto" w:fill="auto"/>
            <w:vAlign w:val="center"/>
          </w:tcPr>
          <w:p w14:paraId="1B3554B7" w14:textId="2094AB0E" w:rsidR="00716454" w:rsidRPr="000230B3" w:rsidRDefault="00716454" w:rsidP="00716454">
            <w:pPr>
              <w:pStyle w:val="afffffffff9"/>
              <w:jc w:val="left"/>
            </w:pPr>
            <w:r w:rsidRPr="000230B3">
              <w:rPr>
                <w:rFonts w:hint="eastAsia"/>
              </w:rPr>
              <w:t>所有档料应倒小圆角，应光滑、无毛刺，家具边沿、棱、角部位均应倒圆、 倒棱。</w:t>
            </w:r>
          </w:p>
        </w:tc>
      </w:tr>
      <w:tr w:rsidR="000230B3" w:rsidRPr="000230B3" w14:paraId="18792A79" w14:textId="77777777" w:rsidTr="00716454">
        <w:trPr>
          <w:jc w:val="center"/>
        </w:trPr>
        <w:tc>
          <w:tcPr>
            <w:tcW w:w="719" w:type="dxa"/>
            <w:shd w:val="clear" w:color="auto" w:fill="auto"/>
            <w:vAlign w:val="center"/>
          </w:tcPr>
          <w:p w14:paraId="5527E0D7" w14:textId="5740FFFD" w:rsidR="00716454" w:rsidRPr="000230B3" w:rsidRDefault="00F1114A" w:rsidP="00716454">
            <w:pPr>
              <w:pStyle w:val="afffffffff9"/>
            </w:pPr>
            <w:r w:rsidRPr="000230B3">
              <w:t>5</w:t>
            </w:r>
          </w:p>
        </w:tc>
        <w:tc>
          <w:tcPr>
            <w:tcW w:w="2268" w:type="dxa"/>
            <w:shd w:val="clear" w:color="auto" w:fill="auto"/>
            <w:vAlign w:val="center"/>
          </w:tcPr>
          <w:p w14:paraId="75E97038" w14:textId="56EC6A7D" w:rsidR="00716454" w:rsidRPr="000230B3" w:rsidRDefault="00716454" w:rsidP="00716454">
            <w:pPr>
              <w:pStyle w:val="afffffffff9"/>
            </w:pPr>
            <w:r w:rsidRPr="000230B3">
              <w:rPr>
                <w:rFonts w:hint="eastAsia"/>
              </w:rPr>
              <w:t>抽屉、键盘、拉篮等推拉构件</w:t>
            </w:r>
          </w:p>
        </w:tc>
        <w:tc>
          <w:tcPr>
            <w:tcW w:w="6387" w:type="dxa"/>
            <w:shd w:val="clear" w:color="auto" w:fill="auto"/>
            <w:vAlign w:val="center"/>
          </w:tcPr>
          <w:p w14:paraId="17830590" w14:textId="611E624A" w:rsidR="00716454" w:rsidRPr="000230B3" w:rsidRDefault="00716454" w:rsidP="00716454">
            <w:pPr>
              <w:pStyle w:val="afffffffff9"/>
              <w:jc w:val="left"/>
            </w:pPr>
            <w:r w:rsidRPr="000230B3">
              <w:rPr>
                <w:rFonts w:hint="eastAsia"/>
              </w:rPr>
              <w:t>应有防脱落装置。对结构上不可实施防脱落装置的产品，应在样品或使用说明上标注警示内容。</w:t>
            </w:r>
          </w:p>
        </w:tc>
      </w:tr>
      <w:tr w:rsidR="000230B3" w:rsidRPr="000230B3" w14:paraId="5EB43C90" w14:textId="77777777" w:rsidTr="00716454">
        <w:trPr>
          <w:jc w:val="center"/>
        </w:trPr>
        <w:tc>
          <w:tcPr>
            <w:tcW w:w="719" w:type="dxa"/>
            <w:shd w:val="clear" w:color="auto" w:fill="auto"/>
            <w:vAlign w:val="center"/>
          </w:tcPr>
          <w:p w14:paraId="7B5F3088" w14:textId="312593CF" w:rsidR="00716454" w:rsidRPr="000230B3" w:rsidRDefault="00F1114A" w:rsidP="00716454">
            <w:pPr>
              <w:pStyle w:val="afffffffff9"/>
            </w:pPr>
            <w:r w:rsidRPr="000230B3">
              <w:t>6</w:t>
            </w:r>
          </w:p>
        </w:tc>
        <w:tc>
          <w:tcPr>
            <w:tcW w:w="2268" w:type="dxa"/>
            <w:shd w:val="clear" w:color="auto" w:fill="auto"/>
            <w:vAlign w:val="center"/>
          </w:tcPr>
          <w:p w14:paraId="0DD5C3AD" w14:textId="0C572D63" w:rsidR="00716454" w:rsidRPr="000230B3" w:rsidRDefault="00716454" w:rsidP="00716454">
            <w:pPr>
              <w:pStyle w:val="afffffffff9"/>
            </w:pPr>
            <w:r w:rsidRPr="000230B3">
              <w:rPr>
                <w:rFonts w:hint="eastAsia"/>
              </w:rPr>
              <w:t>折叠产品</w:t>
            </w:r>
          </w:p>
        </w:tc>
        <w:tc>
          <w:tcPr>
            <w:tcW w:w="6387" w:type="dxa"/>
            <w:shd w:val="clear" w:color="auto" w:fill="auto"/>
            <w:vAlign w:val="center"/>
          </w:tcPr>
          <w:p w14:paraId="5CC07779" w14:textId="32EF1117" w:rsidR="00716454" w:rsidRPr="000230B3" w:rsidRDefault="00716454" w:rsidP="00716454">
            <w:pPr>
              <w:pStyle w:val="afffffffff9"/>
              <w:jc w:val="left"/>
            </w:pPr>
            <w:r w:rsidRPr="000230B3">
              <w:rPr>
                <w:rFonts w:hint="eastAsia"/>
              </w:rPr>
              <w:t>应无非预期的自行</w:t>
            </w:r>
            <w:r w:rsidR="009067FC" w:rsidRPr="000230B3">
              <w:rPr>
                <w:rFonts w:hint="eastAsia"/>
              </w:rPr>
              <w:t>折叠</w:t>
            </w:r>
            <w:r w:rsidRPr="000230B3">
              <w:rPr>
                <w:rFonts w:hint="eastAsia"/>
              </w:rPr>
              <w:t>现象</w:t>
            </w:r>
            <w:r w:rsidR="009067FC" w:rsidRPr="000230B3">
              <w:rPr>
                <w:rFonts w:hint="eastAsia"/>
              </w:rPr>
              <w:t>。</w:t>
            </w:r>
          </w:p>
        </w:tc>
      </w:tr>
      <w:tr w:rsidR="000230B3" w:rsidRPr="000230B3" w14:paraId="1A9D7E3B" w14:textId="77777777" w:rsidTr="00716454">
        <w:trPr>
          <w:jc w:val="center"/>
        </w:trPr>
        <w:tc>
          <w:tcPr>
            <w:tcW w:w="719" w:type="dxa"/>
            <w:shd w:val="clear" w:color="auto" w:fill="auto"/>
            <w:vAlign w:val="center"/>
          </w:tcPr>
          <w:p w14:paraId="3A58FD1A" w14:textId="69BAC682" w:rsidR="00B36C55" w:rsidRPr="000230B3" w:rsidRDefault="00B36C55" w:rsidP="00716454">
            <w:pPr>
              <w:pStyle w:val="afffffffff9"/>
            </w:pPr>
            <w:r w:rsidRPr="000230B3">
              <w:rPr>
                <w:rFonts w:hint="eastAsia"/>
              </w:rPr>
              <w:t>7</w:t>
            </w:r>
          </w:p>
        </w:tc>
        <w:tc>
          <w:tcPr>
            <w:tcW w:w="2268" w:type="dxa"/>
            <w:shd w:val="clear" w:color="auto" w:fill="auto"/>
            <w:vAlign w:val="center"/>
          </w:tcPr>
          <w:p w14:paraId="02F2AE6F" w14:textId="6725B272" w:rsidR="00B36C55" w:rsidRPr="000230B3" w:rsidRDefault="00B36C55" w:rsidP="00716454">
            <w:pPr>
              <w:pStyle w:val="afffffffff9"/>
            </w:pPr>
            <w:r w:rsidRPr="000230B3">
              <w:rPr>
                <w:rFonts w:hint="eastAsia"/>
              </w:rPr>
              <w:t>止滑装置</w:t>
            </w:r>
          </w:p>
        </w:tc>
        <w:tc>
          <w:tcPr>
            <w:tcW w:w="6387" w:type="dxa"/>
            <w:shd w:val="clear" w:color="auto" w:fill="auto"/>
            <w:vAlign w:val="center"/>
          </w:tcPr>
          <w:p w14:paraId="331A7F96" w14:textId="11FDFCDD" w:rsidR="00B36C55" w:rsidRPr="000230B3" w:rsidRDefault="00B36C55" w:rsidP="00716454">
            <w:pPr>
              <w:pStyle w:val="afffffffff9"/>
              <w:jc w:val="left"/>
            </w:pPr>
            <w:r w:rsidRPr="000230B3">
              <w:rPr>
                <w:rFonts w:hint="eastAsia"/>
              </w:rPr>
              <w:t>产品中</w:t>
            </w:r>
            <w:r w:rsidR="0011473D" w:rsidRPr="000230B3">
              <w:rPr>
                <w:rFonts w:hint="eastAsia"/>
              </w:rPr>
              <w:t xml:space="preserve">垂直滑行的板件或门、卷门等，在高于闭合点 </w:t>
            </w:r>
            <w:r w:rsidR="0011473D" w:rsidRPr="000230B3">
              <w:t xml:space="preserve">50 mm </w:t>
            </w:r>
            <w:r w:rsidR="0011473D" w:rsidRPr="000230B3">
              <w:rPr>
                <w:rFonts w:hint="eastAsia"/>
              </w:rPr>
              <w:t>的任一位置，应有阻尼装置。</w:t>
            </w:r>
            <w:r w:rsidR="00E9474C" w:rsidRPr="000230B3">
              <w:rPr>
                <w:rFonts w:hint="eastAsia"/>
              </w:rPr>
              <w:t>除</w:t>
            </w:r>
            <w:r w:rsidR="00FF7137" w:rsidRPr="000230B3">
              <w:rPr>
                <w:rFonts w:hint="eastAsia"/>
              </w:rPr>
              <w:t>转椅外，安装有脚轮的产品在正常使用状态下应至少有2个脚轮能被锁定或至少有2个非脚轮支撑脚。</w:t>
            </w:r>
          </w:p>
        </w:tc>
      </w:tr>
      <w:tr w:rsidR="000230B3" w:rsidRPr="000230B3" w14:paraId="4DB5F4BA" w14:textId="77777777" w:rsidTr="00716454">
        <w:trPr>
          <w:jc w:val="center"/>
        </w:trPr>
        <w:tc>
          <w:tcPr>
            <w:tcW w:w="719" w:type="dxa"/>
            <w:shd w:val="clear" w:color="auto" w:fill="auto"/>
            <w:vAlign w:val="center"/>
          </w:tcPr>
          <w:p w14:paraId="6704B574" w14:textId="41359A51" w:rsidR="00FF7137" w:rsidRPr="000230B3" w:rsidRDefault="00FF7137" w:rsidP="00716454">
            <w:pPr>
              <w:pStyle w:val="afffffffff9"/>
            </w:pPr>
            <w:r w:rsidRPr="000230B3">
              <w:rPr>
                <w:rFonts w:hint="eastAsia"/>
              </w:rPr>
              <w:t>8</w:t>
            </w:r>
          </w:p>
        </w:tc>
        <w:tc>
          <w:tcPr>
            <w:tcW w:w="2268" w:type="dxa"/>
            <w:shd w:val="clear" w:color="auto" w:fill="auto"/>
            <w:vAlign w:val="center"/>
          </w:tcPr>
          <w:p w14:paraId="3AB2146F" w14:textId="10AB9D7F" w:rsidR="00FF7137" w:rsidRPr="000230B3" w:rsidRDefault="00FF7137" w:rsidP="00716454">
            <w:pPr>
              <w:pStyle w:val="afffffffff9"/>
            </w:pPr>
            <w:r w:rsidRPr="000230B3">
              <w:rPr>
                <w:rFonts w:hint="eastAsia"/>
              </w:rPr>
              <w:t>防倾翻装置</w:t>
            </w:r>
          </w:p>
        </w:tc>
        <w:tc>
          <w:tcPr>
            <w:tcW w:w="6387" w:type="dxa"/>
            <w:shd w:val="clear" w:color="auto" w:fill="auto"/>
            <w:vAlign w:val="center"/>
          </w:tcPr>
          <w:p w14:paraId="5CC6B260" w14:textId="13AF8ED8" w:rsidR="00FF7137" w:rsidRPr="000230B3" w:rsidRDefault="008E56E9" w:rsidP="00716454">
            <w:pPr>
              <w:pStyle w:val="afffffffff9"/>
              <w:jc w:val="left"/>
            </w:pPr>
            <w:r w:rsidRPr="000230B3">
              <w:rPr>
                <w:rFonts w:hint="eastAsia"/>
              </w:rPr>
              <w:t>高桌台及高度大于 600 mm 的柜架类产品，应提供与建筑物连接的连接件，或安装其他防倾翻的装置，并在使用说明中明示安装、使用方法。若非使用专用工具，应不能拆卸连接件及防倾翻装置。</w:t>
            </w:r>
          </w:p>
        </w:tc>
      </w:tr>
    </w:tbl>
    <w:p w14:paraId="633B07B3" w14:textId="1D667E64" w:rsidR="00233BC9" w:rsidRPr="000230B3" w:rsidRDefault="00233BC9" w:rsidP="005A784C">
      <w:pPr>
        <w:pStyle w:val="affd"/>
        <w:spacing w:before="120" w:after="120"/>
        <w:ind w:left="0"/>
      </w:pPr>
      <w:r w:rsidRPr="000230B3">
        <w:rPr>
          <w:rFonts w:hint="eastAsia"/>
        </w:rPr>
        <w:t>表面理化性能</w:t>
      </w:r>
    </w:p>
    <w:p w14:paraId="390EEF1E" w14:textId="4EAE191A" w:rsidR="00895296" w:rsidRPr="000230B3" w:rsidRDefault="00895296" w:rsidP="00E926FE">
      <w:pPr>
        <w:pStyle w:val="affffb"/>
        <w:ind w:firstLine="420"/>
      </w:pPr>
      <w:r w:rsidRPr="000230B3">
        <w:rPr>
          <w:rFonts w:hint="eastAsia"/>
        </w:rPr>
        <w:t>表面理化性能应符合表2</w:t>
      </w:r>
      <w:r w:rsidR="00CF6EA9" w:rsidRPr="000230B3">
        <w:t xml:space="preserve"> </w:t>
      </w:r>
      <w:r w:rsidRPr="000230B3">
        <w:rPr>
          <w:rFonts w:hint="eastAsia"/>
        </w:rPr>
        <w:t>的规定。</w:t>
      </w:r>
    </w:p>
    <w:p w14:paraId="4562C301" w14:textId="3E6ABF9F" w:rsidR="00895296" w:rsidRPr="000230B3" w:rsidRDefault="00895296" w:rsidP="00895296">
      <w:pPr>
        <w:pStyle w:val="aff2"/>
        <w:spacing w:before="120" w:after="120"/>
      </w:pPr>
      <w:r w:rsidRPr="000230B3">
        <w:rPr>
          <w:rFonts w:hint="eastAsia"/>
        </w:rPr>
        <w:t>表面理化性能</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2268"/>
        <w:gridCol w:w="3260"/>
        <w:gridCol w:w="2843"/>
      </w:tblGrid>
      <w:tr w:rsidR="000230B3" w:rsidRPr="000230B3" w14:paraId="404F5C84" w14:textId="77777777" w:rsidTr="00940280">
        <w:trPr>
          <w:tblHeader/>
          <w:jc w:val="center"/>
        </w:trPr>
        <w:tc>
          <w:tcPr>
            <w:tcW w:w="1003" w:type="dxa"/>
            <w:tcBorders>
              <w:top w:val="single" w:sz="8" w:space="0" w:color="auto"/>
              <w:bottom w:val="single" w:sz="8" w:space="0" w:color="auto"/>
            </w:tcBorders>
            <w:shd w:val="clear" w:color="auto" w:fill="auto"/>
            <w:vAlign w:val="center"/>
          </w:tcPr>
          <w:p w14:paraId="2F299489" w14:textId="785881D7" w:rsidR="00895296" w:rsidRPr="000230B3" w:rsidRDefault="00895296" w:rsidP="00895296">
            <w:pPr>
              <w:pStyle w:val="afffffffff9"/>
            </w:pPr>
            <w:r w:rsidRPr="000230B3">
              <w:rPr>
                <w:rFonts w:hint="eastAsia"/>
              </w:rPr>
              <w:t>序号</w:t>
            </w:r>
          </w:p>
        </w:tc>
        <w:tc>
          <w:tcPr>
            <w:tcW w:w="5528" w:type="dxa"/>
            <w:gridSpan w:val="2"/>
            <w:tcBorders>
              <w:top w:val="single" w:sz="8" w:space="0" w:color="auto"/>
              <w:bottom w:val="single" w:sz="8" w:space="0" w:color="auto"/>
            </w:tcBorders>
            <w:shd w:val="clear" w:color="auto" w:fill="auto"/>
            <w:vAlign w:val="center"/>
          </w:tcPr>
          <w:p w14:paraId="10D8A03E" w14:textId="1CCB4CD4" w:rsidR="00895296" w:rsidRPr="000230B3" w:rsidRDefault="00895296" w:rsidP="00895296">
            <w:pPr>
              <w:pStyle w:val="afffffffff9"/>
            </w:pPr>
            <w:r w:rsidRPr="000230B3">
              <w:rPr>
                <w:rFonts w:hint="eastAsia"/>
              </w:rPr>
              <w:t>项目</w:t>
            </w:r>
          </w:p>
        </w:tc>
        <w:tc>
          <w:tcPr>
            <w:tcW w:w="2843" w:type="dxa"/>
            <w:tcBorders>
              <w:top w:val="single" w:sz="8" w:space="0" w:color="auto"/>
              <w:bottom w:val="single" w:sz="8" w:space="0" w:color="auto"/>
            </w:tcBorders>
            <w:shd w:val="clear" w:color="auto" w:fill="auto"/>
            <w:vAlign w:val="center"/>
          </w:tcPr>
          <w:p w14:paraId="61882DBB" w14:textId="4E13311E" w:rsidR="00895296" w:rsidRPr="000230B3" w:rsidRDefault="00895296" w:rsidP="00895296">
            <w:pPr>
              <w:pStyle w:val="afffffffff9"/>
            </w:pPr>
            <w:r w:rsidRPr="000230B3">
              <w:rPr>
                <w:rFonts w:hint="eastAsia"/>
              </w:rPr>
              <w:t>指标</w:t>
            </w:r>
          </w:p>
        </w:tc>
      </w:tr>
      <w:tr w:rsidR="000230B3" w:rsidRPr="000230B3" w14:paraId="3431B509" w14:textId="77777777" w:rsidTr="00304AF2">
        <w:trPr>
          <w:jc w:val="center"/>
        </w:trPr>
        <w:tc>
          <w:tcPr>
            <w:tcW w:w="1003" w:type="dxa"/>
            <w:shd w:val="clear" w:color="auto" w:fill="auto"/>
            <w:vAlign w:val="center"/>
          </w:tcPr>
          <w:p w14:paraId="0B4471BE" w14:textId="5521EEFF" w:rsidR="00834D86" w:rsidRPr="000230B3" w:rsidRDefault="00696A5B" w:rsidP="00895296">
            <w:pPr>
              <w:pStyle w:val="afffffffff9"/>
            </w:pPr>
            <w:r w:rsidRPr="000230B3">
              <w:t>1</w:t>
            </w:r>
          </w:p>
        </w:tc>
        <w:tc>
          <w:tcPr>
            <w:tcW w:w="2268" w:type="dxa"/>
            <w:vMerge w:val="restart"/>
            <w:shd w:val="clear" w:color="auto" w:fill="auto"/>
            <w:vAlign w:val="center"/>
          </w:tcPr>
          <w:p w14:paraId="5BCC3D2B" w14:textId="5968C36D" w:rsidR="00834D86" w:rsidRPr="000230B3" w:rsidRDefault="00834D86" w:rsidP="00834D86">
            <w:pPr>
              <w:pStyle w:val="afffffffff9"/>
            </w:pPr>
            <w:r w:rsidRPr="000230B3">
              <w:rPr>
                <w:rFonts w:hint="eastAsia"/>
              </w:rPr>
              <w:t>人造板漆膜涂层</w:t>
            </w:r>
          </w:p>
        </w:tc>
        <w:tc>
          <w:tcPr>
            <w:tcW w:w="3260" w:type="dxa"/>
            <w:shd w:val="clear" w:color="auto" w:fill="auto"/>
            <w:vAlign w:val="center"/>
          </w:tcPr>
          <w:p w14:paraId="45538ED6" w14:textId="46017592" w:rsidR="00834D86" w:rsidRPr="000230B3" w:rsidRDefault="00834D86" w:rsidP="00895296">
            <w:pPr>
              <w:pStyle w:val="afffffffff9"/>
            </w:pPr>
            <w:r w:rsidRPr="000230B3">
              <w:rPr>
                <w:rFonts w:hAnsi="宋体" w:cs="方正仿宋简体" w:hint="eastAsia"/>
                <w:kern w:val="2"/>
                <w:szCs w:val="18"/>
              </w:rPr>
              <w:t>附着力</w:t>
            </w:r>
          </w:p>
        </w:tc>
        <w:tc>
          <w:tcPr>
            <w:tcW w:w="2843" w:type="dxa"/>
            <w:shd w:val="clear" w:color="auto" w:fill="auto"/>
            <w:vAlign w:val="center"/>
          </w:tcPr>
          <w:p w14:paraId="319B7704" w14:textId="74C2D7C6" w:rsidR="00834D86" w:rsidRPr="000230B3" w:rsidRDefault="00834D86" w:rsidP="00782478">
            <w:pPr>
              <w:pStyle w:val="afffffffff9"/>
              <w:jc w:val="left"/>
            </w:pPr>
            <w:r w:rsidRPr="000230B3">
              <w:rPr>
                <w:rFonts w:hint="eastAsia"/>
              </w:rPr>
              <w:t>涂层交叉切割法</w:t>
            </w:r>
            <w:r w:rsidR="00FB3861" w:rsidRPr="000230B3">
              <w:rPr>
                <w:rFonts w:hint="eastAsia"/>
              </w:rPr>
              <w:t>，</w:t>
            </w:r>
            <w:r w:rsidRPr="000230B3">
              <w:rPr>
                <w:rFonts w:hint="eastAsia"/>
              </w:rPr>
              <w:t>应不低于</w:t>
            </w:r>
            <w:r w:rsidR="00D4147B" w:rsidRPr="000230B3">
              <w:t xml:space="preserve"> </w:t>
            </w:r>
            <w:r w:rsidR="001C276F" w:rsidRPr="000230B3">
              <w:t>3</w:t>
            </w:r>
            <w:r w:rsidR="00D4147B" w:rsidRPr="000230B3">
              <w:t xml:space="preserve"> </w:t>
            </w:r>
            <w:r w:rsidRPr="000230B3">
              <w:rPr>
                <w:rFonts w:hint="eastAsia"/>
              </w:rPr>
              <w:t>级</w:t>
            </w:r>
          </w:p>
        </w:tc>
      </w:tr>
      <w:tr w:rsidR="000230B3" w:rsidRPr="000230B3" w14:paraId="0F8D5410" w14:textId="77777777" w:rsidTr="00304AF2">
        <w:trPr>
          <w:jc w:val="center"/>
        </w:trPr>
        <w:tc>
          <w:tcPr>
            <w:tcW w:w="1003" w:type="dxa"/>
            <w:shd w:val="clear" w:color="auto" w:fill="auto"/>
            <w:vAlign w:val="center"/>
          </w:tcPr>
          <w:p w14:paraId="71FAF947" w14:textId="291E2707" w:rsidR="00834D86" w:rsidRPr="000230B3" w:rsidRDefault="00696A5B" w:rsidP="00895296">
            <w:pPr>
              <w:pStyle w:val="afffffffff9"/>
            </w:pPr>
            <w:r w:rsidRPr="000230B3">
              <w:t>2</w:t>
            </w:r>
          </w:p>
        </w:tc>
        <w:tc>
          <w:tcPr>
            <w:tcW w:w="2268" w:type="dxa"/>
            <w:vMerge/>
            <w:shd w:val="clear" w:color="auto" w:fill="auto"/>
            <w:vAlign w:val="center"/>
          </w:tcPr>
          <w:p w14:paraId="4439FEEC" w14:textId="02C2302C" w:rsidR="00834D86" w:rsidRPr="000230B3" w:rsidRDefault="00834D86" w:rsidP="00895296">
            <w:pPr>
              <w:pStyle w:val="afffffffff9"/>
            </w:pPr>
          </w:p>
        </w:tc>
        <w:tc>
          <w:tcPr>
            <w:tcW w:w="3260" w:type="dxa"/>
            <w:shd w:val="clear" w:color="auto" w:fill="auto"/>
            <w:vAlign w:val="center"/>
          </w:tcPr>
          <w:p w14:paraId="7FF56D63" w14:textId="783CD08A" w:rsidR="00834D86" w:rsidRPr="000230B3" w:rsidRDefault="00834D86" w:rsidP="00895296">
            <w:pPr>
              <w:pStyle w:val="afffffffff9"/>
            </w:pPr>
            <w:r w:rsidRPr="000230B3">
              <w:rPr>
                <w:rFonts w:hAnsi="宋体" w:cs="方正仿宋简体" w:hint="eastAsia"/>
                <w:kern w:val="2"/>
                <w:szCs w:val="18"/>
              </w:rPr>
              <w:t>抗冲击</w:t>
            </w:r>
          </w:p>
        </w:tc>
        <w:tc>
          <w:tcPr>
            <w:tcW w:w="2843" w:type="dxa"/>
            <w:shd w:val="clear" w:color="auto" w:fill="auto"/>
            <w:vAlign w:val="center"/>
          </w:tcPr>
          <w:p w14:paraId="05725E03" w14:textId="0385FB65" w:rsidR="00834D86" w:rsidRPr="000230B3" w:rsidRDefault="00834D86" w:rsidP="00782478">
            <w:pPr>
              <w:pStyle w:val="afffffffff9"/>
              <w:jc w:val="left"/>
            </w:pPr>
            <w:r w:rsidRPr="000230B3">
              <w:rPr>
                <w:rFonts w:hint="eastAsia"/>
              </w:rPr>
              <w:t>冲击高度</w:t>
            </w:r>
            <w:r w:rsidR="00D4147B" w:rsidRPr="000230B3">
              <w:rPr>
                <w:rFonts w:hint="eastAsia"/>
              </w:rPr>
              <w:t xml:space="preserve"> </w:t>
            </w:r>
            <w:r w:rsidRPr="000230B3">
              <w:rPr>
                <w:rFonts w:hint="eastAsia"/>
              </w:rPr>
              <w:t>50</w:t>
            </w:r>
            <w:r w:rsidR="00D4147B" w:rsidRPr="000230B3">
              <w:t xml:space="preserve"> </w:t>
            </w:r>
            <w:r w:rsidRPr="000230B3">
              <w:rPr>
                <w:rFonts w:hint="eastAsia"/>
              </w:rPr>
              <w:t>mm</w:t>
            </w:r>
            <w:r w:rsidR="00FB3861" w:rsidRPr="000230B3">
              <w:rPr>
                <w:rFonts w:hint="eastAsia"/>
              </w:rPr>
              <w:t>，</w:t>
            </w:r>
            <w:r w:rsidRPr="000230B3">
              <w:rPr>
                <w:rFonts w:hint="eastAsia"/>
              </w:rPr>
              <w:t>不低于</w:t>
            </w:r>
            <w:r w:rsidR="00D4147B" w:rsidRPr="000230B3">
              <w:rPr>
                <w:rFonts w:hint="eastAsia"/>
              </w:rPr>
              <w:t xml:space="preserve"> </w:t>
            </w:r>
            <w:r w:rsidR="001C276F" w:rsidRPr="000230B3">
              <w:t>3</w:t>
            </w:r>
            <w:r w:rsidR="00D4147B" w:rsidRPr="000230B3">
              <w:t xml:space="preserve"> </w:t>
            </w:r>
            <w:r w:rsidRPr="000230B3">
              <w:rPr>
                <w:rFonts w:hint="eastAsia"/>
              </w:rPr>
              <w:t>级</w:t>
            </w:r>
          </w:p>
        </w:tc>
      </w:tr>
      <w:tr w:rsidR="000230B3" w:rsidRPr="000230B3" w14:paraId="2AE675E3" w14:textId="77777777" w:rsidTr="00304AF2">
        <w:trPr>
          <w:jc w:val="center"/>
        </w:trPr>
        <w:tc>
          <w:tcPr>
            <w:tcW w:w="1003" w:type="dxa"/>
            <w:shd w:val="clear" w:color="auto" w:fill="auto"/>
            <w:vAlign w:val="center"/>
          </w:tcPr>
          <w:p w14:paraId="3BDE9B6A" w14:textId="35DC1290" w:rsidR="00834D86" w:rsidRPr="000230B3" w:rsidRDefault="00696A5B" w:rsidP="00895296">
            <w:pPr>
              <w:pStyle w:val="afffffffff9"/>
            </w:pPr>
            <w:r w:rsidRPr="000230B3">
              <w:t>3</w:t>
            </w:r>
          </w:p>
        </w:tc>
        <w:tc>
          <w:tcPr>
            <w:tcW w:w="2268" w:type="dxa"/>
            <w:vMerge/>
            <w:shd w:val="clear" w:color="auto" w:fill="auto"/>
            <w:vAlign w:val="center"/>
          </w:tcPr>
          <w:p w14:paraId="65FD14C9" w14:textId="279F72CA" w:rsidR="00834D86" w:rsidRPr="000230B3" w:rsidRDefault="00834D86" w:rsidP="00895296">
            <w:pPr>
              <w:pStyle w:val="afffffffff9"/>
            </w:pPr>
          </w:p>
        </w:tc>
        <w:tc>
          <w:tcPr>
            <w:tcW w:w="3260" w:type="dxa"/>
            <w:shd w:val="clear" w:color="auto" w:fill="auto"/>
            <w:vAlign w:val="center"/>
          </w:tcPr>
          <w:p w14:paraId="391356B6" w14:textId="7C600F01" w:rsidR="00834D86" w:rsidRPr="000230B3" w:rsidRDefault="00834D86" w:rsidP="00895296">
            <w:pPr>
              <w:pStyle w:val="afffffffff9"/>
            </w:pPr>
            <w:r w:rsidRPr="000230B3">
              <w:rPr>
                <w:rFonts w:hAnsi="宋体" w:cs="方正仿宋简体" w:hint="eastAsia"/>
                <w:kern w:val="2"/>
                <w:szCs w:val="18"/>
              </w:rPr>
              <w:t>耐磨性</w:t>
            </w:r>
          </w:p>
        </w:tc>
        <w:tc>
          <w:tcPr>
            <w:tcW w:w="2843" w:type="dxa"/>
            <w:shd w:val="clear" w:color="auto" w:fill="auto"/>
            <w:vAlign w:val="center"/>
          </w:tcPr>
          <w:p w14:paraId="35F248FA" w14:textId="2A94B5F9" w:rsidR="00834D86" w:rsidRPr="000230B3" w:rsidRDefault="00834D86" w:rsidP="00782478">
            <w:pPr>
              <w:pStyle w:val="afffffffff9"/>
              <w:jc w:val="left"/>
            </w:pPr>
            <w:r w:rsidRPr="000230B3">
              <w:rPr>
                <w:rFonts w:hint="eastAsia"/>
              </w:rPr>
              <w:t>1000</w:t>
            </w:r>
            <w:r w:rsidR="00D4147B" w:rsidRPr="000230B3">
              <w:t xml:space="preserve"> </w:t>
            </w:r>
            <w:r w:rsidR="00254AF9" w:rsidRPr="000230B3">
              <w:rPr>
                <w:rFonts w:hint="eastAsia"/>
              </w:rPr>
              <w:t>r</w:t>
            </w:r>
            <w:r w:rsidR="00FB3861" w:rsidRPr="000230B3">
              <w:rPr>
                <w:rFonts w:hint="eastAsia"/>
              </w:rPr>
              <w:t>，</w:t>
            </w:r>
            <w:r w:rsidRPr="000230B3">
              <w:rPr>
                <w:rFonts w:hint="eastAsia"/>
              </w:rPr>
              <w:t>应不低于</w:t>
            </w:r>
            <w:r w:rsidR="00D4147B" w:rsidRPr="000230B3">
              <w:rPr>
                <w:rFonts w:hint="eastAsia"/>
              </w:rPr>
              <w:t xml:space="preserve"> </w:t>
            </w:r>
            <w:r w:rsidR="001C276F" w:rsidRPr="000230B3">
              <w:t>3</w:t>
            </w:r>
            <w:r w:rsidR="00D4147B" w:rsidRPr="000230B3">
              <w:t xml:space="preserve"> </w:t>
            </w:r>
            <w:r w:rsidRPr="000230B3">
              <w:rPr>
                <w:rFonts w:hint="eastAsia"/>
              </w:rPr>
              <w:t>级</w:t>
            </w:r>
          </w:p>
        </w:tc>
      </w:tr>
      <w:tr w:rsidR="000230B3" w:rsidRPr="000230B3" w14:paraId="67D05559" w14:textId="77777777" w:rsidTr="00304AF2">
        <w:trPr>
          <w:jc w:val="center"/>
        </w:trPr>
        <w:tc>
          <w:tcPr>
            <w:tcW w:w="1003" w:type="dxa"/>
            <w:shd w:val="clear" w:color="auto" w:fill="auto"/>
            <w:vAlign w:val="center"/>
          </w:tcPr>
          <w:p w14:paraId="2624D18F" w14:textId="772E2D86" w:rsidR="00594E82" w:rsidRPr="000230B3" w:rsidRDefault="00696A5B" w:rsidP="00895296">
            <w:pPr>
              <w:pStyle w:val="afffffffff9"/>
            </w:pPr>
            <w:r w:rsidRPr="000230B3">
              <w:t>4</w:t>
            </w:r>
          </w:p>
        </w:tc>
        <w:tc>
          <w:tcPr>
            <w:tcW w:w="2268" w:type="dxa"/>
            <w:vMerge w:val="restart"/>
            <w:shd w:val="clear" w:color="auto" w:fill="auto"/>
            <w:vAlign w:val="center"/>
          </w:tcPr>
          <w:p w14:paraId="6D8817F0" w14:textId="516D04B5" w:rsidR="00594E82" w:rsidRPr="000230B3" w:rsidRDefault="00594E82" w:rsidP="00895296">
            <w:pPr>
              <w:pStyle w:val="afffffffff9"/>
            </w:pPr>
            <w:r w:rsidRPr="000230B3">
              <w:rPr>
                <w:rFonts w:hint="eastAsia"/>
              </w:rPr>
              <w:t>软、硬质覆面</w:t>
            </w:r>
          </w:p>
        </w:tc>
        <w:tc>
          <w:tcPr>
            <w:tcW w:w="3260" w:type="dxa"/>
            <w:shd w:val="clear" w:color="auto" w:fill="auto"/>
            <w:vAlign w:val="center"/>
          </w:tcPr>
          <w:p w14:paraId="190B4CD9" w14:textId="10D86C1A"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耐冷热循环</w:t>
            </w:r>
          </w:p>
        </w:tc>
        <w:tc>
          <w:tcPr>
            <w:tcW w:w="2843" w:type="dxa"/>
            <w:shd w:val="clear" w:color="auto" w:fill="auto"/>
            <w:vAlign w:val="center"/>
          </w:tcPr>
          <w:p w14:paraId="618FE1A5" w14:textId="244EDF5F" w:rsidR="00594E82" w:rsidRPr="000230B3" w:rsidRDefault="00594E82" w:rsidP="00782478">
            <w:pPr>
              <w:pStyle w:val="afffffffff9"/>
              <w:jc w:val="left"/>
            </w:pPr>
            <w:r w:rsidRPr="000230B3">
              <w:rPr>
                <w:rFonts w:hint="eastAsia"/>
              </w:rPr>
              <w:t>无裂缝、开裂、起皱、鼓泡现象</w:t>
            </w:r>
          </w:p>
        </w:tc>
      </w:tr>
      <w:tr w:rsidR="000230B3" w:rsidRPr="000230B3" w14:paraId="34C32542" w14:textId="77777777" w:rsidTr="00304AF2">
        <w:trPr>
          <w:jc w:val="center"/>
        </w:trPr>
        <w:tc>
          <w:tcPr>
            <w:tcW w:w="1003" w:type="dxa"/>
            <w:shd w:val="clear" w:color="auto" w:fill="auto"/>
            <w:vAlign w:val="center"/>
          </w:tcPr>
          <w:p w14:paraId="37A9842C" w14:textId="603BE001" w:rsidR="00594E82" w:rsidRPr="000230B3" w:rsidRDefault="00696A5B" w:rsidP="00895296">
            <w:pPr>
              <w:pStyle w:val="afffffffff9"/>
            </w:pPr>
            <w:r w:rsidRPr="000230B3">
              <w:t>5</w:t>
            </w:r>
          </w:p>
        </w:tc>
        <w:tc>
          <w:tcPr>
            <w:tcW w:w="2268" w:type="dxa"/>
            <w:vMerge/>
            <w:shd w:val="clear" w:color="auto" w:fill="auto"/>
            <w:vAlign w:val="center"/>
          </w:tcPr>
          <w:p w14:paraId="7D40678B" w14:textId="77777777" w:rsidR="00594E82" w:rsidRPr="000230B3" w:rsidRDefault="00594E82" w:rsidP="00895296">
            <w:pPr>
              <w:pStyle w:val="afffffffff9"/>
            </w:pPr>
          </w:p>
        </w:tc>
        <w:tc>
          <w:tcPr>
            <w:tcW w:w="3260" w:type="dxa"/>
            <w:shd w:val="clear" w:color="auto" w:fill="auto"/>
            <w:vAlign w:val="center"/>
          </w:tcPr>
          <w:p w14:paraId="2AD13E5A" w14:textId="27E4D67F" w:rsidR="00594E82" w:rsidRPr="000230B3" w:rsidRDefault="00594E82" w:rsidP="00F64587">
            <w:pPr>
              <w:pStyle w:val="afffffffff9"/>
              <w:rPr>
                <w:rFonts w:hAnsi="宋体" w:cs="方正仿宋简体"/>
                <w:kern w:val="2"/>
                <w:szCs w:val="18"/>
              </w:rPr>
            </w:pPr>
            <w:r w:rsidRPr="000230B3">
              <w:rPr>
                <w:rFonts w:hAnsi="宋体" w:cs="方正仿宋简体" w:hint="eastAsia"/>
                <w:kern w:val="2"/>
                <w:szCs w:val="18"/>
              </w:rPr>
              <w:t>耐干热</w:t>
            </w:r>
          </w:p>
        </w:tc>
        <w:tc>
          <w:tcPr>
            <w:tcW w:w="2843" w:type="dxa"/>
            <w:shd w:val="clear" w:color="auto" w:fill="auto"/>
            <w:vAlign w:val="center"/>
          </w:tcPr>
          <w:p w14:paraId="3851CA1A" w14:textId="31920820" w:rsidR="00594E82" w:rsidRPr="000230B3" w:rsidRDefault="00594E82" w:rsidP="00782478">
            <w:pPr>
              <w:pStyle w:val="afffffffff9"/>
              <w:jc w:val="left"/>
            </w:pPr>
            <w:r w:rsidRPr="000230B3">
              <w:rPr>
                <w:rFonts w:hint="eastAsia"/>
              </w:rPr>
              <w:t>不低于</w:t>
            </w:r>
            <w:r w:rsidR="00B62884" w:rsidRPr="000230B3">
              <w:t>4</w:t>
            </w:r>
            <w:r w:rsidRPr="000230B3">
              <w:rPr>
                <w:rFonts w:hint="eastAsia"/>
              </w:rPr>
              <w:t>级</w:t>
            </w:r>
          </w:p>
        </w:tc>
      </w:tr>
      <w:tr w:rsidR="000230B3" w:rsidRPr="000230B3" w14:paraId="420022A8" w14:textId="77777777" w:rsidTr="00304AF2">
        <w:trPr>
          <w:jc w:val="center"/>
        </w:trPr>
        <w:tc>
          <w:tcPr>
            <w:tcW w:w="1003" w:type="dxa"/>
            <w:shd w:val="clear" w:color="auto" w:fill="auto"/>
            <w:vAlign w:val="center"/>
          </w:tcPr>
          <w:p w14:paraId="0E9D8AB5" w14:textId="15B7D9DF" w:rsidR="00594E82" w:rsidRPr="000230B3" w:rsidRDefault="00696A5B" w:rsidP="00895296">
            <w:pPr>
              <w:pStyle w:val="afffffffff9"/>
            </w:pPr>
            <w:r w:rsidRPr="000230B3">
              <w:t>6</w:t>
            </w:r>
          </w:p>
        </w:tc>
        <w:tc>
          <w:tcPr>
            <w:tcW w:w="2268" w:type="dxa"/>
            <w:vMerge/>
            <w:shd w:val="clear" w:color="auto" w:fill="auto"/>
            <w:vAlign w:val="center"/>
          </w:tcPr>
          <w:p w14:paraId="4CDF02DE" w14:textId="77777777" w:rsidR="00594E82" w:rsidRPr="000230B3" w:rsidRDefault="00594E82" w:rsidP="00895296">
            <w:pPr>
              <w:pStyle w:val="afffffffff9"/>
            </w:pPr>
          </w:p>
        </w:tc>
        <w:tc>
          <w:tcPr>
            <w:tcW w:w="3260" w:type="dxa"/>
            <w:shd w:val="clear" w:color="auto" w:fill="auto"/>
            <w:vAlign w:val="center"/>
          </w:tcPr>
          <w:p w14:paraId="227DD292" w14:textId="5F1E8CF6"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耐湿热</w:t>
            </w:r>
          </w:p>
        </w:tc>
        <w:tc>
          <w:tcPr>
            <w:tcW w:w="2843" w:type="dxa"/>
            <w:shd w:val="clear" w:color="auto" w:fill="auto"/>
            <w:vAlign w:val="center"/>
          </w:tcPr>
          <w:p w14:paraId="5003EF4C" w14:textId="3F88DC30" w:rsidR="00594E82" w:rsidRPr="000230B3" w:rsidRDefault="00594E82" w:rsidP="00782478">
            <w:pPr>
              <w:pStyle w:val="afffffffff9"/>
              <w:jc w:val="left"/>
            </w:pPr>
            <w:r w:rsidRPr="000230B3">
              <w:rPr>
                <w:rFonts w:hint="eastAsia"/>
              </w:rPr>
              <w:t>不低于</w:t>
            </w:r>
            <w:r w:rsidR="00B62884" w:rsidRPr="000230B3">
              <w:t>4</w:t>
            </w:r>
            <w:r w:rsidRPr="000230B3">
              <w:rPr>
                <w:rFonts w:hint="eastAsia"/>
              </w:rPr>
              <w:t>级</w:t>
            </w:r>
          </w:p>
        </w:tc>
      </w:tr>
      <w:tr w:rsidR="000230B3" w:rsidRPr="000230B3" w14:paraId="7888A2BC" w14:textId="77777777" w:rsidTr="00304AF2">
        <w:trPr>
          <w:jc w:val="center"/>
        </w:trPr>
        <w:tc>
          <w:tcPr>
            <w:tcW w:w="1003" w:type="dxa"/>
            <w:shd w:val="clear" w:color="auto" w:fill="auto"/>
            <w:vAlign w:val="center"/>
          </w:tcPr>
          <w:p w14:paraId="60E6B190" w14:textId="131301D3" w:rsidR="00594E82" w:rsidRPr="000230B3" w:rsidRDefault="00696A5B" w:rsidP="00895296">
            <w:pPr>
              <w:pStyle w:val="afffffffff9"/>
            </w:pPr>
            <w:r w:rsidRPr="000230B3">
              <w:t>7</w:t>
            </w:r>
          </w:p>
        </w:tc>
        <w:tc>
          <w:tcPr>
            <w:tcW w:w="2268" w:type="dxa"/>
            <w:vMerge/>
            <w:shd w:val="clear" w:color="auto" w:fill="auto"/>
            <w:vAlign w:val="center"/>
          </w:tcPr>
          <w:p w14:paraId="0D36D588" w14:textId="77777777" w:rsidR="00594E82" w:rsidRPr="000230B3" w:rsidRDefault="00594E82" w:rsidP="00895296">
            <w:pPr>
              <w:pStyle w:val="afffffffff9"/>
            </w:pPr>
          </w:p>
        </w:tc>
        <w:tc>
          <w:tcPr>
            <w:tcW w:w="3260" w:type="dxa"/>
            <w:shd w:val="clear" w:color="auto" w:fill="auto"/>
            <w:vAlign w:val="center"/>
          </w:tcPr>
          <w:p w14:paraId="0BAA6B52" w14:textId="0F1B5A74"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耐划痕</w:t>
            </w:r>
          </w:p>
        </w:tc>
        <w:tc>
          <w:tcPr>
            <w:tcW w:w="2843" w:type="dxa"/>
            <w:shd w:val="clear" w:color="auto" w:fill="auto"/>
            <w:vAlign w:val="center"/>
          </w:tcPr>
          <w:p w14:paraId="23E3E303" w14:textId="6CC8F8B2" w:rsidR="00594E82" w:rsidRPr="000230B3" w:rsidRDefault="00594E82" w:rsidP="00782478">
            <w:pPr>
              <w:pStyle w:val="afffffffff9"/>
              <w:jc w:val="left"/>
            </w:pPr>
            <w:r w:rsidRPr="000230B3">
              <w:rPr>
                <w:rFonts w:hint="eastAsia"/>
              </w:rPr>
              <w:t>加载1</w:t>
            </w:r>
            <w:r w:rsidRPr="000230B3">
              <w:t>.5N</w:t>
            </w:r>
            <w:r w:rsidRPr="000230B3">
              <w:rPr>
                <w:rFonts w:hint="eastAsia"/>
              </w:rPr>
              <w:t>。表面无大于9</w:t>
            </w:r>
            <w:r w:rsidRPr="000230B3">
              <w:t>0%</w:t>
            </w:r>
            <w:r w:rsidRPr="000230B3">
              <w:rPr>
                <w:rFonts w:hint="eastAsia"/>
              </w:rPr>
              <w:t>的连续划痕或表面装饰花纹无破坏现象</w:t>
            </w:r>
          </w:p>
        </w:tc>
      </w:tr>
      <w:tr w:rsidR="000230B3" w:rsidRPr="000230B3" w14:paraId="070B1865" w14:textId="77777777" w:rsidTr="00304AF2">
        <w:trPr>
          <w:jc w:val="center"/>
        </w:trPr>
        <w:tc>
          <w:tcPr>
            <w:tcW w:w="1003" w:type="dxa"/>
            <w:shd w:val="clear" w:color="auto" w:fill="auto"/>
            <w:vAlign w:val="center"/>
          </w:tcPr>
          <w:p w14:paraId="0F673171" w14:textId="0EA4E4E0" w:rsidR="00594E82" w:rsidRPr="000230B3" w:rsidRDefault="00696A5B" w:rsidP="00895296">
            <w:pPr>
              <w:pStyle w:val="afffffffff9"/>
            </w:pPr>
            <w:r w:rsidRPr="000230B3">
              <w:t>8</w:t>
            </w:r>
          </w:p>
        </w:tc>
        <w:tc>
          <w:tcPr>
            <w:tcW w:w="2268" w:type="dxa"/>
            <w:vMerge/>
            <w:shd w:val="clear" w:color="auto" w:fill="auto"/>
            <w:vAlign w:val="center"/>
          </w:tcPr>
          <w:p w14:paraId="04E083E9" w14:textId="77777777" w:rsidR="00594E82" w:rsidRPr="000230B3" w:rsidRDefault="00594E82" w:rsidP="00895296">
            <w:pPr>
              <w:pStyle w:val="afffffffff9"/>
            </w:pPr>
          </w:p>
        </w:tc>
        <w:tc>
          <w:tcPr>
            <w:tcW w:w="3260" w:type="dxa"/>
            <w:shd w:val="clear" w:color="auto" w:fill="auto"/>
            <w:vAlign w:val="center"/>
          </w:tcPr>
          <w:p w14:paraId="34313C8A" w14:textId="04FCB941"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耐污染性能</w:t>
            </w:r>
          </w:p>
        </w:tc>
        <w:tc>
          <w:tcPr>
            <w:tcW w:w="2843" w:type="dxa"/>
            <w:shd w:val="clear" w:color="auto" w:fill="auto"/>
            <w:vAlign w:val="center"/>
          </w:tcPr>
          <w:p w14:paraId="5FEC4B21" w14:textId="6C3E717E" w:rsidR="00594E82" w:rsidRPr="000230B3" w:rsidRDefault="00594E82" w:rsidP="00782478">
            <w:pPr>
              <w:pStyle w:val="afffffffff9"/>
              <w:jc w:val="left"/>
            </w:pPr>
            <w:r w:rsidRPr="000230B3">
              <w:rPr>
                <w:rFonts w:hint="eastAsia"/>
              </w:rPr>
              <w:t>应不低于3级</w:t>
            </w:r>
          </w:p>
        </w:tc>
      </w:tr>
      <w:tr w:rsidR="000230B3" w:rsidRPr="000230B3" w14:paraId="3B725670" w14:textId="77777777" w:rsidTr="00304AF2">
        <w:trPr>
          <w:jc w:val="center"/>
        </w:trPr>
        <w:tc>
          <w:tcPr>
            <w:tcW w:w="1003" w:type="dxa"/>
            <w:shd w:val="clear" w:color="auto" w:fill="auto"/>
            <w:vAlign w:val="center"/>
          </w:tcPr>
          <w:p w14:paraId="044D0EEB" w14:textId="7311222E" w:rsidR="00594E82" w:rsidRPr="000230B3" w:rsidRDefault="00696A5B" w:rsidP="00895296">
            <w:pPr>
              <w:pStyle w:val="afffffffff9"/>
            </w:pPr>
            <w:r w:rsidRPr="000230B3">
              <w:t>9</w:t>
            </w:r>
          </w:p>
        </w:tc>
        <w:tc>
          <w:tcPr>
            <w:tcW w:w="2268" w:type="dxa"/>
            <w:vMerge/>
            <w:shd w:val="clear" w:color="auto" w:fill="auto"/>
            <w:vAlign w:val="center"/>
          </w:tcPr>
          <w:p w14:paraId="1B42063F" w14:textId="77777777" w:rsidR="00594E82" w:rsidRPr="000230B3" w:rsidRDefault="00594E82" w:rsidP="00895296">
            <w:pPr>
              <w:pStyle w:val="afffffffff9"/>
            </w:pPr>
          </w:p>
        </w:tc>
        <w:tc>
          <w:tcPr>
            <w:tcW w:w="3260" w:type="dxa"/>
            <w:shd w:val="clear" w:color="auto" w:fill="auto"/>
            <w:vAlign w:val="center"/>
          </w:tcPr>
          <w:p w14:paraId="4EF64D31" w14:textId="01F888B9"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表面耐磨性 图案</w:t>
            </w:r>
          </w:p>
        </w:tc>
        <w:tc>
          <w:tcPr>
            <w:tcW w:w="2843" w:type="dxa"/>
            <w:shd w:val="clear" w:color="auto" w:fill="auto"/>
            <w:vAlign w:val="center"/>
          </w:tcPr>
          <w:p w14:paraId="59FC3461" w14:textId="2C995575" w:rsidR="00594E82" w:rsidRPr="000230B3" w:rsidRDefault="00F25F1B" w:rsidP="00782478">
            <w:pPr>
              <w:pStyle w:val="afffffffff9"/>
              <w:jc w:val="left"/>
            </w:pPr>
            <w:r w:rsidRPr="000230B3">
              <w:rPr>
                <w:rFonts w:hint="eastAsia"/>
              </w:rPr>
              <w:t>磨1</w:t>
            </w:r>
            <w:r w:rsidR="00B62884" w:rsidRPr="000230B3">
              <w:t>5</w:t>
            </w:r>
            <w:r w:rsidRPr="000230B3">
              <w:t>0</w:t>
            </w:r>
            <w:r w:rsidR="00254AF9" w:rsidRPr="000230B3">
              <w:rPr>
                <w:rFonts w:hint="eastAsia"/>
              </w:rPr>
              <w:t>r</w:t>
            </w:r>
            <w:r w:rsidRPr="000230B3">
              <w:rPr>
                <w:rFonts w:hint="eastAsia"/>
              </w:rPr>
              <w:t>后应保留 5</w:t>
            </w:r>
            <w:r w:rsidRPr="000230B3">
              <w:t>0%</w:t>
            </w:r>
            <w:r w:rsidR="00940280" w:rsidRPr="000230B3">
              <w:t xml:space="preserve"> </w:t>
            </w:r>
            <w:r w:rsidRPr="000230B3">
              <w:rPr>
                <w:rFonts w:hint="eastAsia"/>
              </w:rPr>
              <w:t>以上花纹</w:t>
            </w:r>
          </w:p>
        </w:tc>
      </w:tr>
      <w:tr w:rsidR="000230B3" w:rsidRPr="000230B3" w14:paraId="520925BD" w14:textId="77777777" w:rsidTr="00304AF2">
        <w:trPr>
          <w:jc w:val="center"/>
        </w:trPr>
        <w:tc>
          <w:tcPr>
            <w:tcW w:w="1003" w:type="dxa"/>
            <w:shd w:val="clear" w:color="auto" w:fill="auto"/>
            <w:vAlign w:val="center"/>
          </w:tcPr>
          <w:p w14:paraId="2392D0AD" w14:textId="424F4D70" w:rsidR="00594E82" w:rsidRPr="000230B3" w:rsidRDefault="00696A5B" w:rsidP="00895296">
            <w:pPr>
              <w:pStyle w:val="afffffffff9"/>
            </w:pPr>
            <w:r w:rsidRPr="000230B3">
              <w:t>10</w:t>
            </w:r>
          </w:p>
        </w:tc>
        <w:tc>
          <w:tcPr>
            <w:tcW w:w="2268" w:type="dxa"/>
            <w:vMerge/>
            <w:shd w:val="clear" w:color="auto" w:fill="auto"/>
            <w:vAlign w:val="center"/>
          </w:tcPr>
          <w:p w14:paraId="525C53FD" w14:textId="77777777" w:rsidR="00594E82" w:rsidRPr="000230B3" w:rsidRDefault="00594E82" w:rsidP="00895296">
            <w:pPr>
              <w:pStyle w:val="afffffffff9"/>
            </w:pPr>
          </w:p>
        </w:tc>
        <w:tc>
          <w:tcPr>
            <w:tcW w:w="3260" w:type="dxa"/>
            <w:shd w:val="clear" w:color="auto" w:fill="auto"/>
            <w:vAlign w:val="center"/>
          </w:tcPr>
          <w:p w14:paraId="3B0EF444" w14:textId="7EFCA463"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表面耐磨性 素色</w:t>
            </w:r>
          </w:p>
        </w:tc>
        <w:tc>
          <w:tcPr>
            <w:tcW w:w="2843" w:type="dxa"/>
            <w:shd w:val="clear" w:color="auto" w:fill="auto"/>
            <w:vAlign w:val="center"/>
          </w:tcPr>
          <w:p w14:paraId="47BDA8FF" w14:textId="136FC734" w:rsidR="00594E82" w:rsidRPr="000230B3" w:rsidRDefault="00F25F1B" w:rsidP="00782478">
            <w:pPr>
              <w:pStyle w:val="afffffffff9"/>
              <w:jc w:val="left"/>
            </w:pPr>
            <w:r w:rsidRPr="000230B3">
              <w:rPr>
                <w:rFonts w:hint="eastAsia"/>
              </w:rPr>
              <w:t>磨</w:t>
            </w:r>
            <w:r w:rsidR="00A138DB" w:rsidRPr="000230B3">
              <w:t>50</w:t>
            </w:r>
            <w:r w:rsidRPr="000230B3">
              <w:t>0</w:t>
            </w:r>
            <w:r w:rsidR="00254AF9" w:rsidRPr="000230B3">
              <w:rPr>
                <w:rFonts w:hint="eastAsia"/>
              </w:rPr>
              <w:t>r</w:t>
            </w:r>
            <w:r w:rsidRPr="000230B3">
              <w:rPr>
                <w:rFonts w:hint="eastAsia"/>
              </w:rPr>
              <w:t>后应无露底现象</w:t>
            </w:r>
          </w:p>
        </w:tc>
      </w:tr>
      <w:tr w:rsidR="000230B3" w:rsidRPr="000230B3" w14:paraId="0FDD0550" w14:textId="77777777" w:rsidTr="00304AF2">
        <w:trPr>
          <w:jc w:val="center"/>
        </w:trPr>
        <w:tc>
          <w:tcPr>
            <w:tcW w:w="1003" w:type="dxa"/>
            <w:shd w:val="clear" w:color="auto" w:fill="auto"/>
            <w:vAlign w:val="center"/>
          </w:tcPr>
          <w:p w14:paraId="4D8AD363" w14:textId="65A6E83C" w:rsidR="00594E82" w:rsidRPr="000230B3" w:rsidRDefault="00696A5B" w:rsidP="00895296">
            <w:pPr>
              <w:pStyle w:val="afffffffff9"/>
            </w:pPr>
            <w:r w:rsidRPr="000230B3">
              <w:t>11</w:t>
            </w:r>
          </w:p>
        </w:tc>
        <w:tc>
          <w:tcPr>
            <w:tcW w:w="2268" w:type="dxa"/>
            <w:vMerge/>
            <w:shd w:val="clear" w:color="auto" w:fill="auto"/>
            <w:vAlign w:val="center"/>
          </w:tcPr>
          <w:p w14:paraId="61DC53BB" w14:textId="77777777" w:rsidR="00594E82" w:rsidRPr="000230B3" w:rsidRDefault="00594E82" w:rsidP="00895296">
            <w:pPr>
              <w:pStyle w:val="afffffffff9"/>
            </w:pPr>
          </w:p>
        </w:tc>
        <w:tc>
          <w:tcPr>
            <w:tcW w:w="3260" w:type="dxa"/>
            <w:shd w:val="clear" w:color="auto" w:fill="auto"/>
            <w:vAlign w:val="center"/>
          </w:tcPr>
          <w:p w14:paraId="5C8513CF" w14:textId="17238B96"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抗冲击</w:t>
            </w:r>
          </w:p>
        </w:tc>
        <w:tc>
          <w:tcPr>
            <w:tcW w:w="2843" w:type="dxa"/>
            <w:shd w:val="clear" w:color="auto" w:fill="auto"/>
            <w:vAlign w:val="center"/>
          </w:tcPr>
          <w:p w14:paraId="7855D519" w14:textId="0C236ADC" w:rsidR="00594E82" w:rsidRPr="000230B3" w:rsidRDefault="00F25F1B" w:rsidP="00782478">
            <w:pPr>
              <w:pStyle w:val="afffffffff9"/>
              <w:jc w:val="left"/>
            </w:pPr>
            <w:r w:rsidRPr="000230B3">
              <w:rPr>
                <w:rFonts w:hint="eastAsia"/>
              </w:rPr>
              <w:t xml:space="preserve">冲击高度 </w:t>
            </w:r>
            <w:r w:rsidRPr="000230B3">
              <w:t>50</w:t>
            </w:r>
            <w:r w:rsidR="00782478" w:rsidRPr="000230B3">
              <w:t xml:space="preserve"> </w:t>
            </w:r>
            <w:r w:rsidRPr="000230B3">
              <w:t xml:space="preserve">mm </w:t>
            </w:r>
            <w:r w:rsidRPr="000230B3">
              <w:rPr>
                <w:rFonts w:hint="eastAsia"/>
              </w:rPr>
              <w:t>，不低于</w:t>
            </w:r>
            <w:r w:rsidR="00782478" w:rsidRPr="000230B3">
              <w:rPr>
                <w:rFonts w:hint="eastAsia"/>
              </w:rPr>
              <w:t xml:space="preserve"> </w:t>
            </w:r>
            <w:r w:rsidRPr="000230B3">
              <w:rPr>
                <w:rFonts w:hint="eastAsia"/>
              </w:rPr>
              <w:t>3</w:t>
            </w:r>
            <w:r w:rsidR="00782478" w:rsidRPr="000230B3">
              <w:t xml:space="preserve"> </w:t>
            </w:r>
            <w:r w:rsidRPr="000230B3">
              <w:rPr>
                <w:rFonts w:hint="eastAsia"/>
              </w:rPr>
              <w:t>级</w:t>
            </w:r>
          </w:p>
        </w:tc>
      </w:tr>
      <w:tr w:rsidR="000230B3" w:rsidRPr="000230B3" w14:paraId="4B70B894" w14:textId="77777777" w:rsidTr="00304AF2">
        <w:trPr>
          <w:jc w:val="center"/>
        </w:trPr>
        <w:tc>
          <w:tcPr>
            <w:tcW w:w="1003" w:type="dxa"/>
            <w:shd w:val="clear" w:color="auto" w:fill="auto"/>
            <w:vAlign w:val="center"/>
          </w:tcPr>
          <w:p w14:paraId="13C15947" w14:textId="0B1C2165" w:rsidR="00594E82" w:rsidRPr="000230B3" w:rsidRDefault="00696A5B" w:rsidP="00895296">
            <w:pPr>
              <w:pStyle w:val="afffffffff9"/>
            </w:pPr>
            <w:r w:rsidRPr="000230B3">
              <w:t>12</w:t>
            </w:r>
          </w:p>
        </w:tc>
        <w:tc>
          <w:tcPr>
            <w:tcW w:w="2268" w:type="dxa"/>
            <w:vMerge/>
            <w:shd w:val="clear" w:color="auto" w:fill="auto"/>
            <w:vAlign w:val="center"/>
          </w:tcPr>
          <w:p w14:paraId="7B8AA945" w14:textId="77777777" w:rsidR="00594E82" w:rsidRPr="000230B3" w:rsidRDefault="00594E82" w:rsidP="00895296">
            <w:pPr>
              <w:pStyle w:val="afffffffff9"/>
            </w:pPr>
          </w:p>
        </w:tc>
        <w:tc>
          <w:tcPr>
            <w:tcW w:w="3260" w:type="dxa"/>
            <w:shd w:val="clear" w:color="auto" w:fill="auto"/>
            <w:vAlign w:val="center"/>
          </w:tcPr>
          <w:p w14:paraId="7F728F9D" w14:textId="77777777"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耐光色牢度</w:t>
            </w:r>
          </w:p>
          <w:p w14:paraId="118CA9EA" w14:textId="7662DC75" w:rsidR="00594E82" w:rsidRPr="000230B3" w:rsidRDefault="00594E82" w:rsidP="00895296">
            <w:pPr>
              <w:pStyle w:val="afffffffff9"/>
              <w:rPr>
                <w:rFonts w:hAnsi="宋体" w:cs="方正仿宋简体"/>
                <w:kern w:val="2"/>
                <w:szCs w:val="18"/>
              </w:rPr>
            </w:pPr>
            <w:r w:rsidRPr="000230B3">
              <w:rPr>
                <w:rFonts w:hAnsi="宋体" w:cs="方正仿宋简体" w:hint="eastAsia"/>
                <w:kern w:val="2"/>
                <w:szCs w:val="18"/>
              </w:rPr>
              <w:t>（灰色样卡）</w:t>
            </w:r>
          </w:p>
        </w:tc>
        <w:tc>
          <w:tcPr>
            <w:tcW w:w="2843" w:type="dxa"/>
            <w:shd w:val="clear" w:color="auto" w:fill="auto"/>
            <w:vAlign w:val="center"/>
          </w:tcPr>
          <w:p w14:paraId="5C5F3492" w14:textId="5EF3E7CD" w:rsidR="00594E82" w:rsidRPr="000230B3" w:rsidRDefault="00F25F1B" w:rsidP="00895296">
            <w:pPr>
              <w:pStyle w:val="afffffffff9"/>
            </w:pPr>
            <w:r w:rsidRPr="000230B3">
              <w:rPr>
                <w:rFonts w:hint="eastAsia"/>
              </w:rPr>
              <w:t>≥4级</w:t>
            </w:r>
          </w:p>
        </w:tc>
      </w:tr>
      <w:tr w:rsidR="000230B3" w:rsidRPr="000230B3" w14:paraId="4A6C19EC" w14:textId="77777777" w:rsidTr="00304AF2">
        <w:trPr>
          <w:jc w:val="center"/>
        </w:trPr>
        <w:tc>
          <w:tcPr>
            <w:tcW w:w="1003" w:type="dxa"/>
            <w:shd w:val="clear" w:color="auto" w:fill="auto"/>
            <w:vAlign w:val="center"/>
          </w:tcPr>
          <w:p w14:paraId="664561D9" w14:textId="267C5F2D" w:rsidR="00834D86" w:rsidRPr="000230B3" w:rsidRDefault="00696A5B" w:rsidP="006155BE">
            <w:pPr>
              <w:pStyle w:val="afffffffff9"/>
            </w:pPr>
            <w:r w:rsidRPr="000230B3">
              <w:t>13</w:t>
            </w:r>
          </w:p>
        </w:tc>
        <w:tc>
          <w:tcPr>
            <w:tcW w:w="2268" w:type="dxa"/>
            <w:vMerge w:val="restart"/>
            <w:shd w:val="clear" w:color="auto" w:fill="auto"/>
            <w:vAlign w:val="center"/>
          </w:tcPr>
          <w:p w14:paraId="2472AFF1" w14:textId="77777777" w:rsidR="00834D86" w:rsidRPr="000230B3" w:rsidRDefault="00834D86" w:rsidP="00895296">
            <w:pPr>
              <w:pStyle w:val="afffffffff9"/>
            </w:pPr>
            <w:r w:rsidRPr="000230B3">
              <w:rPr>
                <w:rFonts w:hint="eastAsia"/>
              </w:rPr>
              <w:t>软包件（泡沫塑料、纺织面料、皮革）</w:t>
            </w:r>
          </w:p>
          <w:p w14:paraId="0EC7C09D" w14:textId="3CD12A77" w:rsidR="00834D86" w:rsidRPr="000230B3" w:rsidRDefault="00834D86" w:rsidP="00CF43FF">
            <w:pPr>
              <w:pStyle w:val="afff2"/>
            </w:pPr>
            <w:r w:rsidRPr="000230B3">
              <w:rPr>
                <w:rFonts w:hint="eastAsia"/>
              </w:rPr>
              <w:lastRenderedPageBreak/>
              <w:t>取样部位为成品式样，也可在与检验样品相同的原材料取样。</w:t>
            </w:r>
          </w:p>
        </w:tc>
        <w:tc>
          <w:tcPr>
            <w:tcW w:w="3260" w:type="dxa"/>
            <w:shd w:val="clear" w:color="auto" w:fill="auto"/>
            <w:vAlign w:val="center"/>
          </w:tcPr>
          <w:p w14:paraId="20350767" w14:textId="3AE35938" w:rsidR="00834D86" w:rsidRPr="000230B3" w:rsidRDefault="002A44A5" w:rsidP="002A44A5">
            <w:pPr>
              <w:pStyle w:val="afffffffff9"/>
              <w:jc w:val="left"/>
            </w:pPr>
            <w:r w:rsidRPr="000230B3">
              <w:rPr>
                <w:rFonts w:hint="eastAsia"/>
              </w:rPr>
              <w:lastRenderedPageBreak/>
              <w:t>皮革面料耐磨性（光面）（cs-10.1000g,1500r）</w:t>
            </w:r>
          </w:p>
        </w:tc>
        <w:tc>
          <w:tcPr>
            <w:tcW w:w="2843" w:type="dxa"/>
            <w:shd w:val="clear" w:color="auto" w:fill="auto"/>
            <w:vAlign w:val="center"/>
          </w:tcPr>
          <w:p w14:paraId="2D69AF05" w14:textId="40F40224" w:rsidR="00834D86" w:rsidRPr="000230B3" w:rsidRDefault="002A44A5" w:rsidP="002A44A5">
            <w:pPr>
              <w:pStyle w:val="afffffffff9"/>
              <w:jc w:val="both"/>
            </w:pPr>
            <w:r w:rsidRPr="000230B3">
              <w:rPr>
                <w:rFonts w:hint="eastAsia"/>
              </w:rPr>
              <w:t>无明显损伤、剥落</w:t>
            </w:r>
          </w:p>
        </w:tc>
      </w:tr>
      <w:tr w:rsidR="000230B3" w:rsidRPr="000230B3" w14:paraId="029F55EE" w14:textId="77777777" w:rsidTr="00304AF2">
        <w:trPr>
          <w:jc w:val="center"/>
        </w:trPr>
        <w:tc>
          <w:tcPr>
            <w:tcW w:w="1003" w:type="dxa"/>
            <w:shd w:val="clear" w:color="auto" w:fill="auto"/>
            <w:vAlign w:val="center"/>
          </w:tcPr>
          <w:p w14:paraId="302B5B09" w14:textId="6BBA5E4A" w:rsidR="00834D86" w:rsidRPr="000230B3" w:rsidRDefault="00696A5B" w:rsidP="00895296">
            <w:pPr>
              <w:pStyle w:val="afffffffff9"/>
            </w:pPr>
            <w:r w:rsidRPr="000230B3">
              <w:lastRenderedPageBreak/>
              <w:t>14</w:t>
            </w:r>
          </w:p>
        </w:tc>
        <w:tc>
          <w:tcPr>
            <w:tcW w:w="2268" w:type="dxa"/>
            <w:vMerge/>
            <w:shd w:val="clear" w:color="auto" w:fill="auto"/>
            <w:vAlign w:val="center"/>
          </w:tcPr>
          <w:p w14:paraId="0A503C1E" w14:textId="77777777" w:rsidR="00834D86" w:rsidRPr="000230B3" w:rsidRDefault="00834D86" w:rsidP="00895296">
            <w:pPr>
              <w:pStyle w:val="afffffffff9"/>
            </w:pPr>
          </w:p>
        </w:tc>
        <w:tc>
          <w:tcPr>
            <w:tcW w:w="3260" w:type="dxa"/>
            <w:shd w:val="clear" w:color="auto" w:fill="auto"/>
            <w:vAlign w:val="center"/>
          </w:tcPr>
          <w:p w14:paraId="431F0831" w14:textId="746B6F03" w:rsidR="00834D86" w:rsidRPr="000230B3" w:rsidRDefault="002A44A5" w:rsidP="002F7FDE">
            <w:pPr>
              <w:pStyle w:val="afffffffff9"/>
              <w:jc w:val="both"/>
            </w:pPr>
            <w:r w:rsidRPr="000230B3">
              <w:rPr>
                <w:rFonts w:hint="eastAsia"/>
              </w:rPr>
              <w:t>皮革涂层粘着牢度/（N/10mm）</w:t>
            </w:r>
          </w:p>
        </w:tc>
        <w:tc>
          <w:tcPr>
            <w:tcW w:w="2843" w:type="dxa"/>
            <w:shd w:val="clear" w:color="auto" w:fill="auto"/>
            <w:vAlign w:val="center"/>
          </w:tcPr>
          <w:p w14:paraId="188A099C" w14:textId="1120E1FA" w:rsidR="00834D86" w:rsidRPr="000230B3" w:rsidRDefault="002A44A5" w:rsidP="00895296">
            <w:pPr>
              <w:pStyle w:val="afffffffff9"/>
            </w:pPr>
            <w:r w:rsidRPr="000230B3">
              <w:rPr>
                <w:rFonts w:hint="eastAsia"/>
              </w:rPr>
              <w:t>≥</w:t>
            </w:r>
            <w:r w:rsidRPr="000230B3">
              <w:t>10</w:t>
            </w:r>
          </w:p>
        </w:tc>
      </w:tr>
      <w:tr w:rsidR="000230B3" w:rsidRPr="000230B3" w14:paraId="014458E8" w14:textId="77777777" w:rsidTr="00304AF2">
        <w:trPr>
          <w:jc w:val="center"/>
        </w:trPr>
        <w:tc>
          <w:tcPr>
            <w:tcW w:w="1003" w:type="dxa"/>
            <w:shd w:val="clear" w:color="auto" w:fill="auto"/>
            <w:vAlign w:val="center"/>
          </w:tcPr>
          <w:p w14:paraId="66E0DB2F" w14:textId="0535EE45" w:rsidR="00834D86" w:rsidRPr="000230B3" w:rsidRDefault="00696A5B" w:rsidP="00895296">
            <w:pPr>
              <w:pStyle w:val="afffffffff9"/>
            </w:pPr>
            <w:r w:rsidRPr="000230B3">
              <w:t>15</w:t>
            </w:r>
          </w:p>
        </w:tc>
        <w:tc>
          <w:tcPr>
            <w:tcW w:w="2268" w:type="dxa"/>
            <w:vMerge/>
            <w:shd w:val="clear" w:color="auto" w:fill="auto"/>
            <w:vAlign w:val="center"/>
          </w:tcPr>
          <w:p w14:paraId="5B457782" w14:textId="77777777" w:rsidR="00834D86" w:rsidRPr="000230B3" w:rsidRDefault="00834D86" w:rsidP="00895296">
            <w:pPr>
              <w:pStyle w:val="afffffffff9"/>
            </w:pPr>
          </w:p>
        </w:tc>
        <w:tc>
          <w:tcPr>
            <w:tcW w:w="3260" w:type="dxa"/>
            <w:shd w:val="clear" w:color="auto" w:fill="auto"/>
            <w:vAlign w:val="center"/>
          </w:tcPr>
          <w:p w14:paraId="1306A37A" w14:textId="20F0B2DF" w:rsidR="00834D86" w:rsidRPr="000230B3" w:rsidRDefault="00834D86" w:rsidP="00FB3861">
            <w:pPr>
              <w:pStyle w:val="afffffffff9"/>
              <w:jc w:val="left"/>
            </w:pPr>
            <w:r w:rsidRPr="000230B3">
              <w:rPr>
                <w:rFonts w:hint="eastAsia"/>
              </w:rPr>
              <w:t>纺织面料耐干摩擦色牢度</w:t>
            </w:r>
          </w:p>
        </w:tc>
        <w:tc>
          <w:tcPr>
            <w:tcW w:w="2843" w:type="dxa"/>
            <w:shd w:val="clear" w:color="auto" w:fill="auto"/>
            <w:vAlign w:val="center"/>
          </w:tcPr>
          <w:p w14:paraId="00BA2C5B" w14:textId="5DC57A23" w:rsidR="00834D86" w:rsidRPr="000230B3" w:rsidRDefault="002A44A5" w:rsidP="00895296">
            <w:pPr>
              <w:pStyle w:val="afffffffff9"/>
            </w:pPr>
            <w:r w:rsidRPr="000230B3">
              <w:rPr>
                <w:rFonts w:hint="eastAsia"/>
              </w:rPr>
              <w:t>≥</w:t>
            </w:r>
            <w:r w:rsidR="00834D86" w:rsidRPr="000230B3">
              <w:rPr>
                <w:rFonts w:hint="eastAsia"/>
              </w:rPr>
              <w:t>4级</w:t>
            </w:r>
          </w:p>
        </w:tc>
      </w:tr>
      <w:tr w:rsidR="000230B3" w:rsidRPr="000230B3" w14:paraId="553F8085" w14:textId="77777777" w:rsidTr="00304AF2">
        <w:trPr>
          <w:jc w:val="center"/>
        </w:trPr>
        <w:tc>
          <w:tcPr>
            <w:tcW w:w="1003" w:type="dxa"/>
            <w:shd w:val="clear" w:color="auto" w:fill="auto"/>
            <w:vAlign w:val="center"/>
          </w:tcPr>
          <w:p w14:paraId="36137873" w14:textId="16CB7CDE" w:rsidR="00834D86" w:rsidRPr="000230B3" w:rsidRDefault="00696A5B" w:rsidP="00895296">
            <w:pPr>
              <w:pStyle w:val="afffffffff9"/>
            </w:pPr>
            <w:r w:rsidRPr="000230B3">
              <w:t>16</w:t>
            </w:r>
          </w:p>
        </w:tc>
        <w:tc>
          <w:tcPr>
            <w:tcW w:w="2268" w:type="dxa"/>
            <w:vMerge/>
            <w:shd w:val="clear" w:color="auto" w:fill="auto"/>
            <w:vAlign w:val="center"/>
          </w:tcPr>
          <w:p w14:paraId="2400B3A6" w14:textId="77777777" w:rsidR="00834D86" w:rsidRPr="000230B3" w:rsidRDefault="00834D86" w:rsidP="00895296">
            <w:pPr>
              <w:pStyle w:val="afffffffff9"/>
            </w:pPr>
          </w:p>
        </w:tc>
        <w:tc>
          <w:tcPr>
            <w:tcW w:w="3260" w:type="dxa"/>
            <w:shd w:val="clear" w:color="auto" w:fill="auto"/>
            <w:vAlign w:val="center"/>
          </w:tcPr>
          <w:p w14:paraId="49F8A6B2" w14:textId="47D9F87C" w:rsidR="00834D86" w:rsidRPr="000230B3" w:rsidRDefault="00834D86" w:rsidP="00FB3861">
            <w:pPr>
              <w:pStyle w:val="afffffffff9"/>
              <w:jc w:val="left"/>
            </w:pPr>
            <w:r w:rsidRPr="000230B3">
              <w:rPr>
                <w:rFonts w:hint="eastAsia"/>
              </w:rPr>
              <w:t>纺织面料耐</w:t>
            </w:r>
            <w:r w:rsidR="00CF43FF" w:rsidRPr="000230B3">
              <w:rPr>
                <w:rFonts w:hint="eastAsia"/>
              </w:rPr>
              <w:t>水（变色、沾色）</w:t>
            </w:r>
            <w:r w:rsidRPr="000230B3">
              <w:rPr>
                <w:rFonts w:hint="eastAsia"/>
              </w:rPr>
              <w:t>色牢度</w:t>
            </w:r>
          </w:p>
        </w:tc>
        <w:tc>
          <w:tcPr>
            <w:tcW w:w="2843" w:type="dxa"/>
            <w:shd w:val="clear" w:color="auto" w:fill="auto"/>
            <w:vAlign w:val="center"/>
          </w:tcPr>
          <w:p w14:paraId="631FC7C3" w14:textId="5EDE1235" w:rsidR="00834D86" w:rsidRPr="000230B3" w:rsidRDefault="002A44A5" w:rsidP="00895296">
            <w:pPr>
              <w:pStyle w:val="afffffffff9"/>
            </w:pPr>
            <w:r w:rsidRPr="000230B3">
              <w:rPr>
                <w:rFonts w:hint="eastAsia"/>
              </w:rPr>
              <w:t>≥</w:t>
            </w:r>
            <w:r w:rsidR="00834D86" w:rsidRPr="000230B3">
              <w:rPr>
                <w:rFonts w:hint="eastAsia"/>
              </w:rPr>
              <w:t>3</w:t>
            </w:r>
            <w:r w:rsidR="00CF43FF" w:rsidRPr="000230B3">
              <w:rPr>
                <w:rFonts w:hint="eastAsia"/>
              </w:rPr>
              <w:t>～4</w:t>
            </w:r>
            <w:r w:rsidR="00834D86" w:rsidRPr="000230B3">
              <w:rPr>
                <w:rFonts w:hint="eastAsia"/>
              </w:rPr>
              <w:t>级</w:t>
            </w:r>
          </w:p>
        </w:tc>
      </w:tr>
      <w:tr w:rsidR="000230B3" w:rsidRPr="000230B3" w14:paraId="571CFCE0" w14:textId="77777777" w:rsidTr="00304AF2">
        <w:trPr>
          <w:jc w:val="center"/>
        </w:trPr>
        <w:tc>
          <w:tcPr>
            <w:tcW w:w="1003" w:type="dxa"/>
            <w:shd w:val="clear" w:color="auto" w:fill="auto"/>
            <w:vAlign w:val="center"/>
          </w:tcPr>
          <w:p w14:paraId="05E4328D" w14:textId="4D940604" w:rsidR="00CF43FF" w:rsidRPr="000230B3" w:rsidRDefault="00696A5B" w:rsidP="00895296">
            <w:pPr>
              <w:pStyle w:val="afffffffff9"/>
            </w:pPr>
            <w:r w:rsidRPr="000230B3">
              <w:rPr>
                <w:rFonts w:hint="eastAsia"/>
              </w:rPr>
              <w:t>1</w:t>
            </w:r>
            <w:r w:rsidRPr="000230B3">
              <w:t>7</w:t>
            </w:r>
          </w:p>
        </w:tc>
        <w:tc>
          <w:tcPr>
            <w:tcW w:w="2268" w:type="dxa"/>
            <w:vMerge/>
            <w:shd w:val="clear" w:color="auto" w:fill="auto"/>
            <w:vAlign w:val="center"/>
          </w:tcPr>
          <w:p w14:paraId="1E73F8B5" w14:textId="77777777" w:rsidR="00CF43FF" w:rsidRPr="000230B3" w:rsidRDefault="00CF43FF" w:rsidP="00895296">
            <w:pPr>
              <w:pStyle w:val="afffffffff9"/>
            </w:pPr>
          </w:p>
        </w:tc>
        <w:tc>
          <w:tcPr>
            <w:tcW w:w="3260" w:type="dxa"/>
            <w:shd w:val="clear" w:color="auto" w:fill="auto"/>
            <w:vAlign w:val="center"/>
          </w:tcPr>
          <w:p w14:paraId="6218F50B" w14:textId="5097DDCC" w:rsidR="00CF43FF" w:rsidRPr="000230B3" w:rsidRDefault="00CF43FF" w:rsidP="00FB3861">
            <w:pPr>
              <w:pStyle w:val="afffffffff9"/>
              <w:jc w:val="left"/>
            </w:pPr>
            <w:r w:rsidRPr="000230B3">
              <w:rPr>
                <w:rFonts w:hint="eastAsia"/>
              </w:rPr>
              <w:t>纺织面料耐酸汗渍（变色、沾色）色牢度</w:t>
            </w:r>
          </w:p>
        </w:tc>
        <w:tc>
          <w:tcPr>
            <w:tcW w:w="2843" w:type="dxa"/>
            <w:shd w:val="clear" w:color="auto" w:fill="auto"/>
            <w:vAlign w:val="center"/>
          </w:tcPr>
          <w:p w14:paraId="727D9729" w14:textId="108FB2E6" w:rsidR="00CF43FF" w:rsidRPr="000230B3" w:rsidRDefault="00CF43FF" w:rsidP="00895296">
            <w:pPr>
              <w:pStyle w:val="afffffffff9"/>
            </w:pPr>
            <w:r w:rsidRPr="000230B3">
              <w:rPr>
                <w:rFonts w:hint="eastAsia"/>
              </w:rPr>
              <w:t>≥3～4级</w:t>
            </w:r>
          </w:p>
        </w:tc>
      </w:tr>
      <w:tr w:rsidR="000230B3" w:rsidRPr="000230B3" w14:paraId="4538E51F" w14:textId="77777777" w:rsidTr="00304AF2">
        <w:trPr>
          <w:jc w:val="center"/>
        </w:trPr>
        <w:tc>
          <w:tcPr>
            <w:tcW w:w="1003" w:type="dxa"/>
            <w:shd w:val="clear" w:color="auto" w:fill="auto"/>
            <w:vAlign w:val="center"/>
          </w:tcPr>
          <w:p w14:paraId="7A0F0493" w14:textId="2BB030A7" w:rsidR="00CF43FF" w:rsidRPr="000230B3" w:rsidRDefault="00696A5B" w:rsidP="00895296">
            <w:pPr>
              <w:pStyle w:val="afffffffff9"/>
            </w:pPr>
            <w:r w:rsidRPr="000230B3">
              <w:rPr>
                <w:rFonts w:hint="eastAsia"/>
              </w:rPr>
              <w:t>1</w:t>
            </w:r>
            <w:r w:rsidRPr="000230B3">
              <w:t>8</w:t>
            </w:r>
          </w:p>
        </w:tc>
        <w:tc>
          <w:tcPr>
            <w:tcW w:w="2268" w:type="dxa"/>
            <w:vMerge/>
            <w:shd w:val="clear" w:color="auto" w:fill="auto"/>
            <w:vAlign w:val="center"/>
          </w:tcPr>
          <w:p w14:paraId="2D2F868C" w14:textId="77777777" w:rsidR="00CF43FF" w:rsidRPr="000230B3" w:rsidRDefault="00CF43FF" w:rsidP="00895296">
            <w:pPr>
              <w:pStyle w:val="afffffffff9"/>
            </w:pPr>
          </w:p>
        </w:tc>
        <w:tc>
          <w:tcPr>
            <w:tcW w:w="3260" w:type="dxa"/>
            <w:shd w:val="clear" w:color="auto" w:fill="auto"/>
            <w:vAlign w:val="center"/>
          </w:tcPr>
          <w:p w14:paraId="1349682D" w14:textId="185BD361" w:rsidR="00CF43FF" w:rsidRPr="000230B3" w:rsidRDefault="00304AF2" w:rsidP="00FB3861">
            <w:pPr>
              <w:pStyle w:val="afffffffff9"/>
              <w:jc w:val="left"/>
            </w:pPr>
            <w:r w:rsidRPr="000230B3">
              <w:rPr>
                <w:rFonts w:hint="eastAsia"/>
              </w:rPr>
              <w:t>纺织面料耐碱汗渍（变色、沾色）色牢度</w:t>
            </w:r>
          </w:p>
        </w:tc>
        <w:tc>
          <w:tcPr>
            <w:tcW w:w="2843" w:type="dxa"/>
            <w:shd w:val="clear" w:color="auto" w:fill="auto"/>
            <w:vAlign w:val="center"/>
          </w:tcPr>
          <w:p w14:paraId="022E4C7C" w14:textId="3238BD51" w:rsidR="00CF43FF" w:rsidRPr="000230B3" w:rsidRDefault="00304AF2" w:rsidP="00895296">
            <w:pPr>
              <w:pStyle w:val="afffffffff9"/>
            </w:pPr>
            <w:r w:rsidRPr="000230B3">
              <w:rPr>
                <w:rFonts w:hint="eastAsia"/>
              </w:rPr>
              <w:t>≥3～4级</w:t>
            </w:r>
          </w:p>
        </w:tc>
      </w:tr>
      <w:tr w:rsidR="000230B3" w:rsidRPr="000230B3" w14:paraId="7EB1AAB6" w14:textId="77777777" w:rsidTr="00304AF2">
        <w:trPr>
          <w:jc w:val="center"/>
        </w:trPr>
        <w:tc>
          <w:tcPr>
            <w:tcW w:w="1003" w:type="dxa"/>
            <w:shd w:val="clear" w:color="auto" w:fill="auto"/>
            <w:vAlign w:val="center"/>
          </w:tcPr>
          <w:p w14:paraId="14070112" w14:textId="1F784E02" w:rsidR="00834D86" w:rsidRPr="000230B3" w:rsidRDefault="00696A5B" w:rsidP="00895296">
            <w:pPr>
              <w:pStyle w:val="afffffffff9"/>
            </w:pPr>
            <w:r w:rsidRPr="000230B3">
              <w:t>19</w:t>
            </w:r>
          </w:p>
        </w:tc>
        <w:tc>
          <w:tcPr>
            <w:tcW w:w="2268" w:type="dxa"/>
            <w:vMerge/>
            <w:shd w:val="clear" w:color="auto" w:fill="auto"/>
            <w:vAlign w:val="center"/>
          </w:tcPr>
          <w:p w14:paraId="6BC0CEDA" w14:textId="77777777" w:rsidR="00834D86" w:rsidRPr="000230B3" w:rsidRDefault="00834D86" w:rsidP="00895296">
            <w:pPr>
              <w:pStyle w:val="afffffffff9"/>
            </w:pPr>
          </w:p>
        </w:tc>
        <w:tc>
          <w:tcPr>
            <w:tcW w:w="3260" w:type="dxa"/>
            <w:shd w:val="clear" w:color="auto" w:fill="auto"/>
            <w:vAlign w:val="center"/>
          </w:tcPr>
          <w:p w14:paraId="5ECC6DB1" w14:textId="02ADF473" w:rsidR="00834D86" w:rsidRPr="000230B3" w:rsidRDefault="00834D86" w:rsidP="00FB3861">
            <w:pPr>
              <w:pStyle w:val="afffffffff9"/>
              <w:jc w:val="left"/>
            </w:pPr>
            <w:r w:rsidRPr="000230B3">
              <w:rPr>
                <w:rFonts w:hint="eastAsia"/>
              </w:rPr>
              <w:t>泡沫塑料回弹性能</w:t>
            </w:r>
          </w:p>
        </w:tc>
        <w:tc>
          <w:tcPr>
            <w:tcW w:w="2843" w:type="dxa"/>
            <w:shd w:val="clear" w:color="auto" w:fill="auto"/>
            <w:vAlign w:val="center"/>
          </w:tcPr>
          <w:p w14:paraId="6398F9BD" w14:textId="05C559AF" w:rsidR="00834D86" w:rsidRPr="000230B3" w:rsidRDefault="002A44A5" w:rsidP="00895296">
            <w:pPr>
              <w:pStyle w:val="afffffffff9"/>
            </w:pPr>
            <w:r w:rsidRPr="00E950F8">
              <w:rPr>
                <w:rFonts w:hint="eastAsia"/>
              </w:rPr>
              <w:t>≥</w:t>
            </w:r>
            <w:r w:rsidR="00834D86" w:rsidRPr="00E950F8">
              <w:t>35</w:t>
            </w:r>
          </w:p>
        </w:tc>
      </w:tr>
      <w:tr w:rsidR="000230B3" w:rsidRPr="000230B3" w14:paraId="2D919A49" w14:textId="77777777" w:rsidTr="00304AF2">
        <w:trPr>
          <w:jc w:val="center"/>
        </w:trPr>
        <w:tc>
          <w:tcPr>
            <w:tcW w:w="1003" w:type="dxa"/>
            <w:shd w:val="clear" w:color="auto" w:fill="auto"/>
            <w:vAlign w:val="center"/>
          </w:tcPr>
          <w:p w14:paraId="00EF0D45" w14:textId="76725C87" w:rsidR="00E95A5C" w:rsidRPr="000230B3" w:rsidRDefault="00E95A5C" w:rsidP="00E95A5C">
            <w:pPr>
              <w:pStyle w:val="afffffffff9"/>
            </w:pPr>
            <w:r w:rsidRPr="000230B3">
              <w:rPr>
                <w:rFonts w:hint="eastAsia"/>
              </w:rPr>
              <w:t>2</w:t>
            </w:r>
            <w:r w:rsidRPr="000230B3">
              <w:t>0</w:t>
            </w:r>
          </w:p>
        </w:tc>
        <w:tc>
          <w:tcPr>
            <w:tcW w:w="2268" w:type="dxa"/>
            <w:shd w:val="clear" w:color="auto" w:fill="auto"/>
            <w:vAlign w:val="center"/>
          </w:tcPr>
          <w:p w14:paraId="6DDCBAFF" w14:textId="53707F1A" w:rsidR="00E95A5C" w:rsidRPr="000230B3" w:rsidRDefault="00047AE6" w:rsidP="00E95A5C">
            <w:pPr>
              <w:pStyle w:val="afffffffff9"/>
            </w:pPr>
            <w:r w:rsidRPr="000230B3">
              <w:rPr>
                <w:rFonts w:hint="eastAsia"/>
              </w:rPr>
              <w:t>金属件表面层</w:t>
            </w:r>
          </w:p>
        </w:tc>
        <w:tc>
          <w:tcPr>
            <w:tcW w:w="3260" w:type="dxa"/>
            <w:shd w:val="clear" w:color="auto" w:fill="auto"/>
            <w:vAlign w:val="center"/>
          </w:tcPr>
          <w:p w14:paraId="47FECBE9" w14:textId="46875E27" w:rsidR="00E95A5C" w:rsidRPr="000230B3" w:rsidRDefault="00E95A5C" w:rsidP="00E95A5C">
            <w:pPr>
              <w:pStyle w:val="afffffffff9"/>
            </w:pPr>
            <w:r w:rsidRPr="000230B3">
              <w:rPr>
                <w:rFonts w:hint="eastAsia"/>
              </w:rPr>
              <w:t>耐腐蚀</w:t>
            </w:r>
          </w:p>
        </w:tc>
        <w:tc>
          <w:tcPr>
            <w:tcW w:w="2843" w:type="dxa"/>
            <w:shd w:val="clear" w:color="auto" w:fill="auto"/>
            <w:vAlign w:val="center"/>
          </w:tcPr>
          <w:p w14:paraId="14E19804" w14:textId="6D6B4DAA" w:rsidR="00E95A5C" w:rsidRPr="000230B3" w:rsidRDefault="00E95A5C" w:rsidP="00E95A5C">
            <w:pPr>
              <w:pStyle w:val="afffffffff9"/>
              <w:jc w:val="left"/>
            </w:pPr>
            <w:r w:rsidRPr="000230B3">
              <w:rPr>
                <w:rFonts w:hint="eastAsia"/>
              </w:rPr>
              <w:t>经盐雾试验4</w:t>
            </w:r>
            <w:r w:rsidRPr="000230B3">
              <w:t>8h,</w:t>
            </w:r>
            <w:r w:rsidRPr="000230B3">
              <w:rPr>
                <w:rFonts w:hint="eastAsia"/>
              </w:rPr>
              <w:t>直径1</w:t>
            </w:r>
            <w:r w:rsidRPr="000230B3">
              <w:t>.5mm</w:t>
            </w:r>
            <w:r w:rsidRPr="000230B3">
              <w:rPr>
                <w:rFonts w:hint="eastAsia"/>
              </w:rPr>
              <w:t>以下的锈点≤2</w:t>
            </w:r>
            <w:r w:rsidRPr="000230B3">
              <w:t>0</w:t>
            </w:r>
            <w:r w:rsidRPr="000230B3">
              <w:rPr>
                <w:rFonts w:hint="eastAsia"/>
              </w:rPr>
              <w:t>点/dm</w:t>
            </w:r>
            <w:r w:rsidRPr="000230B3">
              <w:rPr>
                <w:vertAlign w:val="superscript"/>
              </w:rPr>
              <w:t>2</w:t>
            </w:r>
            <w:r w:rsidRPr="000230B3">
              <w:rPr>
                <w:rFonts w:hint="eastAsia"/>
              </w:rPr>
              <w:t>，其中直径1</w:t>
            </w:r>
            <w:r w:rsidRPr="000230B3">
              <w:t>.0mm</w:t>
            </w:r>
            <w:r w:rsidRPr="000230B3">
              <w:rPr>
                <w:rFonts w:hint="eastAsia"/>
              </w:rPr>
              <w:t>以上的锈点不超过5点（离边缘2</w:t>
            </w:r>
            <w:r w:rsidRPr="000230B3">
              <w:t>mm</w:t>
            </w:r>
            <w:r w:rsidRPr="000230B3">
              <w:rPr>
                <w:rFonts w:hint="eastAsia"/>
              </w:rPr>
              <w:t>以内不计）</w:t>
            </w:r>
          </w:p>
        </w:tc>
      </w:tr>
    </w:tbl>
    <w:p w14:paraId="2ED33D1C" w14:textId="5387505E" w:rsidR="00233BC9" w:rsidRPr="000230B3" w:rsidRDefault="00233BC9" w:rsidP="005A784C">
      <w:pPr>
        <w:pStyle w:val="affd"/>
        <w:spacing w:before="120" w:after="120"/>
        <w:ind w:left="0"/>
      </w:pPr>
      <w:r w:rsidRPr="000230B3">
        <w:rPr>
          <w:rFonts w:hint="eastAsia"/>
        </w:rPr>
        <w:t>有害物质限量</w:t>
      </w:r>
    </w:p>
    <w:p w14:paraId="6A62BEF4" w14:textId="75978ACF" w:rsidR="00233BC9" w:rsidRPr="000230B3" w:rsidRDefault="00510706" w:rsidP="00233BC9">
      <w:pPr>
        <w:pStyle w:val="affffb"/>
        <w:ind w:firstLine="420"/>
      </w:pPr>
      <w:r w:rsidRPr="000230B3">
        <w:rPr>
          <w:rFonts w:hint="eastAsia"/>
        </w:rPr>
        <w:t>家具中有害物质限量应符合表3。</w:t>
      </w:r>
    </w:p>
    <w:p w14:paraId="75C2BD05" w14:textId="5EE7C0B9" w:rsidR="00510706" w:rsidRPr="000230B3" w:rsidRDefault="00510706" w:rsidP="00510706">
      <w:pPr>
        <w:pStyle w:val="aff2"/>
        <w:spacing w:before="120" w:after="120"/>
      </w:pPr>
      <w:r w:rsidRPr="000230B3">
        <w:rPr>
          <w:rFonts w:hint="eastAsia"/>
        </w:rPr>
        <w:t>家具中有害物质限量要求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276"/>
        <w:gridCol w:w="1701"/>
        <w:gridCol w:w="2693"/>
        <w:gridCol w:w="993"/>
        <w:gridCol w:w="2134"/>
      </w:tblGrid>
      <w:tr w:rsidR="000230B3" w:rsidRPr="000230B3" w14:paraId="33884634" w14:textId="77777777" w:rsidTr="006155BE">
        <w:trPr>
          <w:tblHeader/>
          <w:jc w:val="center"/>
        </w:trPr>
        <w:tc>
          <w:tcPr>
            <w:tcW w:w="577" w:type="dxa"/>
            <w:tcBorders>
              <w:top w:val="single" w:sz="8" w:space="0" w:color="auto"/>
              <w:bottom w:val="single" w:sz="8" w:space="0" w:color="auto"/>
            </w:tcBorders>
          </w:tcPr>
          <w:p w14:paraId="1DED48EE" w14:textId="4EF016D9" w:rsidR="006155BE" w:rsidRPr="000230B3" w:rsidRDefault="006155BE" w:rsidP="00ED3930">
            <w:pPr>
              <w:pStyle w:val="afffffffff9"/>
            </w:pPr>
            <w:r w:rsidRPr="000230B3">
              <w:rPr>
                <w:rFonts w:hint="eastAsia"/>
              </w:rPr>
              <w:t>序号</w:t>
            </w:r>
          </w:p>
        </w:tc>
        <w:tc>
          <w:tcPr>
            <w:tcW w:w="5670" w:type="dxa"/>
            <w:gridSpan w:val="3"/>
            <w:tcBorders>
              <w:top w:val="single" w:sz="8" w:space="0" w:color="auto"/>
              <w:bottom w:val="single" w:sz="8" w:space="0" w:color="auto"/>
            </w:tcBorders>
            <w:shd w:val="clear" w:color="auto" w:fill="auto"/>
            <w:vAlign w:val="center"/>
          </w:tcPr>
          <w:p w14:paraId="509A1D45" w14:textId="43653D4B" w:rsidR="006155BE" w:rsidRPr="000230B3" w:rsidRDefault="006155BE" w:rsidP="00ED3930">
            <w:pPr>
              <w:pStyle w:val="afffffffff9"/>
            </w:pPr>
            <w:r w:rsidRPr="000230B3">
              <w:rPr>
                <w:rFonts w:hint="eastAsia"/>
              </w:rPr>
              <w:t>有害物质名称</w:t>
            </w:r>
          </w:p>
        </w:tc>
        <w:tc>
          <w:tcPr>
            <w:tcW w:w="993" w:type="dxa"/>
            <w:tcBorders>
              <w:top w:val="single" w:sz="8" w:space="0" w:color="auto"/>
              <w:bottom w:val="single" w:sz="8" w:space="0" w:color="auto"/>
            </w:tcBorders>
            <w:shd w:val="clear" w:color="auto" w:fill="auto"/>
            <w:vAlign w:val="center"/>
          </w:tcPr>
          <w:p w14:paraId="4361BC87" w14:textId="34C6ABF2" w:rsidR="006155BE" w:rsidRPr="000230B3" w:rsidRDefault="006155BE" w:rsidP="00ED3930">
            <w:pPr>
              <w:pStyle w:val="afffffffff9"/>
            </w:pPr>
            <w:r w:rsidRPr="000230B3">
              <w:rPr>
                <w:rFonts w:hint="eastAsia"/>
              </w:rPr>
              <w:t>单位</w:t>
            </w:r>
          </w:p>
        </w:tc>
        <w:tc>
          <w:tcPr>
            <w:tcW w:w="2134" w:type="dxa"/>
            <w:tcBorders>
              <w:top w:val="single" w:sz="8" w:space="0" w:color="auto"/>
              <w:bottom w:val="single" w:sz="8" w:space="0" w:color="auto"/>
            </w:tcBorders>
            <w:shd w:val="clear" w:color="auto" w:fill="auto"/>
            <w:vAlign w:val="center"/>
          </w:tcPr>
          <w:p w14:paraId="178A666E" w14:textId="3A8973DE" w:rsidR="006155BE" w:rsidRPr="000230B3" w:rsidRDefault="006155BE" w:rsidP="00ED3930">
            <w:pPr>
              <w:pStyle w:val="afffffffff9"/>
            </w:pPr>
            <w:r w:rsidRPr="000230B3">
              <w:rPr>
                <w:rFonts w:hint="eastAsia"/>
              </w:rPr>
              <w:t>限量要求</w:t>
            </w:r>
          </w:p>
        </w:tc>
      </w:tr>
      <w:tr w:rsidR="000230B3" w:rsidRPr="000230B3" w14:paraId="202F80BA" w14:textId="77777777" w:rsidTr="006155BE">
        <w:trPr>
          <w:jc w:val="center"/>
        </w:trPr>
        <w:tc>
          <w:tcPr>
            <w:tcW w:w="577" w:type="dxa"/>
          </w:tcPr>
          <w:p w14:paraId="45588D3B" w14:textId="52AD534C" w:rsidR="00696A5B" w:rsidRPr="000230B3" w:rsidRDefault="00696A5B" w:rsidP="00696A5B">
            <w:pPr>
              <w:pStyle w:val="afffffffff9"/>
            </w:pPr>
            <w:r w:rsidRPr="000230B3">
              <w:t>1</w:t>
            </w:r>
          </w:p>
        </w:tc>
        <w:tc>
          <w:tcPr>
            <w:tcW w:w="1276" w:type="dxa"/>
            <w:vMerge w:val="restart"/>
            <w:shd w:val="clear" w:color="auto" w:fill="auto"/>
            <w:vAlign w:val="center"/>
          </w:tcPr>
          <w:p w14:paraId="64F20CAE" w14:textId="4E83D9D3" w:rsidR="00696A5B" w:rsidRPr="000230B3" w:rsidRDefault="00696A5B" w:rsidP="00696A5B">
            <w:pPr>
              <w:pStyle w:val="afffffffff9"/>
            </w:pPr>
            <w:r w:rsidRPr="000230B3">
              <w:rPr>
                <w:rFonts w:hint="eastAsia"/>
              </w:rPr>
              <w:t>表面涂层可迁移元素</w:t>
            </w:r>
          </w:p>
        </w:tc>
        <w:tc>
          <w:tcPr>
            <w:tcW w:w="4394" w:type="dxa"/>
            <w:gridSpan w:val="2"/>
            <w:shd w:val="clear" w:color="auto" w:fill="auto"/>
            <w:vAlign w:val="center"/>
          </w:tcPr>
          <w:p w14:paraId="34DD60A7" w14:textId="0BD4F8BD" w:rsidR="00696A5B" w:rsidRPr="000230B3" w:rsidRDefault="00696A5B" w:rsidP="00696A5B">
            <w:pPr>
              <w:pStyle w:val="afffffffff9"/>
            </w:pPr>
            <w:r w:rsidRPr="000230B3">
              <w:rPr>
                <w:rFonts w:hint="eastAsia"/>
              </w:rPr>
              <w:t>铅Pb</w:t>
            </w:r>
          </w:p>
        </w:tc>
        <w:tc>
          <w:tcPr>
            <w:tcW w:w="993" w:type="dxa"/>
            <w:vMerge w:val="restart"/>
            <w:shd w:val="clear" w:color="auto" w:fill="auto"/>
            <w:vAlign w:val="center"/>
          </w:tcPr>
          <w:p w14:paraId="2BD1C0A9" w14:textId="5BA7135A" w:rsidR="00696A5B" w:rsidRPr="000230B3" w:rsidRDefault="00696A5B" w:rsidP="00696A5B">
            <w:pPr>
              <w:pStyle w:val="afffffffff9"/>
            </w:pPr>
            <w:r w:rsidRPr="000230B3">
              <w:t>mg/kg</w:t>
            </w:r>
          </w:p>
        </w:tc>
        <w:tc>
          <w:tcPr>
            <w:tcW w:w="2134" w:type="dxa"/>
            <w:shd w:val="clear" w:color="auto" w:fill="auto"/>
            <w:vAlign w:val="center"/>
          </w:tcPr>
          <w:p w14:paraId="28D8CCA4" w14:textId="7F56EE93" w:rsidR="00696A5B" w:rsidRPr="000230B3" w:rsidRDefault="00696A5B" w:rsidP="00696A5B">
            <w:pPr>
              <w:pStyle w:val="afffffffff9"/>
            </w:pPr>
            <w:r w:rsidRPr="000230B3">
              <w:rPr>
                <w:rFonts w:hAnsi="宋体" w:cs="方正仿宋简体" w:hint="eastAsia"/>
                <w:kern w:val="2"/>
                <w:szCs w:val="18"/>
              </w:rPr>
              <w:t>≤</w:t>
            </w:r>
            <w:r w:rsidRPr="000230B3">
              <w:t>45</w:t>
            </w:r>
          </w:p>
        </w:tc>
      </w:tr>
      <w:tr w:rsidR="000230B3" w:rsidRPr="000230B3" w14:paraId="7BDBECA0" w14:textId="77777777" w:rsidTr="006155BE">
        <w:trPr>
          <w:jc w:val="center"/>
        </w:trPr>
        <w:tc>
          <w:tcPr>
            <w:tcW w:w="577" w:type="dxa"/>
          </w:tcPr>
          <w:p w14:paraId="4C6F7DC9" w14:textId="1105F3F5" w:rsidR="00696A5B" w:rsidRPr="000230B3" w:rsidRDefault="00696A5B" w:rsidP="00696A5B">
            <w:pPr>
              <w:pStyle w:val="afffffffff9"/>
            </w:pPr>
            <w:r w:rsidRPr="000230B3">
              <w:t>2</w:t>
            </w:r>
          </w:p>
        </w:tc>
        <w:tc>
          <w:tcPr>
            <w:tcW w:w="1276" w:type="dxa"/>
            <w:vMerge/>
            <w:shd w:val="clear" w:color="auto" w:fill="auto"/>
            <w:vAlign w:val="center"/>
          </w:tcPr>
          <w:p w14:paraId="6C395F89" w14:textId="77777777" w:rsidR="00696A5B" w:rsidRPr="000230B3" w:rsidRDefault="00696A5B" w:rsidP="00696A5B">
            <w:pPr>
              <w:pStyle w:val="afffffffff9"/>
            </w:pPr>
          </w:p>
        </w:tc>
        <w:tc>
          <w:tcPr>
            <w:tcW w:w="4394" w:type="dxa"/>
            <w:gridSpan w:val="2"/>
            <w:shd w:val="clear" w:color="auto" w:fill="auto"/>
            <w:vAlign w:val="center"/>
          </w:tcPr>
          <w:p w14:paraId="7012EA9A" w14:textId="04572722" w:rsidR="00696A5B" w:rsidRPr="000230B3" w:rsidRDefault="00696A5B" w:rsidP="00696A5B">
            <w:pPr>
              <w:pStyle w:val="afffffffff9"/>
            </w:pPr>
            <w:r w:rsidRPr="000230B3">
              <w:rPr>
                <w:rFonts w:hAnsi="宋体" w:cs="方正仿宋简体" w:hint="eastAsia"/>
                <w:kern w:val="2"/>
                <w:szCs w:val="18"/>
              </w:rPr>
              <w:t>镉Cd</w:t>
            </w:r>
          </w:p>
        </w:tc>
        <w:tc>
          <w:tcPr>
            <w:tcW w:w="993" w:type="dxa"/>
            <w:vMerge/>
            <w:shd w:val="clear" w:color="auto" w:fill="auto"/>
            <w:vAlign w:val="center"/>
          </w:tcPr>
          <w:p w14:paraId="20BEFC13" w14:textId="77777777" w:rsidR="00696A5B" w:rsidRPr="000230B3" w:rsidRDefault="00696A5B" w:rsidP="00696A5B">
            <w:pPr>
              <w:pStyle w:val="afffffffff9"/>
            </w:pPr>
          </w:p>
        </w:tc>
        <w:tc>
          <w:tcPr>
            <w:tcW w:w="2134" w:type="dxa"/>
            <w:shd w:val="clear" w:color="auto" w:fill="auto"/>
            <w:vAlign w:val="center"/>
          </w:tcPr>
          <w:p w14:paraId="59D92E8E" w14:textId="450B82ED" w:rsidR="00696A5B" w:rsidRPr="000230B3" w:rsidRDefault="00696A5B" w:rsidP="00696A5B">
            <w:pPr>
              <w:pStyle w:val="afffffffff9"/>
            </w:pPr>
            <w:r w:rsidRPr="000230B3">
              <w:rPr>
                <w:rFonts w:hAnsi="宋体" w:cs="方正仿宋简体" w:hint="eastAsia"/>
                <w:kern w:val="2"/>
                <w:szCs w:val="18"/>
              </w:rPr>
              <w:t>≤</w:t>
            </w:r>
            <w:r w:rsidRPr="000230B3">
              <w:t>30</w:t>
            </w:r>
          </w:p>
        </w:tc>
      </w:tr>
      <w:tr w:rsidR="000230B3" w:rsidRPr="000230B3" w14:paraId="17B2E188" w14:textId="77777777" w:rsidTr="006155BE">
        <w:trPr>
          <w:jc w:val="center"/>
        </w:trPr>
        <w:tc>
          <w:tcPr>
            <w:tcW w:w="577" w:type="dxa"/>
          </w:tcPr>
          <w:p w14:paraId="6E22FEB0" w14:textId="0A47FACC" w:rsidR="00696A5B" w:rsidRPr="000230B3" w:rsidRDefault="00696A5B" w:rsidP="00696A5B">
            <w:pPr>
              <w:pStyle w:val="afffffffff9"/>
            </w:pPr>
            <w:r w:rsidRPr="000230B3">
              <w:t>3</w:t>
            </w:r>
          </w:p>
        </w:tc>
        <w:tc>
          <w:tcPr>
            <w:tcW w:w="1276" w:type="dxa"/>
            <w:vMerge/>
            <w:shd w:val="clear" w:color="auto" w:fill="auto"/>
            <w:vAlign w:val="center"/>
          </w:tcPr>
          <w:p w14:paraId="4F918B2A" w14:textId="77777777" w:rsidR="00696A5B" w:rsidRPr="000230B3" w:rsidRDefault="00696A5B" w:rsidP="00696A5B">
            <w:pPr>
              <w:pStyle w:val="afffffffff9"/>
            </w:pPr>
          </w:p>
        </w:tc>
        <w:tc>
          <w:tcPr>
            <w:tcW w:w="4394" w:type="dxa"/>
            <w:gridSpan w:val="2"/>
            <w:shd w:val="clear" w:color="auto" w:fill="auto"/>
            <w:vAlign w:val="center"/>
          </w:tcPr>
          <w:p w14:paraId="1D94B362" w14:textId="1E84E6DF" w:rsidR="00696A5B" w:rsidRPr="000230B3" w:rsidRDefault="00696A5B" w:rsidP="00696A5B">
            <w:pPr>
              <w:pStyle w:val="afffffffff9"/>
            </w:pPr>
            <w:r w:rsidRPr="000230B3">
              <w:rPr>
                <w:rFonts w:hAnsi="宋体" w:cs="方正仿宋简体" w:hint="eastAsia"/>
                <w:kern w:val="2"/>
                <w:szCs w:val="18"/>
              </w:rPr>
              <w:t>铬Cr</w:t>
            </w:r>
          </w:p>
        </w:tc>
        <w:tc>
          <w:tcPr>
            <w:tcW w:w="993" w:type="dxa"/>
            <w:vMerge/>
            <w:shd w:val="clear" w:color="auto" w:fill="auto"/>
            <w:vAlign w:val="center"/>
          </w:tcPr>
          <w:p w14:paraId="6CB28A5E" w14:textId="77777777" w:rsidR="00696A5B" w:rsidRPr="000230B3" w:rsidRDefault="00696A5B" w:rsidP="00696A5B">
            <w:pPr>
              <w:pStyle w:val="afffffffff9"/>
            </w:pPr>
          </w:p>
        </w:tc>
        <w:tc>
          <w:tcPr>
            <w:tcW w:w="2134" w:type="dxa"/>
            <w:shd w:val="clear" w:color="auto" w:fill="auto"/>
            <w:vAlign w:val="center"/>
          </w:tcPr>
          <w:p w14:paraId="18733B33" w14:textId="65AA8BF2" w:rsidR="00696A5B" w:rsidRPr="000230B3" w:rsidRDefault="00696A5B" w:rsidP="00696A5B">
            <w:pPr>
              <w:pStyle w:val="afffffffff9"/>
            </w:pPr>
            <w:r w:rsidRPr="000230B3">
              <w:rPr>
                <w:rFonts w:hAnsi="宋体" w:cs="方正仿宋简体" w:hint="eastAsia"/>
                <w:kern w:val="2"/>
                <w:szCs w:val="18"/>
              </w:rPr>
              <w:t>≤</w:t>
            </w:r>
            <w:r w:rsidRPr="000230B3">
              <w:t>30</w:t>
            </w:r>
          </w:p>
        </w:tc>
      </w:tr>
      <w:tr w:rsidR="000230B3" w:rsidRPr="000230B3" w14:paraId="22B3E75E" w14:textId="77777777" w:rsidTr="006155BE">
        <w:trPr>
          <w:jc w:val="center"/>
        </w:trPr>
        <w:tc>
          <w:tcPr>
            <w:tcW w:w="577" w:type="dxa"/>
          </w:tcPr>
          <w:p w14:paraId="2B14ABA5" w14:textId="3A000DD1" w:rsidR="00696A5B" w:rsidRPr="000230B3" w:rsidRDefault="00696A5B" w:rsidP="00696A5B">
            <w:pPr>
              <w:pStyle w:val="afffffffff9"/>
            </w:pPr>
            <w:r w:rsidRPr="000230B3">
              <w:t>4</w:t>
            </w:r>
          </w:p>
        </w:tc>
        <w:tc>
          <w:tcPr>
            <w:tcW w:w="1276" w:type="dxa"/>
            <w:vMerge/>
            <w:shd w:val="clear" w:color="auto" w:fill="auto"/>
            <w:vAlign w:val="center"/>
          </w:tcPr>
          <w:p w14:paraId="530999AE" w14:textId="77777777" w:rsidR="00696A5B" w:rsidRPr="000230B3" w:rsidRDefault="00696A5B" w:rsidP="00696A5B">
            <w:pPr>
              <w:pStyle w:val="afffffffff9"/>
            </w:pPr>
          </w:p>
        </w:tc>
        <w:tc>
          <w:tcPr>
            <w:tcW w:w="4394" w:type="dxa"/>
            <w:gridSpan w:val="2"/>
            <w:shd w:val="clear" w:color="auto" w:fill="auto"/>
            <w:vAlign w:val="center"/>
          </w:tcPr>
          <w:p w14:paraId="32597FA7" w14:textId="6B99B03B" w:rsidR="00696A5B" w:rsidRPr="000230B3" w:rsidRDefault="00696A5B" w:rsidP="00696A5B">
            <w:pPr>
              <w:pStyle w:val="afffffffff9"/>
            </w:pPr>
            <w:r w:rsidRPr="000230B3">
              <w:rPr>
                <w:rFonts w:hAnsi="宋体" w:cs="方正仿宋简体" w:hint="eastAsia"/>
                <w:kern w:val="2"/>
                <w:szCs w:val="18"/>
              </w:rPr>
              <w:t>汞Hg</w:t>
            </w:r>
          </w:p>
        </w:tc>
        <w:tc>
          <w:tcPr>
            <w:tcW w:w="993" w:type="dxa"/>
            <w:vMerge/>
            <w:shd w:val="clear" w:color="auto" w:fill="auto"/>
            <w:vAlign w:val="center"/>
          </w:tcPr>
          <w:p w14:paraId="2E830289" w14:textId="77777777" w:rsidR="00696A5B" w:rsidRPr="000230B3" w:rsidRDefault="00696A5B" w:rsidP="00696A5B">
            <w:pPr>
              <w:pStyle w:val="afffffffff9"/>
            </w:pPr>
          </w:p>
        </w:tc>
        <w:tc>
          <w:tcPr>
            <w:tcW w:w="2134" w:type="dxa"/>
            <w:shd w:val="clear" w:color="auto" w:fill="auto"/>
            <w:vAlign w:val="center"/>
          </w:tcPr>
          <w:p w14:paraId="73050594" w14:textId="5AC7B88D" w:rsidR="00696A5B" w:rsidRPr="000230B3" w:rsidRDefault="00696A5B" w:rsidP="00696A5B">
            <w:pPr>
              <w:pStyle w:val="afffffffff9"/>
            </w:pPr>
            <w:r w:rsidRPr="000230B3">
              <w:rPr>
                <w:rFonts w:hAnsi="宋体" w:cs="方正仿宋简体" w:hint="eastAsia"/>
                <w:kern w:val="2"/>
                <w:szCs w:val="18"/>
              </w:rPr>
              <w:t>≤</w:t>
            </w:r>
            <w:r w:rsidRPr="000230B3">
              <w:t>30</w:t>
            </w:r>
          </w:p>
        </w:tc>
      </w:tr>
      <w:tr w:rsidR="000230B3" w:rsidRPr="000230B3" w14:paraId="506FD885" w14:textId="77777777" w:rsidTr="006155BE">
        <w:trPr>
          <w:jc w:val="center"/>
        </w:trPr>
        <w:tc>
          <w:tcPr>
            <w:tcW w:w="577" w:type="dxa"/>
          </w:tcPr>
          <w:p w14:paraId="53A74BBB" w14:textId="5E58C27B" w:rsidR="00696A5B" w:rsidRPr="000230B3" w:rsidRDefault="00696A5B" w:rsidP="00696A5B">
            <w:pPr>
              <w:pStyle w:val="afffffffff9"/>
            </w:pPr>
            <w:r w:rsidRPr="000230B3">
              <w:t>5</w:t>
            </w:r>
          </w:p>
        </w:tc>
        <w:tc>
          <w:tcPr>
            <w:tcW w:w="1276" w:type="dxa"/>
            <w:vMerge/>
            <w:shd w:val="clear" w:color="auto" w:fill="auto"/>
            <w:vAlign w:val="center"/>
          </w:tcPr>
          <w:p w14:paraId="5411358D" w14:textId="77777777" w:rsidR="00696A5B" w:rsidRPr="000230B3" w:rsidRDefault="00696A5B" w:rsidP="00696A5B">
            <w:pPr>
              <w:pStyle w:val="afffffffff9"/>
            </w:pPr>
          </w:p>
        </w:tc>
        <w:tc>
          <w:tcPr>
            <w:tcW w:w="4394" w:type="dxa"/>
            <w:gridSpan w:val="2"/>
            <w:shd w:val="clear" w:color="auto" w:fill="auto"/>
            <w:vAlign w:val="center"/>
          </w:tcPr>
          <w:p w14:paraId="33403C4A" w14:textId="020AC29F" w:rsidR="00696A5B" w:rsidRPr="000230B3" w:rsidRDefault="00696A5B" w:rsidP="00696A5B">
            <w:pPr>
              <w:pStyle w:val="afffffffff9"/>
            </w:pPr>
            <w:r w:rsidRPr="000230B3">
              <w:rPr>
                <w:rFonts w:hAnsi="宋体" w:cs="方正仿宋简体" w:hint="eastAsia"/>
                <w:kern w:val="2"/>
                <w:szCs w:val="18"/>
              </w:rPr>
              <w:t>锑Sb</w:t>
            </w:r>
          </w:p>
        </w:tc>
        <w:tc>
          <w:tcPr>
            <w:tcW w:w="993" w:type="dxa"/>
            <w:vMerge/>
            <w:shd w:val="clear" w:color="auto" w:fill="auto"/>
            <w:vAlign w:val="center"/>
          </w:tcPr>
          <w:p w14:paraId="4255A319" w14:textId="77777777" w:rsidR="00696A5B" w:rsidRPr="000230B3" w:rsidRDefault="00696A5B" w:rsidP="00696A5B">
            <w:pPr>
              <w:pStyle w:val="afffffffff9"/>
            </w:pPr>
          </w:p>
        </w:tc>
        <w:tc>
          <w:tcPr>
            <w:tcW w:w="2134" w:type="dxa"/>
            <w:shd w:val="clear" w:color="auto" w:fill="auto"/>
            <w:vAlign w:val="center"/>
          </w:tcPr>
          <w:p w14:paraId="6A5EC31B" w14:textId="3AFFD9CE" w:rsidR="00696A5B" w:rsidRPr="000230B3" w:rsidRDefault="00696A5B" w:rsidP="00696A5B">
            <w:pPr>
              <w:pStyle w:val="afffffffff9"/>
            </w:pPr>
            <w:r w:rsidRPr="000230B3">
              <w:rPr>
                <w:rFonts w:hAnsi="宋体" w:cs="方正仿宋简体" w:hint="eastAsia"/>
                <w:kern w:val="2"/>
                <w:szCs w:val="18"/>
              </w:rPr>
              <w:t>≤</w:t>
            </w:r>
            <w:r w:rsidRPr="000230B3">
              <w:t>60</w:t>
            </w:r>
          </w:p>
        </w:tc>
      </w:tr>
      <w:tr w:rsidR="000230B3" w:rsidRPr="000230B3" w14:paraId="2F4B1692" w14:textId="77777777" w:rsidTr="006155BE">
        <w:trPr>
          <w:jc w:val="center"/>
        </w:trPr>
        <w:tc>
          <w:tcPr>
            <w:tcW w:w="577" w:type="dxa"/>
          </w:tcPr>
          <w:p w14:paraId="0ADF54B5" w14:textId="20CD2EF7" w:rsidR="00696A5B" w:rsidRPr="000230B3" w:rsidRDefault="00696A5B" w:rsidP="00696A5B">
            <w:pPr>
              <w:pStyle w:val="afffffffff9"/>
            </w:pPr>
            <w:r w:rsidRPr="000230B3">
              <w:rPr>
                <w:rFonts w:hint="eastAsia"/>
              </w:rPr>
              <w:t>6</w:t>
            </w:r>
          </w:p>
        </w:tc>
        <w:tc>
          <w:tcPr>
            <w:tcW w:w="1276" w:type="dxa"/>
            <w:vMerge/>
            <w:shd w:val="clear" w:color="auto" w:fill="auto"/>
            <w:vAlign w:val="center"/>
          </w:tcPr>
          <w:p w14:paraId="34C15D73" w14:textId="77777777" w:rsidR="00696A5B" w:rsidRPr="000230B3" w:rsidRDefault="00696A5B" w:rsidP="00696A5B">
            <w:pPr>
              <w:pStyle w:val="afffffffff9"/>
            </w:pPr>
          </w:p>
        </w:tc>
        <w:tc>
          <w:tcPr>
            <w:tcW w:w="4394" w:type="dxa"/>
            <w:gridSpan w:val="2"/>
            <w:shd w:val="clear" w:color="auto" w:fill="auto"/>
            <w:vAlign w:val="center"/>
          </w:tcPr>
          <w:p w14:paraId="792AD95E" w14:textId="71D8F28C" w:rsidR="00696A5B" w:rsidRPr="000230B3" w:rsidRDefault="00696A5B" w:rsidP="00696A5B">
            <w:pPr>
              <w:pStyle w:val="afffffffff9"/>
            </w:pPr>
            <w:r w:rsidRPr="000230B3">
              <w:rPr>
                <w:rFonts w:hAnsi="宋体" w:cs="方正仿宋简体" w:hint="eastAsia"/>
                <w:kern w:val="2"/>
                <w:szCs w:val="18"/>
              </w:rPr>
              <w:t>砷As</w:t>
            </w:r>
          </w:p>
        </w:tc>
        <w:tc>
          <w:tcPr>
            <w:tcW w:w="993" w:type="dxa"/>
            <w:vMerge/>
            <w:shd w:val="clear" w:color="auto" w:fill="auto"/>
            <w:vAlign w:val="center"/>
          </w:tcPr>
          <w:p w14:paraId="7BE1EE1F" w14:textId="77777777" w:rsidR="00696A5B" w:rsidRPr="000230B3" w:rsidRDefault="00696A5B" w:rsidP="00696A5B">
            <w:pPr>
              <w:pStyle w:val="afffffffff9"/>
            </w:pPr>
          </w:p>
        </w:tc>
        <w:tc>
          <w:tcPr>
            <w:tcW w:w="2134" w:type="dxa"/>
            <w:shd w:val="clear" w:color="auto" w:fill="auto"/>
            <w:vAlign w:val="center"/>
          </w:tcPr>
          <w:p w14:paraId="25790896" w14:textId="045392D9" w:rsidR="00696A5B" w:rsidRPr="000230B3" w:rsidRDefault="00696A5B" w:rsidP="00696A5B">
            <w:pPr>
              <w:pStyle w:val="afffffffff9"/>
            </w:pPr>
            <w:r w:rsidRPr="000230B3">
              <w:rPr>
                <w:rFonts w:hAnsi="宋体" w:cs="方正仿宋简体" w:hint="eastAsia"/>
                <w:kern w:val="2"/>
                <w:szCs w:val="18"/>
              </w:rPr>
              <w:t>≤</w:t>
            </w:r>
            <w:r w:rsidRPr="000230B3">
              <w:t>25</w:t>
            </w:r>
          </w:p>
        </w:tc>
      </w:tr>
      <w:tr w:rsidR="000230B3" w:rsidRPr="000230B3" w14:paraId="370800B8" w14:textId="77777777" w:rsidTr="006155BE">
        <w:trPr>
          <w:jc w:val="center"/>
        </w:trPr>
        <w:tc>
          <w:tcPr>
            <w:tcW w:w="577" w:type="dxa"/>
          </w:tcPr>
          <w:p w14:paraId="435AEE61" w14:textId="3C7C4E3E" w:rsidR="00696A5B" w:rsidRPr="000230B3" w:rsidRDefault="00696A5B" w:rsidP="00696A5B">
            <w:pPr>
              <w:pStyle w:val="afffffffff9"/>
            </w:pPr>
            <w:r w:rsidRPr="000230B3">
              <w:rPr>
                <w:rFonts w:hint="eastAsia"/>
              </w:rPr>
              <w:t>7</w:t>
            </w:r>
          </w:p>
        </w:tc>
        <w:tc>
          <w:tcPr>
            <w:tcW w:w="1276" w:type="dxa"/>
            <w:vMerge/>
            <w:shd w:val="clear" w:color="auto" w:fill="auto"/>
            <w:vAlign w:val="center"/>
          </w:tcPr>
          <w:p w14:paraId="1277C586" w14:textId="77777777" w:rsidR="00696A5B" w:rsidRPr="000230B3" w:rsidRDefault="00696A5B" w:rsidP="00696A5B">
            <w:pPr>
              <w:pStyle w:val="afffffffff9"/>
            </w:pPr>
          </w:p>
        </w:tc>
        <w:tc>
          <w:tcPr>
            <w:tcW w:w="4394" w:type="dxa"/>
            <w:gridSpan w:val="2"/>
            <w:shd w:val="clear" w:color="auto" w:fill="auto"/>
            <w:vAlign w:val="center"/>
          </w:tcPr>
          <w:p w14:paraId="17E167B2" w14:textId="2ADDEC2F" w:rsidR="00696A5B" w:rsidRPr="000230B3" w:rsidRDefault="00696A5B" w:rsidP="00696A5B">
            <w:pPr>
              <w:pStyle w:val="afffffffff9"/>
            </w:pPr>
            <w:r w:rsidRPr="000230B3">
              <w:rPr>
                <w:rFonts w:hAnsi="宋体" w:cs="方正仿宋简体" w:hint="eastAsia"/>
                <w:kern w:val="2"/>
                <w:szCs w:val="18"/>
              </w:rPr>
              <w:t>钡Ba</w:t>
            </w:r>
          </w:p>
        </w:tc>
        <w:tc>
          <w:tcPr>
            <w:tcW w:w="993" w:type="dxa"/>
            <w:vMerge/>
            <w:shd w:val="clear" w:color="auto" w:fill="auto"/>
            <w:vAlign w:val="center"/>
          </w:tcPr>
          <w:p w14:paraId="3D53CC1D" w14:textId="77777777" w:rsidR="00696A5B" w:rsidRPr="000230B3" w:rsidRDefault="00696A5B" w:rsidP="00696A5B">
            <w:pPr>
              <w:pStyle w:val="afffffffff9"/>
            </w:pPr>
          </w:p>
        </w:tc>
        <w:tc>
          <w:tcPr>
            <w:tcW w:w="2134" w:type="dxa"/>
            <w:shd w:val="clear" w:color="auto" w:fill="auto"/>
            <w:vAlign w:val="center"/>
          </w:tcPr>
          <w:p w14:paraId="52CA5411" w14:textId="15354E99" w:rsidR="00696A5B" w:rsidRPr="000230B3" w:rsidRDefault="00696A5B" w:rsidP="00696A5B">
            <w:pPr>
              <w:pStyle w:val="afffffffff9"/>
            </w:pPr>
            <w:r w:rsidRPr="000230B3">
              <w:rPr>
                <w:rFonts w:hAnsi="宋体" w:cs="方正仿宋简体" w:hint="eastAsia"/>
                <w:kern w:val="2"/>
                <w:szCs w:val="18"/>
              </w:rPr>
              <w:t>≤</w:t>
            </w:r>
            <w:r w:rsidRPr="000230B3">
              <w:t>1000</w:t>
            </w:r>
          </w:p>
        </w:tc>
      </w:tr>
      <w:tr w:rsidR="000230B3" w:rsidRPr="000230B3" w14:paraId="76611226" w14:textId="77777777" w:rsidTr="006155BE">
        <w:trPr>
          <w:jc w:val="center"/>
        </w:trPr>
        <w:tc>
          <w:tcPr>
            <w:tcW w:w="577" w:type="dxa"/>
          </w:tcPr>
          <w:p w14:paraId="2CFF994C" w14:textId="03E26365" w:rsidR="00696A5B" w:rsidRPr="000230B3" w:rsidRDefault="00696A5B" w:rsidP="00696A5B">
            <w:pPr>
              <w:pStyle w:val="afffffffff9"/>
            </w:pPr>
            <w:r w:rsidRPr="000230B3">
              <w:rPr>
                <w:rFonts w:hint="eastAsia"/>
              </w:rPr>
              <w:t>8</w:t>
            </w:r>
          </w:p>
        </w:tc>
        <w:tc>
          <w:tcPr>
            <w:tcW w:w="1276" w:type="dxa"/>
            <w:vMerge/>
            <w:shd w:val="clear" w:color="auto" w:fill="auto"/>
            <w:vAlign w:val="center"/>
          </w:tcPr>
          <w:p w14:paraId="64A8CDE0" w14:textId="77777777" w:rsidR="00696A5B" w:rsidRPr="000230B3" w:rsidRDefault="00696A5B" w:rsidP="00696A5B">
            <w:pPr>
              <w:pStyle w:val="afffffffff9"/>
            </w:pPr>
          </w:p>
        </w:tc>
        <w:tc>
          <w:tcPr>
            <w:tcW w:w="4394" w:type="dxa"/>
            <w:gridSpan w:val="2"/>
            <w:shd w:val="clear" w:color="auto" w:fill="auto"/>
            <w:vAlign w:val="center"/>
          </w:tcPr>
          <w:p w14:paraId="3AEEFF57" w14:textId="1EBA9347" w:rsidR="00696A5B" w:rsidRPr="000230B3" w:rsidRDefault="00696A5B" w:rsidP="00696A5B">
            <w:pPr>
              <w:pStyle w:val="afffffffff9"/>
            </w:pPr>
            <w:r w:rsidRPr="000230B3">
              <w:rPr>
                <w:rFonts w:hAnsi="宋体" w:cs="方正仿宋简体" w:hint="eastAsia"/>
                <w:kern w:val="2"/>
                <w:szCs w:val="18"/>
              </w:rPr>
              <w:t>硒Se</w:t>
            </w:r>
          </w:p>
        </w:tc>
        <w:tc>
          <w:tcPr>
            <w:tcW w:w="993" w:type="dxa"/>
            <w:vMerge/>
            <w:shd w:val="clear" w:color="auto" w:fill="auto"/>
            <w:vAlign w:val="center"/>
          </w:tcPr>
          <w:p w14:paraId="7DC674D5" w14:textId="77777777" w:rsidR="00696A5B" w:rsidRPr="000230B3" w:rsidRDefault="00696A5B" w:rsidP="00696A5B">
            <w:pPr>
              <w:pStyle w:val="afffffffff9"/>
            </w:pPr>
          </w:p>
        </w:tc>
        <w:tc>
          <w:tcPr>
            <w:tcW w:w="2134" w:type="dxa"/>
            <w:shd w:val="clear" w:color="auto" w:fill="auto"/>
            <w:vAlign w:val="center"/>
          </w:tcPr>
          <w:p w14:paraId="417D137A" w14:textId="39150D2A" w:rsidR="00696A5B" w:rsidRPr="000230B3" w:rsidRDefault="00696A5B" w:rsidP="00696A5B">
            <w:pPr>
              <w:pStyle w:val="afffffffff9"/>
            </w:pPr>
            <w:r w:rsidRPr="000230B3">
              <w:rPr>
                <w:rFonts w:hAnsi="宋体" w:cs="方正仿宋简体" w:hint="eastAsia"/>
                <w:kern w:val="2"/>
                <w:szCs w:val="18"/>
              </w:rPr>
              <w:t>≤</w:t>
            </w:r>
            <w:r w:rsidRPr="000230B3">
              <w:t>500</w:t>
            </w:r>
          </w:p>
        </w:tc>
      </w:tr>
      <w:tr w:rsidR="000230B3" w:rsidRPr="000230B3" w14:paraId="29786C61" w14:textId="77777777" w:rsidTr="006155BE">
        <w:trPr>
          <w:jc w:val="center"/>
        </w:trPr>
        <w:tc>
          <w:tcPr>
            <w:tcW w:w="577" w:type="dxa"/>
          </w:tcPr>
          <w:p w14:paraId="6BF73EC1" w14:textId="70767FDD" w:rsidR="005335AC" w:rsidRPr="000230B3" w:rsidRDefault="005335AC" w:rsidP="00905177">
            <w:pPr>
              <w:pStyle w:val="afffffffff9"/>
            </w:pPr>
          </w:p>
        </w:tc>
        <w:tc>
          <w:tcPr>
            <w:tcW w:w="1276" w:type="dxa"/>
            <w:vMerge w:val="restart"/>
            <w:shd w:val="clear" w:color="auto" w:fill="auto"/>
            <w:vAlign w:val="center"/>
          </w:tcPr>
          <w:p w14:paraId="072F5B3E" w14:textId="11DAD3C1" w:rsidR="005335AC" w:rsidRPr="000230B3" w:rsidRDefault="005335AC" w:rsidP="00905177">
            <w:pPr>
              <w:pStyle w:val="afffffffff9"/>
            </w:pPr>
            <w:r w:rsidRPr="000230B3">
              <w:rPr>
                <w:rFonts w:hint="eastAsia"/>
              </w:rPr>
              <w:t>整体家具挥发性有害物质</w:t>
            </w:r>
          </w:p>
        </w:tc>
        <w:tc>
          <w:tcPr>
            <w:tcW w:w="4394" w:type="dxa"/>
            <w:gridSpan w:val="2"/>
            <w:shd w:val="clear" w:color="auto" w:fill="auto"/>
            <w:vAlign w:val="center"/>
          </w:tcPr>
          <w:p w14:paraId="3ECC0701" w14:textId="3A896430" w:rsidR="005335AC" w:rsidRPr="000230B3" w:rsidRDefault="005335AC" w:rsidP="00905177">
            <w:pPr>
              <w:pStyle w:val="afffffffff9"/>
            </w:pPr>
            <w:r w:rsidRPr="000230B3">
              <w:rPr>
                <w:rFonts w:hint="eastAsia"/>
              </w:rPr>
              <w:t>甲醛释放量</w:t>
            </w:r>
          </w:p>
        </w:tc>
        <w:tc>
          <w:tcPr>
            <w:tcW w:w="993" w:type="dxa"/>
            <w:vMerge w:val="restart"/>
            <w:shd w:val="clear" w:color="auto" w:fill="auto"/>
            <w:vAlign w:val="center"/>
          </w:tcPr>
          <w:p w14:paraId="34359505" w14:textId="364F6A7C" w:rsidR="005335AC" w:rsidRPr="000230B3" w:rsidRDefault="005335AC" w:rsidP="00905177">
            <w:pPr>
              <w:pStyle w:val="afffffffff9"/>
            </w:pPr>
            <w:r w:rsidRPr="000230B3">
              <w:t>mg/m</w:t>
            </w:r>
            <w:r w:rsidRPr="000230B3">
              <w:rPr>
                <w:vertAlign w:val="superscript"/>
              </w:rPr>
              <w:t>3</w:t>
            </w:r>
          </w:p>
        </w:tc>
        <w:tc>
          <w:tcPr>
            <w:tcW w:w="2134" w:type="dxa"/>
            <w:shd w:val="clear" w:color="auto" w:fill="auto"/>
            <w:vAlign w:val="center"/>
          </w:tcPr>
          <w:p w14:paraId="06A2AAA0" w14:textId="4D2A14A0" w:rsidR="005335AC" w:rsidRPr="000230B3" w:rsidRDefault="005335AC" w:rsidP="00905177">
            <w:pPr>
              <w:pStyle w:val="afffffffff9"/>
            </w:pPr>
            <w:r w:rsidRPr="000230B3">
              <w:rPr>
                <w:rFonts w:hint="eastAsia"/>
              </w:rPr>
              <w:t>≤0</w:t>
            </w:r>
            <w:r w:rsidRPr="000230B3">
              <w:t>.04</w:t>
            </w:r>
          </w:p>
        </w:tc>
      </w:tr>
      <w:tr w:rsidR="000230B3" w:rsidRPr="000230B3" w14:paraId="467B2BFD" w14:textId="77777777" w:rsidTr="006155BE">
        <w:trPr>
          <w:jc w:val="center"/>
        </w:trPr>
        <w:tc>
          <w:tcPr>
            <w:tcW w:w="577" w:type="dxa"/>
          </w:tcPr>
          <w:p w14:paraId="2D12914E" w14:textId="419CB319" w:rsidR="005335AC" w:rsidRPr="000230B3" w:rsidRDefault="005335AC" w:rsidP="00905177">
            <w:pPr>
              <w:pStyle w:val="afffffffff9"/>
            </w:pPr>
            <w:r w:rsidRPr="000230B3">
              <w:t>2</w:t>
            </w:r>
          </w:p>
        </w:tc>
        <w:tc>
          <w:tcPr>
            <w:tcW w:w="1276" w:type="dxa"/>
            <w:vMerge/>
            <w:shd w:val="clear" w:color="auto" w:fill="auto"/>
            <w:vAlign w:val="center"/>
          </w:tcPr>
          <w:p w14:paraId="716AABD8" w14:textId="712ED79D" w:rsidR="005335AC" w:rsidRPr="000230B3" w:rsidRDefault="005335AC" w:rsidP="00905177">
            <w:pPr>
              <w:pStyle w:val="afffffffff9"/>
            </w:pPr>
          </w:p>
        </w:tc>
        <w:tc>
          <w:tcPr>
            <w:tcW w:w="4394" w:type="dxa"/>
            <w:gridSpan w:val="2"/>
            <w:shd w:val="clear" w:color="auto" w:fill="auto"/>
            <w:vAlign w:val="center"/>
          </w:tcPr>
          <w:p w14:paraId="244F60E7" w14:textId="4D5BB270" w:rsidR="005335AC" w:rsidRPr="000230B3" w:rsidRDefault="005335AC" w:rsidP="00905177">
            <w:pPr>
              <w:pStyle w:val="afffffffff9"/>
            </w:pPr>
            <w:r w:rsidRPr="000230B3">
              <w:rPr>
                <w:rFonts w:hint="eastAsia"/>
              </w:rPr>
              <w:t>苯</w:t>
            </w:r>
          </w:p>
        </w:tc>
        <w:tc>
          <w:tcPr>
            <w:tcW w:w="993" w:type="dxa"/>
            <w:vMerge/>
            <w:shd w:val="clear" w:color="auto" w:fill="auto"/>
            <w:vAlign w:val="center"/>
          </w:tcPr>
          <w:p w14:paraId="144532E5" w14:textId="77777777" w:rsidR="005335AC" w:rsidRPr="000230B3" w:rsidRDefault="005335AC" w:rsidP="00905177">
            <w:pPr>
              <w:pStyle w:val="afffffffff9"/>
            </w:pPr>
          </w:p>
        </w:tc>
        <w:tc>
          <w:tcPr>
            <w:tcW w:w="2134" w:type="dxa"/>
            <w:shd w:val="clear" w:color="auto" w:fill="auto"/>
            <w:vAlign w:val="center"/>
          </w:tcPr>
          <w:p w14:paraId="3DBE3EC7" w14:textId="24136D10" w:rsidR="005335AC" w:rsidRPr="000230B3" w:rsidRDefault="005335AC" w:rsidP="00905177">
            <w:pPr>
              <w:pStyle w:val="afffffffff9"/>
            </w:pPr>
            <w:r w:rsidRPr="000230B3">
              <w:rPr>
                <w:rFonts w:hint="eastAsia"/>
              </w:rPr>
              <w:t>≤0</w:t>
            </w:r>
            <w:r w:rsidRPr="000230B3">
              <w:t>.01</w:t>
            </w:r>
          </w:p>
        </w:tc>
      </w:tr>
      <w:tr w:rsidR="000230B3" w:rsidRPr="000230B3" w14:paraId="195420A9" w14:textId="77777777" w:rsidTr="006155BE">
        <w:trPr>
          <w:jc w:val="center"/>
        </w:trPr>
        <w:tc>
          <w:tcPr>
            <w:tcW w:w="577" w:type="dxa"/>
          </w:tcPr>
          <w:p w14:paraId="5D995C59" w14:textId="793D8F65" w:rsidR="005335AC" w:rsidRPr="000230B3" w:rsidRDefault="005335AC" w:rsidP="00905177">
            <w:pPr>
              <w:pStyle w:val="afffffffff9"/>
            </w:pPr>
            <w:r w:rsidRPr="000230B3">
              <w:t>3</w:t>
            </w:r>
          </w:p>
        </w:tc>
        <w:tc>
          <w:tcPr>
            <w:tcW w:w="1276" w:type="dxa"/>
            <w:vMerge/>
            <w:shd w:val="clear" w:color="auto" w:fill="auto"/>
            <w:vAlign w:val="center"/>
          </w:tcPr>
          <w:p w14:paraId="1E868C83" w14:textId="3C5D2D23" w:rsidR="005335AC" w:rsidRPr="000230B3" w:rsidRDefault="005335AC" w:rsidP="00905177">
            <w:pPr>
              <w:pStyle w:val="afffffffff9"/>
            </w:pPr>
          </w:p>
        </w:tc>
        <w:tc>
          <w:tcPr>
            <w:tcW w:w="4394" w:type="dxa"/>
            <w:gridSpan w:val="2"/>
            <w:shd w:val="clear" w:color="auto" w:fill="auto"/>
            <w:vAlign w:val="center"/>
          </w:tcPr>
          <w:p w14:paraId="2AC939D5" w14:textId="51D94B67" w:rsidR="005335AC" w:rsidRPr="000230B3" w:rsidRDefault="005335AC" w:rsidP="00905177">
            <w:pPr>
              <w:pStyle w:val="afffffffff9"/>
            </w:pPr>
            <w:r w:rsidRPr="000230B3">
              <w:rPr>
                <w:rFonts w:hint="eastAsia"/>
              </w:rPr>
              <w:t>甲苯</w:t>
            </w:r>
          </w:p>
        </w:tc>
        <w:tc>
          <w:tcPr>
            <w:tcW w:w="993" w:type="dxa"/>
            <w:vMerge/>
            <w:shd w:val="clear" w:color="auto" w:fill="auto"/>
            <w:vAlign w:val="center"/>
          </w:tcPr>
          <w:p w14:paraId="04BC7BB8" w14:textId="77777777" w:rsidR="005335AC" w:rsidRPr="000230B3" w:rsidRDefault="005335AC" w:rsidP="00905177">
            <w:pPr>
              <w:pStyle w:val="afffffffff9"/>
            </w:pPr>
          </w:p>
        </w:tc>
        <w:tc>
          <w:tcPr>
            <w:tcW w:w="2134" w:type="dxa"/>
            <w:shd w:val="clear" w:color="auto" w:fill="auto"/>
            <w:vAlign w:val="center"/>
          </w:tcPr>
          <w:p w14:paraId="4DE3056E" w14:textId="184BC9AB" w:rsidR="005335AC" w:rsidRPr="000230B3" w:rsidRDefault="005335AC" w:rsidP="00905177">
            <w:pPr>
              <w:pStyle w:val="afffffffff9"/>
            </w:pPr>
            <w:r w:rsidRPr="000230B3">
              <w:rPr>
                <w:rFonts w:hint="eastAsia"/>
              </w:rPr>
              <w:t>≤0</w:t>
            </w:r>
            <w:r w:rsidRPr="000230B3">
              <w:t>.05</w:t>
            </w:r>
          </w:p>
        </w:tc>
      </w:tr>
      <w:tr w:rsidR="000230B3" w:rsidRPr="000230B3" w14:paraId="2D4B6A04" w14:textId="77777777" w:rsidTr="006155BE">
        <w:trPr>
          <w:jc w:val="center"/>
        </w:trPr>
        <w:tc>
          <w:tcPr>
            <w:tcW w:w="577" w:type="dxa"/>
          </w:tcPr>
          <w:p w14:paraId="333F7C4F" w14:textId="73FE8BA7" w:rsidR="005335AC" w:rsidRPr="000230B3" w:rsidRDefault="005335AC" w:rsidP="00905177">
            <w:pPr>
              <w:pStyle w:val="afffffffff9"/>
            </w:pPr>
            <w:r w:rsidRPr="000230B3">
              <w:t>4</w:t>
            </w:r>
          </w:p>
        </w:tc>
        <w:tc>
          <w:tcPr>
            <w:tcW w:w="1276" w:type="dxa"/>
            <w:vMerge/>
            <w:shd w:val="clear" w:color="auto" w:fill="auto"/>
            <w:vAlign w:val="center"/>
          </w:tcPr>
          <w:p w14:paraId="0295790F" w14:textId="5F78AADB" w:rsidR="005335AC" w:rsidRPr="000230B3" w:rsidRDefault="005335AC" w:rsidP="00905177">
            <w:pPr>
              <w:pStyle w:val="afffffffff9"/>
            </w:pPr>
          </w:p>
        </w:tc>
        <w:tc>
          <w:tcPr>
            <w:tcW w:w="4394" w:type="dxa"/>
            <w:gridSpan w:val="2"/>
            <w:shd w:val="clear" w:color="auto" w:fill="auto"/>
            <w:vAlign w:val="center"/>
          </w:tcPr>
          <w:p w14:paraId="3B51EA53" w14:textId="182E8AA8" w:rsidR="005335AC" w:rsidRPr="000230B3" w:rsidRDefault="005335AC" w:rsidP="00905177">
            <w:pPr>
              <w:pStyle w:val="afffffffff9"/>
            </w:pPr>
            <w:r w:rsidRPr="000230B3">
              <w:rPr>
                <w:rFonts w:hint="eastAsia"/>
              </w:rPr>
              <w:t>二甲苯</w:t>
            </w:r>
          </w:p>
        </w:tc>
        <w:tc>
          <w:tcPr>
            <w:tcW w:w="993" w:type="dxa"/>
            <w:vMerge/>
            <w:shd w:val="clear" w:color="auto" w:fill="auto"/>
            <w:vAlign w:val="center"/>
          </w:tcPr>
          <w:p w14:paraId="50973CA2" w14:textId="77777777" w:rsidR="005335AC" w:rsidRPr="000230B3" w:rsidRDefault="005335AC" w:rsidP="00905177">
            <w:pPr>
              <w:pStyle w:val="afffffffff9"/>
            </w:pPr>
          </w:p>
        </w:tc>
        <w:tc>
          <w:tcPr>
            <w:tcW w:w="2134" w:type="dxa"/>
            <w:shd w:val="clear" w:color="auto" w:fill="auto"/>
            <w:vAlign w:val="center"/>
          </w:tcPr>
          <w:p w14:paraId="54FDF276" w14:textId="3BF792C5" w:rsidR="005335AC" w:rsidRPr="000230B3" w:rsidRDefault="005335AC" w:rsidP="00905177">
            <w:pPr>
              <w:pStyle w:val="afffffffff9"/>
            </w:pPr>
            <w:r w:rsidRPr="000230B3">
              <w:rPr>
                <w:rFonts w:hint="eastAsia"/>
              </w:rPr>
              <w:t>≤0</w:t>
            </w:r>
            <w:r w:rsidRPr="000230B3">
              <w:t>.</w:t>
            </w:r>
            <w:r w:rsidR="00F536E9" w:rsidRPr="000230B3">
              <w:t>05</w:t>
            </w:r>
          </w:p>
        </w:tc>
      </w:tr>
      <w:tr w:rsidR="000230B3" w:rsidRPr="000230B3" w14:paraId="30040C64" w14:textId="77777777" w:rsidTr="006155BE">
        <w:trPr>
          <w:jc w:val="center"/>
        </w:trPr>
        <w:tc>
          <w:tcPr>
            <w:tcW w:w="577" w:type="dxa"/>
          </w:tcPr>
          <w:p w14:paraId="3C3C1034" w14:textId="28E2C3B8" w:rsidR="005335AC" w:rsidRPr="000230B3" w:rsidRDefault="005335AC" w:rsidP="00905177">
            <w:pPr>
              <w:pStyle w:val="afffffffff9"/>
            </w:pPr>
            <w:r w:rsidRPr="000230B3">
              <w:t>5</w:t>
            </w:r>
          </w:p>
        </w:tc>
        <w:tc>
          <w:tcPr>
            <w:tcW w:w="1276" w:type="dxa"/>
            <w:vMerge/>
            <w:shd w:val="clear" w:color="auto" w:fill="auto"/>
            <w:vAlign w:val="center"/>
          </w:tcPr>
          <w:p w14:paraId="720792CB" w14:textId="2590B9FE" w:rsidR="005335AC" w:rsidRPr="000230B3" w:rsidRDefault="005335AC" w:rsidP="00905177">
            <w:pPr>
              <w:pStyle w:val="afffffffff9"/>
            </w:pPr>
          </w:p>
        </w:tc>
        <w:tc>
          <w:tcPr>
            <w:tcW w:w="4394" w:type="dxa"/>
            <w:gridSpan w:val="2"/>
            <w:shd w:val="clear" w:color="auto" w:fill="auto"/>
            <w:vAlign w:val="center"/>
          </w:tcPr>
          <w:p w14:paraId="2797683D" w14:textId="4C8A1982" w:rsidR="005335AC" w:rsidRPr="000230B3" w:rsidRDefault="005335AC" w:rsidP="00905177">
            <w:pPr>
              <w:pStyle w:val="afffffffff9"/>
            </w:pPr>
            <w:r w:rsidRPr="000230B3">
              <w:rPr>
                <w:rFonts w:hint="eastAsia"/>
              </w:rPr>
              <w:t>总挥发性有机化合物（T</w:t>
            </w:r>
            <w:r w:rsidRPr="000230B3">
              <w:t>VOC</w:t>
            </w:r>
            <w:r w:rsidRPr="000230B3">
              <w:rPr>
                <w:rFonts w:hint="eastAsia"/>
              </w:rPr>
              <w:t>）</w:t>
            </w:r>
          </w:p>
        </w:tc>
        <w:tc>
          <w:tcPr>
            <w:tcW w:w="993" w:type="dxa"/>
            <w:vMerge/>
            <w:shd w:val="clear" w:color="auto" w:fill="auto"/>
            <w:vAlign w:val="center"/>
          </w:tcPr>
          <w:p w14:paraId="7686B49D" w14:textId="77777777" w:rsidR="005335AC" w:rsidRPr="000230B3" w:rsidRDefault="005335AC" w:rsidP="00905177">
            <w:pPr>
              <w:pStyle w:val="afffffffff9"/>
            </w:pPr>
          </w:p>
        </w:tc>
        <w:tc>
          <w:tcPr>
            <w:tcW w:w="2134" w:type="dxa"/>
            <w:shd w:val="clear" w:color="auto" w:fill="auto"/>
            <w:vAlign w:val="center"/>
          </w:tcPr>
          <w:p w14:paraId="28CBDDAD" w14:textId="28EB38DD" w:rsidR="005335AC" w:rsidRPr="000230B3" w:rsidRDefault="005335AC" w:rsidP="00905177">
            <w:pPr>
              <w:pStyle w:val="afffffffff9"/>
            </w:pPr>
            <w:r w:rsidRPr="000230B3">
              <w:rPr>
                <w:rFonts w:hint="eastAsia"/>
              </w:rPr>
              <w:t>≤0</w:t>
            </w:r>
            <w:r w:rsidRPr="000230B3">
              <w:t>.20</w:t>
            </w:r>
          </w:p>
        </w:tc>
      </w:tr>
      <w:tr w:rsidR="000230B3" w:rsidRPr="000230B3" w14:paraId="7660E1E3" w14:textId="77777777" w:rsidTr="006155BE">
        <w:trPr>
          <w:jc w:val="center"/>
        </w:trPr>
        <w:tc>
          <w:tcPr>
            <w:tcW w:w="577" w:type="dxa"/>
          </w:tcPr>
          <w:p w14:paraId="1CEF1B75" w14:textId="38AFA45C" w:rsidR="004555E7" w:rsidRPr="000230B3" w:rsidRDefault="00760091" w:rsidP="004555E7">
            <w:pPr>
              <w:pStyle w:val="afffffffff9"/>
            </w:pPr>
            <w:r w:rsidRPr="000230B3">
              <w:rPr>
                <w:rFonts w:hint="eastAsia"/>
              </w:rPr>
              <w:t>6</w:t>
            </w:r>
          </w:p>
        </w:tc>
        <w:tc>
          <w:tcPr>
            <w:tcW w:w="1276" w:type="dxa"/>
            <w:shd w:val="clear" w:color="auto" w:fill="auto"/>
            <w:vAlign w:val="center"/>
          </w:tcPr>
          <w:p w14:paraId="1BFD1A44" w14:textId="1B580EAC" w:rsidR="004555E7" w:rsidRPr="000230B3" w:rsidRDefault="004555E7" w:rsidP="004555E7">
            <w:pPr>
              <w:pStyle w:val="afffffffff9"/>
            </w:pPr>
            <w:r w:rsidRPr="000230B3">
              <w:rPr>
                <w:rFonts w:hint="eastAsia"/>
              </w:rPr>
              <w:t>家具部件</w:t>
            </w:r>
          </w:p>
        </w:tc>
        <w:tc>
          <w:tcPr>
            <w:tcW w:w="4394" w:type="dxa"/>
            <w:gridSpan w:val="2"/>
            <w:shd w:val="clear" w:color="auto" w:fill="auto"/>
            <w:vAlign w:val="center"/>
          </w:tcPr>
          <w:p w14:paraId="57E57679" w14:textId="1C37961B" w:rsidR="004555E7" w:rsidRPr="000230B3" w:rsidRDefault="004555E7" w:rsidP="004555E7">
            <w:pPr>
              <w:pStyle w:val="afffffffff9"/>
            </w:pPr>
            <w:r w:rsidRPr="000230B3">
              <w:rPr>
                <w:rFonts w:hint="eastAsia"/>
              </w:rPr>
              <w:t>可接触实木部件 五氯苯酚（P</w:t>
            </w:r>
            <w:r w:rsidRPr="000230B3">
              <w:t>CP</w:t>
            </w:r>
            <w:r w:rsidRPr="000230B3">
              <w:rPr>
                <w:rFonts w:hint="eastAsia"/>
              </w:rPr>
              <w:t>）</w:t>
            </w:r>
          </w:p>
        </w:tc>
        <w:tc>
          <w:tcPr>
            <w:tcW w:w="993" w:type="dxa"/>
            <w:shd w:val="clear" w:color="auto" w:fill="auto"/>
            <w:vAlign w:val="center"/>
          </w:tcPr>
          <w:p w14:paraId="18FEDCA5" w14:textId="1B865770" w:rsidR="004555E7" w:rsidRPr="000230B3" w:rsidRDefault="004555E7" w:rsidP="004555E7">
            <w:pPr>
              <w:pStyle w:val="afffffffff9"/>
            </w:pPr>
            <w:r w:rsidRPr="000230B3">
              <w:t>mg/kg</w:t>
            </w:r>
          </w:p>
        </w:tc>
        <w:tc>
          <w:tcPr>
            <w:tcW w:w="2134" w:type="dxa"/>
            <w:shd w:val="clear" w:color="auto" w:fill="auto"/>
            <w:vAlign w:val="center"/>
          </w:tcPr>
          <w:p w14:paraId="046373DF" w14:textId="0BD51E0F" w:rsidR="004555E7" w:rsidRPr="000230B3" w:rsidRDefault="004555E7" w:rsidP="004555E7">
            <w:pPr>
              <w:pStyle w:val="afffffffff9"/>
            </w:pPr>
            <w:r w:rsidRPr="00E950F8">
              <w:rPr>
                <w:rFonts w:hint="eastAsia"/>
              </w:rPr>
              <w:t>≤</w:t>
            </w:r>
            <w:r w:rsidRPr="00E950F8">
              <w:t>1.00</w:t>
            </w:r>
          </w:p>
        </w:tc>
      </w:tr>
      <w:tr w:rsidR="000230B3" w:rsidRPr="000230B3" w14:paraId="432908B1" w14:textId="77777777" w:rsidTr="00E66983">
        <w:trPr>
          <w:jc w:val="center"/>
        </w:trPr>
        <w:tc>
          <w:tcPr>
            <w:tcW w:w="577" w:type="dxa"/>
          </w:tcPr>
          <w:p w14:paraId="65DAC100" w14:textId="3DE6F525" w:rsidR="00760091" w:rsidRPr="000230B3" w:rsidRDefault="00760091" w:rsidP="004555E7">
            <w:pPr>
              <w:pStyle w:val="afffffffff9"/>
            </w:pPr>
            <w:r w:rsidRPr="000230B3">
              <w:rPr>
                <w:rFonts w:hint="eastAsia"/>
              </w:rPr>
              <w:t>7</w:t>
            </w:r>
          </w:p>
        </w:tc>
        <w:tc>
          <w:tcPr>
            <w:tcW w:w="1276" w:type="dxa"/>
            <w:vMerge w:val="restart"/>
            <w:shd w:val="clear" w:color="auto" w:fill="auto"/>
            <w:vAlign w:val="center"/>
          </w:tcPr>
          <w:p w14:paraId="432743BA" w14:textId="77777777" w:rsidR="00760091" w:rsidRPr="000230B3" w:rsidRDefault="00760091" w:rsidP="00760091">
            <w:pPr>
              <w:pStyle w:val="afffffffff9"/>
            </w:pPr>
            <w:r w:rsidRPr="000230B3">
              <w:rPr>
                <w:rFonts w:hint="eastAsia"/>
              </w:rPr>
              <w:t>软包件（泡沫塑料、纺织面料、皮革）</w:t>
            </w:r>
          </w:p>
          <w:p w14:paraId="142B03BB" w14:textId="545E0791" w:rsidR="00760091" w:rsidRPr="000230B3" w:rsidRDefault="00760091" w:rsidP="00760091">
            <w:pPr>
              <w:pStyle w:val="afffffffff9"/>
            </w:pPr>
            <w:r w:rsidRPr="000230B3">
              <w:rPr>
                <w:rFonts w:hint="eastAsia"/>
              </w:rPr>
              <w:t>取样部位为成品式样，也可在与检验样品相同的原材料取样。</w:t>
            </w:r>
          </w:p>
        </w:tc>
        <w:tc>
          <w:tcPr>
            <w:tcW w:w="1701" w:type="dxa"/>
            <w:vMerge w:val="restart"/>
            <w:shd w:val="clear" w:color="auto" w:fill="auto"/>
            <w:vAlign w:val="center"/>
          </w:tcPr>
          <w:p w14:paraId="26E37170" w14:textId="7ACE06CC" w:rsidR="00760091" w:rsidRPr="000230B3" w:rsidRDefault="00760091" w:rsidP="004555E7">
            <w:pPr>
              <w:pStyle w:val="afffffffff9"/>
            </w:pPr>
            <w:r w:rsidRPr="000230B3">
              <w:rPr>
                <w:rFonts w:hint="eastAsia"/>
              </w:rPr>
              <w:t>塑料 多环芳烃</w:t>
            </w:r>
          </w:p>
        </w:tc>
        <w:tc>
          <w:tcPr>
            <w:tcW w:w="2693" w:type="dxa"/>
            <w:shd w:val="clear" w:color="auto" w:fill="auto"/>
            <w:vAlign w:val="center"/>
          </w:tcPr>
          <w:p w14:paraId="513AD188" w14:textId="717DB100" w:rsidR="00760091" w:rsidRPr="000230B3" w:rsidRDefault="00760091" w:rsidP="004555E7">
            <w:pPr>
              <w:pStyle w:val="afffffffff9"/>
            </w:pPr>
            <w:r w:rsidRPr="000230B3">
              <w:rPr>
                <w:rFonts w:hint="eastAsia"/>
              </w:rPr>
              <w:t>苯并</w:t>
            </w:r>
            <w:r w:rsidRPr="000230B3">
              <w:t>[</w:t>
            </w:r>
            <w:r w:rsidRPr="000230B3">
              <w:rPr>
                <w:rFonts w:hint="eastAsia"/>
              </w:rPr>
              <w:t>α</w:t>
            </w:r>
            <w:r w:rsidRPr="000230B3">
              <w:t>]</w:t>
            </w:r>
            <w:r w:rsidRPr="000230B3">
              <w:rPr>
                <w:rFonts w:hint="eastAsia"/>
              </w:rPr>
              <w:t>芘</w:t>
            </w:r>
          </w:p>
        </w:tc>
        <w:tc>
          <w:tcPr>
            <w:tcW w:w="993" w:type="dxa"/>
            <w:vMerge w:val="restart"/>
            <w:shd w:val="clear" w:color="auto" w:fill="auto"/>
            <w:vAlign w:val="center"/>
          </w:tcPr>
          <w:p w14:paraId="58853BE0" w14:textId="66BDA7E4" w:rsidR="00760091" w:rsidRPr="000230B3" w:rsidRDefault="00760091" w:rsidP="004555E7">
            <w:pPr>
              <w:pStyle w:val="afffffffff9"/>
            </w:pPr>
            <w:r w:rsidRPr="000230B3">
              <w:t>mg/kg</w:t>
            </w:r>
          </w:p>
        </w:tc>
        <w:tc>
          <w:tcPr>
            <w:tcW w:w="2134" w:type="dxa"/>
            <w:shd w:val="clear" w:color="auto" w:fill="auto"/>
            <w:vAlign w:val="center"/>
          </w:tcPr>
          <w:p w14:paraId="0A56E8AE" w14:textId="502A3EE5" w:rsidR="00760091" w:rsidRPr="000230B3" w:rsidRDefault="00760091" w:rsidP="004555E7">
            <w:pPr>
              <w:pStyle w:val="afffffffff9"/>
              <w:rPr>
                <w:highlight w:val="yellow"/>
              </w:rPr>
            </w:pPr>
            <w:r w:rsidRPr="000230B3">
              <w:rPr>
                <w:rFonts w:hint="eastAsia"/>
              </w:rPr>
              <w:t>≤1</w:t>
            </w:r>
            <w:r w:rsidRPr="000230B3">
              <w:t>.00</w:t>
            </w:r>
          </w:p>
        </w:tc>
      </w:tr>
      <w:tr w:rsidR="000230B3" w:rsidRPr="000230B3" w14:paraId="72151D4E" w14:textId="77777777" w:rsidTr="00E66983">
        <w:trPr>
          <w:jc w:val="center"/>
        </w:trPr>
        <w:tc>
          <w:tcPr>
            <w:tcW w:w="577" w:type="dxa"/>
          </w:tcPr>
          <w:p w14:paraId="19CC7CC4" w14:textId="0D29DB7D" w:rsidR="00760091" w:rsidRPr="000230B3" w:rsidRDefault="00760091" w:rsidP="004555E7">
            <w:pPr>
              <w:pStyle w:val="afffffffff9"/>
            </w:pPr>
            <w:r w:rsidRPr="000230B3">
              <w:rPr>
                <w:rFonts w:hint="eastAsia"/>
              </w:rPr>
              <w:t>8</w:t>
            </w:r>
          </w:p>
        </w:tc>
        <w:tc>
          <w:tcPr>
            <w:tcW w:w="1276" w:type="dxa"/>
            <w:vMerge/>
            <w:shd w:val="clear" w:color="auto" w:fill="auto"/>
            <w:vAlign w:val="center"/>
          </w:tcPr>
          <w:p w14:paraId="54DB2CD7" w14:textId="77777777" w:rsidR="00760091" w:rsidRPr="000230B3" w:rsidRDefault="00760091" w:rsidP="004555E7">
            <w:pPr>
              <w:pStyle w:val="afffffffff9"/>
            </w:pPr>
          </w:p>
        </w:tc>
        <w:tc>
          <w:tcPr>
            <w:tcW w:w="1701" w:type="dxa"/>
            <w:vMerge/>
            <w:shd w:val="clear" w:color="auto" w:fill="auto"/>
            <w:vAlign w:val="center"/>
          </w:tcPr>
          <w:p w14:paraId="7ACC82CB" w14:textId="77777777" w:rsidR="00760091" w:rsidRPr="000230B3" w:rsidRDefault="00760091" w:rsidP="004555E7">
            <w:pPr>
              <w:pStyle w:val="afffffffff9"/>
            </w:pPr>
          </w:p>
        </w:tc>
        <w:tc>
          <w:tcPr>
            <w:tcW w:w="2693" w:type="dxa"/>
            <w:shd w:val="clear" w:color="auto" w:fill="auto"/>
            <w:vAlign w:val="center"/>
          </w:tcPr>
          <w:p w14:paraId="77541270" w14:textId="4D43C3D3" w:rsidR="00760091" w:rsidRPr="000230B3" w:rsidRDefault="00760091" w:rsidP="004555E7">
            <w:pPr>
              <w:pStyle w:val="afffffffff9"/>
            </w:pPr>
            <w:r w:rsidRPr="000230B3">
              <w:rPr>
                <w:rFonts w:hint="eastAsia"/>
              </w:rPr>
              <w:t>1</w:t>
            </w:r>
            <w:r w:rsidRPr="000230B3">
              <w:t>6</w:t>
            </w:r>
            <w:r w:rsidRPr="000230B3">
              <w:rPr>
                <w:rFonts w:hint="eastAsia"/>
              </w:rPr>
              <w:t>种多环芳烃（P</w:t>
            </w:r>
            <w:r w:rsidRPr="000230B3">
              <w:t>AH</w:t>
            </w:r>
            <w:r w:rsidRPr="000230B3">
              <w:rPr>
                <w:rFonts w:hint="eastAsia"/>
              </w:rPr>
              <w:t>）总量</w:t>
            </w:r>
          </w:p>
        </w:tc>
        <w:tc>
          <w:tcPr>
            <w:tcW w:w="993" w:type="dxa"/>
            <w:vMerge/>
            <w:shd w:val="clear" w:color="auto" w:fill="auto"/>
            <w:vAlign w:val="center"/>
          </w:tcPr>
          <w:p w14:paraId="6F5446D3" w14:textId="77777777" w:rsidR="00760091" w:rsidRPr="000230B3" w:rsidRDefault="00760091" w:rsidP="004555E7">
            <w:pPr>
              <w:pStyle w:val="afffffffff9"/>
            </w:pPr>
          </w:p>
        </w:tc>
        <w:tc>
          <w:tcPr>
            <w:tcW w:w="2134" w:type="dxa"/>
            <w:shd w:val="clear" w:color="auto" w:fill="auto"/>
            <w:vAlign w:val="center"/>
          </w:tcPr>
          <w:p w14:paraId="0F2DFB79" w14:textId="4DFDC15B" w:rsidR="00760091" w:rsidRPr="000230B3" w:rsidRDefault="00760091" w:rsidP="004555E7">
            <w:pPr>
              <w:pStyle w:val="afffffffff9"/>
              <w:rPr>
                <w:highlight w:val="yellow"/>
              </w:rPr>
            </w:pPr>
            <w:r w:rsidRPr="000230B3">
              <w:rPr>
                <w:rFonts w:hint="eastAsia"/>
              </w:rPr>
              <w:t>≤1</w:t>
            </w:r>
            <w:r w:rsidRPr="000230B3">
              <w:t>0.00</w:t>
            </w:r>
          </w:p>
        </w:tc>
      </w:tr>
      <w:tr w:rsidR="000230B3" w:rsidRPr="000230B3" w14:paraId="65301780" w14:textId="77777777" w:rsidTr="00E66983">
        <w:trPr>
          <w:jc w:val="center"/>
        </w:trPr>
        <w:tc>
          <w:tcPr>
            <w:tcW w:w="577" w:type="dxa"/>
          </w:tcPr>
          <w:p w14:paraId="6D34A664" w14:textId="03A5905C" w:rsidR="00760091" w:rsidRPr="000230B3" w:rsidRDefault="00760091" w:rsidP="004555E7">
            <w:pPr>
              <w:pStyle w:val="afffffffff9"/>
            </w:pPr>
            <w:r w:rsidRPr="000230B3">
              <w:rPr>
                <w:rFonts w:hint="eastAsia"/>
              </w:rPr>
              <w:t>9</w:t>
            </w:r>
          </w:p>
        </w:tc>
        <w:tc>
          <w:tcPr>
            <w:tcW w:w="1276" w:type="dxa"/>
            <w:vMerge/>
            <w:shd w:val="clear" w:color="auto" w:fill="auto"/>
            <w:vAlign w:val="center"/>
          </w:tcPr>
          <w:p w14:paraId="17E049A2" w14:textId="77777777" w:rsidR="00760091" w:rsidRPr="000230B3" w:rsidRDefault="00760091" w:rsidP="004555E7">
            <w:pPr>
              <w:pStyle w:val="afffffffff9"/>
            </w:pPr>
          </w:p>
        </w:tc>
        <w:tc>
          <w:tcPr>
            <w:tcW w:w="1701" w:type="dxa"/>
            <w:vMerge w:val="restart"/>
            <w:shd w:val="clear" w:color="auto" w:fill="auto"/>
            <w:vAlign w:val="center"/>
          </w:tcPr>
          <w:p w14:paraId="3AF76635" w14:textId="5ADE42E8" w:rsidR="00760091" w:rsidRPr="000230B3" w:rsidRDefault="00760091" w:rsidP="004555E7">
            <w:pPr>
              <w:pStyle w:val="afffffffff9"/>
            </w:pPr>
            <w:r w:rsidRPr="000230B3">
              <w:rPr>
                <w:rFonts w:hint="eastAsia"/>
              </w:rPr>
              <w:t>塑料 增塑剂</w:t>
            </w:r>
          </w:p>
        </w:tc>
        <w:tc>
          <w:tcPr>
            <w:tcW w:w="2693" w:type="dxa"/>
            <w:shd w:val="clear" w:color="auto" w:fill="auto"/>
            <w:vAlign w:val="center"/>
          </w:tcPr>
          <w:p w14:paraId="127596B5" w14:textId="373BFA7B" w:rsidR="00760091" w:rsidRPr="000230B3" w:rsidRDefault="00760091" w:rsidP="004555E7">
            <w:pPr>
              <w:pStyle w:val="afffffffff9"/>
            </w:pPr>
            <w:r w:rsidRPr="000230B3">
              <w:rPr>
                <w:rFonts w:hint="eastAsia"/>
              </w:rPr>
              <w:t>邻苯二甲酸二丁酯（D</w:t>
            </w:r>
            <w:r w:rsidRPr="000230B3">
              <w:t>BP</w:t>
            </w:r>
            <w:r w:rsidRPr="000230B3">
              <w:rPr>
                <w:rFonts w:hint="eastAsia"/>
              </w:rPr>
              <w:t>）、邻苯二甲酸二异辛酯（D</w:t>
            </w:r>
            <w:r w:rsidRPr="000230B3">
              <w:t>EHP</w:t>
            </w:r>
            <w:r w:rsidRPr="000230B3">
              <w:rPr>
                <w:rFonts w:hint="eastAsia"/>
              </w:rPr>
              <w:t>）、邻苯二甲酸丁苄酯（B</w:t>
            </w:r>
            <w:r w:rsidRPr="000230B3">
              <w:t>BP</w:t>
            </w:r>
            <w:r w:rsidRPr="000230B3">
              <w:rPr>
                <w:rFonts w:hint="eastAsia"/>
              </w:rPr>
              <w:t>）</w:t>
            </w:r>
          </w:p>
        </w:tc>
        <w:tc>
          <w:tcPr>
            <w:tcW w:w="993" w:type="dxa"/>
            <w:shd w:val="clear" w:color="auto" w:fill="auto"/>
            <w:vAlign w:val="center"/>
          </w:tcPr>
          <w:p w14:paraId="442362D6" w14:textId="32C3ECFC" w:rsidR="00760091" w:rsidRPr="000230B3" w:rsidRDefault="000256BF" w:rsidP="004555E7">
            <w:pPr>
              <w:pStyle w:val="afffffffff9"/>
            </w:pPr>
            <w:r w:rsidRPr="000230B3">
              <w:t>%</w:t>
            </w:r>
          </w:p>
        </w:tc>
        <w:tc>
          <w:tcPr>
            <w:tcW w:w="2134" w:type="dxa"/>
            <w:shd w:val="clear" w:color="auto" w:fill="auto"/>
            <w:vAlign w:val="center"/>
          </w:tcPr>
          <w:p w14:paraId="1C9397B7" w14:textId="0C67FFCE" w:rsidR="00760091" w:rsidRPr="000230B3" w:rsidRDefault="00760091" w:rsidP="004555E7">
            <w:pPr>
              <w:pStyle w:val="afffffffff9"/>
              <w:rPr>
                <w:highlight w:val="yellow"/>
              </w:rPr>
            </w:pPr>
            <w:r w:rsidRPr="000230B3">
              <w:rPr>
                <w:rFonts w:hint="eastAsia"/>
              </w:rPr>
              <w:t>3种增塑剂总含量≤0</w:t>
            </w:r>
            <w:r w:rsidRPr="000230B3">
              <w:t>.10</w:t>
            </w:r>
          </w:p>
        </w:tc>
      </w:tr>
      <w:tr w:rsidR="000230B3" w:rsidRPr="000230B3" w14:paraId="30370D8E" w14:textId="77777777" w:rsidTr="00E66983">
        <w:trPr>
          <w:jc w:val="center"/>
        </w:trPr>
        <w:tc>
          <w:tcPr>
            <w:tcW w:w="577" w:type="dxa"/>
          </w:tcPr>
          <w:p w14:paraId="0AFD905B" w14:textId="04091DC2" w:rsidR="00760091" w:rsidRPr="000230B3" w:rsidRDefault="00760091" w:rsidP="004555E7">
            <w:pPr>
              <w:pStyle w:val="afffffffff9"/>
            </w:pPr>
            <w:r w:rsidRPr="000230B3">
              <w:rPr>
                <w:rFonts w:hint="eastAsia"/>
              </w:rPr>
              <w:t>1</w:t>
            </w:r>
            <w:r w:rsidRPr="000230B3">
              <w:t>0</w:t>
            </w:r>
          </w:p>
        </w:tc>
        <w:tc>
          <w:tcPr>
            <w:tcW w:w="1276" w:type="dxa"/>
            <w:vMerge/>
            <w:shd w:val="clear" w:color="auto" w:fill="auto"/>
            <w:vAlign w:val="center"/>
          </w:tcPr>
          <w:p w14:paraId="3C9799F2" w14:textId="77777777" w:rsidR="00760091" w:rsidRPr="000230B3" w:rsidRDefault="00760091" w:rsidP="004555E7">
            <w:pPr>
              <w:pStyle w:val="afffffffff9"/>
            </w:pPr>
          </w:p>
        </w:tc>
        <w:tc>
          <w:tcPr>
            <w:tcW w:w="1701" w:type="dxa"/>
            <w:vMerge/>
            <w:shd w:val="clear" w:color="auto" w:fill="auto"/>
            <w:vAlign w:val="center"/>
          </w:tcPr>
          <w:p w14:paraId="01B186FE" w14:textId="77777777" w:rsidR="00760091" w:rsidRPr="000230B3" w:rsidRDefault="00760091" w:rsidP="004555E7">
            <w:pPr>
              <w:pStyle w:val="afffffffff9"/>
            </w:pPr>
          </w:p>
        </w:tc>
        <w:tc>
          <w:tcPr>
            <w:tcW w:w="2693" w:type="dxa"/>
            <w:shd w:val="clear" w:color="auto" w:fill="auto"/>
            <w:vAlign w:val="center"/>
          </w:tcPr>
          <w:p w14:paraId="1EF9BD2C" w14:textId="6929858A" w:rsidR="00760091" w:rsidRPr="000230B3" w:rsidRDefault="00760091" w:rsidP="004555E7">
            <w:pPr>
              <w:pStyle w:val="afffffffff9"/>
            </w:pPr>
            <w:r w:rsidRPr="000230B3">
              <w:rPr>
                <w:rFonts w:hint="eastAsia"/>
              </w:rPr>
              <w:t>邻苯二甲酸二异壬酯（D</w:t>
            </w:r>
            <w:r w:rsidRPr="000230B3">
              <w:t>INP</w:t>
            </w:r>
            <w:r w:rsidRPr="000230B3">
              <w:rPr>
                <w:rFonts w:hint="eastAsia"/>
              </w:rPr>
              <w:t>）、邻苯二甲酸二异癸酯（D</w:t>
            </w:r>
            <w:r w:rsidRPr="000230B3">
              <w:t>IDP</w:t>
            </w:r>
            <w:r w:rsidRPr="000230B3">
              <w:rPr>
                <w:rFonts w:hint="eastAsia"/>
              </w:rPr>
              <w:t>）、邻苯二甲酸二辛酯（D</w:t>
            </w:r>
            <w:r w:rsidRPr="000230B3">
              <w:t>NOP</w:t>
            </w:r>
            <w:r w:rsidRPr="000230B3">
              <w:rPr>
                <w:rFonts w:hint="eastAsia"/>
              </w:rPr>
              <w:t>）</w:t>
            </w:r>
          </w:p>
        </w:tc>
        <w:tc>
          <w:tcPr>
            <w:tcW w:w="993" w:type="dxa"/>
            <w:shd w:val="clear" w:color="auto" w:fill="auto"/>
            <w:vAlign w:val="center"/>
          </w:tcPr>
          <w:p w14:paraId="6DDAF5CE" w14:textId="6AA5CBC9" w:rsidR="00760091" w:rsidRPr="000230B3" w:rsidRDefault="000256BF" w:rsidP="004555E7">
            <w:pPr>
              <w:pStyle w:val="afffffffff9"/>
            </w:pPr>
            <w:r w:rsidRPr="000230B3">
              <w:t>%</w:t>
            </w:r>
          </w:p>
        </w:tc>
        <w:tc>
          <w:tcPr>
            <w:tcW w:w="2134" w:type="dxa"/>
            <w:shd w:val="clear" w:color="auto" w:fill="auto"/>
            <w:vAlign w:val="center"/>
          </w:tcPr>
          <w:p w14:paraId="0414E237" w14:textId="5889CBCE" w:rsidR="00760091" w:rsidRPr="000230B3" w:rsidRDefault="00760091" w:rsidP="004555E7">
            <w:pPr>
              <w:pStyle w:val="afffffffff9"/>
              <w:rPr>
                <w:highlight w:val="yellow"/>
              </w:rPr>
            </w:pPr>
            <w:r w:rsidRPr="000230B3">
              <w:rPr>
                <w:rFonts w:hint="eastAsia"/>
              </w:rPr>
              <w:t>3种增塑剂总含量≤0</w:t>
            </w:r>
            <w:r w:rsidRPr="000230B3">
              <w:t>.10</w:t>
            </w:r>
          </w:p>
        </w:tc>
      </w:tr>
      <w:tr w:rsidR="000230B3" w:rsidRPr="000230B3" w14:paraId="3BBCAB27" w14:textId="77777777" w:rsidTr="00927F00">
        <w:trPr>
          <w:jc w:val="center"/>
        </w:trPr>
        <w:tc>
          <w:tcPr>
            <w:tcW w:w="577" w:type="dxa"/>
          </w:tcPr>
          <w:p w14:paraId="12C36787" w14:textId="74CBB9B9" w:rsidR="00760091" w:rsidRPr="000230B3" w:rsidRDefault="00760091" w:rsidP="004555E7">
            <w:pPr>
              <w:pStyle w:val="afffffffff9"/>
            </w:pPr>
            <w:r w:rsidRPr="000230B3">
              <w:rPr>
                <w:rFonts w:hint="eastAsia"/>
              </w:rPr>
              <w:t>1</w:t>
            </w:r>
            <w:r w:rsidRPr="000230B3">
              <w:t>1</w:t>
            </w:r>
          </w:p>
        </w:tc>
        <w:tc>
          <w:tcPr>
            <w:tcW w:w="1276" w:type="dxa"/>
            <w:vMerge/>
            <w:shd w:val="clear" w:color="auto" w:fill="auto"/>
            <w:vAlign w:val="center"/>
          </w:tcPr>
          <w:p w14:paraId="6D6764AE" w14:textId="77777777" w:rsidR="00760091" w:rsidRPr="000230B3" w:rsidRDefault="00760091" w:rsidP="004555E7">
            <w:pPr>
              <w:pStyle w:val="afffffffff9"/>
            </w:pPr>
          </w:p>
        </w:tc>
        <w:tc>
          <w:tcPr>
            <w:tcW w:w="4394" w:type="dxa"/>
            <w:gridSpan w:val="2"/>
            <w:shd w:val="clear" w:color="auto" w:fill="auto"/>
            <w:vAlign w:val="center"/>
          </w:tcPr>
          <w:p w14:paraId="328E61B8" w14:textId="360C0209" w:rsidR="00760091" w:rsidRPr="000230B3" w:rsidRDefault="00760091" w:rsidP="004555E7">
            <w:pPr>
              <w:pStyle w:val="afffffffff9"/>
            </w:pPr>
            <w:r w:rsidRPr="000230B3">
              <w:rPr>
                <w:rFonts w:hint="eastAsia"/>
              </w:rPr>
              <w:t>泡沫塑料总挥发性有机化合物（TVOC）的释放（7</w:t>
            </w:r>
            <w:r w:rsidRPr="000230B3">
              <w:t>2</w:t>
            </w:r>
            <w:r w:rsidRPr="000230B3">
              <w:rPr>
                <w:rFonts w:hint="eastAsia"/>
              </w:rPr>
              <w:t>h）</w:t>
            </w:r>
          </w:p>
        </w:tc>
        <w:tc>
          <w:tcPr>
            <w:tcW w:w="993" w:type="dxa"/>
            <w:shd w:val="clear" w:color="auto" w:fill="auto"/>
            <w:vAlign w:val="center"/>
          </w:tcPr>
          <w:p w14:paraId="1B47A916" w14:textId="1BD22F35" w:rsidR="00760091" w:rsidRPr="000230B3" w:rsidRDefault="00760091" w:rsidP="004555E7">
            <w:pPr>
              <w:pStyle w:val="afffffffff9"/>
            </w:pPr>
            <w:r w:rsidRPr="000230B3">
              <w:rPr>
                <w:rFonts w:hint="eastAsia"/>
              </w:rPr>
              <w:t>mg/m</w:t>
            </w:r>
            <w:r w:rsidRPr="000230B3">
              <w:rPr>
                <w:rFonts w:hint="eastAsia"/>
                <w:vertAlign w:val="superscript"/>
              </w:rPr>
              <w:t>2</w:t>
            </w:r>
          </w:p>
        </w:tc>
        <w:tc>
          <w:tcPr>
            <w:tcW w:w="2134" w:type="dxa"/>
            <w:shd w:val="clear" w:color="auto" w:fill="auto"/>
            <w:vAlign w:val="center"/>
          </w:tcPr>
          <w:p w14:paraId="272E7148" w14:textId="2DA6F752" w:rsidR="00760091" w:rsidRPr="000230B3" w:rsidRDefault="00760091" w:rsidP="004555E7">
            <w:pPr>
              <w:pStyle w:val="afffffffff9"/>
              <w:rPr>
                <w:highlight w:val="yellow"/>
              </w:rPr>
            </w:pPr>
            <w:r w:rsidRPr="000230B3">
              <w:rPr>
                <w:rFonts w:hint="eastAsia"/>
              </w:rPr>
              <w:t>≤</w:t>
            </w:r>
            <w:r w:rsidRPr="000230B3">
              <w:t>0.</w:t>
            </w:r>
            <w:r w:rsidR="003F0BA3" w:rsidRPr="000230B3">
              <w:t>25</w:t>
            </w:r>
          </w:p>
        </w:tc>
      </w:tr>
      <w:tr w:rsidR="000230B3" w:rsidRPr="000230B3" w14:paraId="52F5D293" w14:textId="77777777" w:rsidTr="005E06F6">
        <w:trPr>
          <w:jc w:val="center"/>
        </w:trPr>
        <w:tc>
          <w:tcPr>
            <w:tcW w:w="577" w:type="dxa"/>
          </w:tcPr>
          <w:p w14:paraId="40E20B08" w14:textId="2AE3FC4C" w:rsidR="00760091" w:rsidRPr="000230B3" w:rsidRDefault="00760091" w:rsidP="004555E7">
            <w:pPr>
              <w:pStyle w:val="afffffffff9"/>
            </w:pPr>
            <w:r w:rsidRPr="000230B3">
              <w:rPr>
                <w:rFonts w:hint="eastAsia"/>
              </w:rPr>
              <w:t>1</w:t>
            </w:r>
            <w:r w:rsidRPr="000230B3">
              <w:t>2</w:t>
            </w:r>
          </w:p>
        </w:tc>
        <w:tc>
          <w:tcPr>
            <w:tcW w:w="1276" w:type="dxa"/>
            <w:vMerge/>
            <w:shd w:val="clear" w:color="auto" w:fill="auto"/>
            <w:vAlign w:val="center"/>
          </w:tcPr>
          <w:p w14:paraId="3ACE04A1" w14:textId="77777777" w:rsidR="00760091" w:rsidRPr="000230B3" w:rsidRDefault="00760091" w:rsidP="004555E7">
            <w:pPr>
              <w:pStyle w:val="afffffffff9"/>
            </w:pPr>
          </w:p>
        </w:tc>
        <w:tc>
          <w:tcPr>
            <w:tcW w:w="4394" w:type="dxa"/>
            <w:gridSpan w:val="2"/>
            <w:shd w:val="clear" w:color="auto" w:fill="auto"/>
            <w:vAlign w:val="center"/>
          </w:tcPr>
          <w:p w14:paraId="0C945C59" w14:textId="63857A2B" w:rsidR="00760091" w:rsidRPr="000230B3" w:rsidRDefault="00760091" w:rsidP="004555E7">
            <w:pPr>
              <w:pStyle w:val="afffffffff9"/>
            </w:pPr>
            <w:r w:rsidRPr="000230B3">
              <w:rPr>
                <w:rFonts w:hint="eastAsia"/>
              </w:rPr>
              <w:t>纺织面料甲醛含量</w:t>
            </w:r>
          </w:p>
        </w:tc>
        <w:tc>
          <w:tcPr>
            <w:tcW w:w="993" w:type="dxa"/>
            <w:vMerge w:val="restart"/>
            <w:shd w:val="clear" w:color="auto" w:fill="auto"/>
            <w:vAlign w:val="center"/>
          </w:tcPr>
          <w:p w14:paraId="32A77D3A" w14:textId="709E61CE" w:rsidR="00760091" w:rsidRPr="000230B3" w:rsidRDefault="00760091" w:rsidP="004555E7">
            <w:pPr>
              <w:pStyle w:val="afffffffff9"/>
            </w:pPr>
            <w:r w:rsidRPr="000230B3">
              <w:rPr>
                <w:rFonts w:hint="eastAsia"/>
              </w:rPr>
              <w:t>mg/kg</w:t>
            </w:r>
          </w:p>
        </w:tc>
        <w:tc>
          <w:tcPr>
            <w:tcW w:w="2134" w:type="dxa"/>
            <w:shd w:val="clear" w:color="auto" w:fill="auto"/>
            <w:vAlign w:val="center"/>
          </w:tcPr>
          <w:p w14:paraId="5E7BEB11" w14:textId="265FF696" w:rsidR="00760091" w:rsidRPr="000230B3" w:rsidRDefault="00760091" w:rsidP="004555E7">
            <w:pPr>
              <w:pStyle w:val="afffffffff9"/>
              <w:rPr>
                <w:highlight w:val="yellow"/>
              </w:rPr>
            </w:pPr>
            <w:r w:rsidRPr="000230B3">
              <w:rPr>
                <w:rFonts w:hint="eastAsia"/>
              </w:rPr>
              <w:t>≤</w:t>
            </w:r>
            <w:r w:rsidRPr="000230B3">
              <w:t>30.00</w:t>
            </w:r>
          </w:p>
        </w:tc>
      </w:tr>
      <w:tr w:rsidR="000230B3" w:rsidRPr="000230B3" w14:paraId="3F40C5F3" w14:textId="77777777" w:rsidTr="00DB1D3C">
        <w:trPr>
          <w:jc w:val="center"/>
        </w:trPr>
        <w:tc>
          <w:tcPr>
            <w:tcW w:w="577" w:type="dxa"/>
          </w:tcPr>
          <w:p w14:paraId="3D3B4A64" w14:textId="19377493" w:rsidR="00760091" w:rsidRPr="000230B3" w:rsidRDefault="00760091" w:rsidP="004555E7">
            <w:pPr>
              <w:pStyle w:val="afffffffff9"/>
            </w:pPr>
            <w:r w:rsidRPr="000230B3">
              <w:rPr>
                <w:rFonts w:hint="eastAsia"/>
              </w:rPr>
              <w:t>1</w:t>
            </w:r>
            <w:r w:rsidRPr="000230B3">
              <w:t>3</w:t>
            </w:r>
          </w:p>
        </w:tc>
        <w:tc>
          <w:tcPr>
            <w:tcW w:w="1276" w:type="dxa"/>
            <w:vMerge/>
            <w:shd w:val="clear" w:color="auto" w:fill="auto"/>
            <w:vAlign w:val="center"/>
          </w:tcPr>
          <w:p w14:paraId="26A1B65F" w14:textId="77777777" w:rsidR="00760091" w:rsidRPr="000230B3" w:rsidRDefault="00760091" w:rsidP="004555E7">
            <w:pPr>
              <w:pStyle w:val="afffffffff9"/>
            </w:pPr>
          </w:p>
        </w:tc>
        <w:tc>
          <w:tcPr>
            <w:tcW w:w="4394" w:type="dxa"/>
            <w:gridSpan w:val="2"/>
            <w:shd w:val="clear" w:color="auto" w:fill="auto"/>
            <w:vAlign w:val="center"/>
          </w:tcPr>
          <w:p w14:paraId="24DE1E66" w14:textId="1BBEC9A3" w:rsidR="00760091" w:rsidRPr="000230B3" w:rsidRDefault="00760091" w:rsidP="004555E7">
            <w:pPr>
              <w:pStyle w:val="afffffffff9"/>
            </w:pPr>
            <w:r w:rsidRPr="000230B3">
              <w:rPr>
                <w:rFonts w:hAnsi="宋体" w:cs="方正仿宋简体" w:hint="eastAsia"/>
                <w:szCs w:val="18"/>
              </w:rPr>
              <w:t>皮革面料游离甲醛含量</w:t>
            </w:r>
          </w:p>
        </w:tc>
        <w:tc>
          <w:tcPr>
            <w:tcW w:w="993" w:type="dxa"/>
            <w:vMerge/>
            <w:shd w:val="clear" w:color="auto" w:fill="auto"/>
            <w:vAlign w:val="center"/>
          </w:tcPr>
          <w:p w14:paraId="7840F842" w14:textId="77777777" w:rsidR="00760091" w:rsidRPr="000230B3" w:rsidRDefault="00760091" w:rsidP="004555E7">
            <w:pPr>
              <w:pStyle w:val="afffffffff9"/>
            </w:pPr>
          </w:p>
        </w:tc>
        <w:tc>
          <w:tcPr>
            <w:tcW w:w="2134" w:type="dxa"/>
            <w:shd w:val="clear" w:color="auto" w:fill="auto"/>
            <w:vAlign w:val="center"/>
          </w:tcPr>
          <w:p w14:paraId="6F80E792" w14:textId="210B9963" w:rsidR="00760091" w:rsidRPr="000230B3" w:rsidRDefault="00760091" w:rsidP="004555E7">
            <w:pPr>
              <w:pStyle w:val="afffffffff9"/>
              <w:rPr>
                <w:highlight w:val="yellow"/>
              </w:rPr>
            </w:pPr>
            <w:r w:rsidRPr="000230B3">
              <w:rPr>
                <w:rFonts w:hint="eastAsia"/>
              </w:rPr>
              <w:t>≤</w:t>
            </w:r>
            <w:r w:rsidRPr="000230B3">
              <w:t>30.00</w:t>
            </w:r>
          </w:p>
        </w:tc>
      </w:tr>
      <w:tr w:rsidR="00E5738F" w:rsidRPr="000230B3" w14:paraId="64DE4C1E" w14:textId="77777777" w:rsidTr="00DB1D3C">
        <w:trPr>
          <w:jc w:val="center"/>
        </w:trPr>
        <w:tc>
          <w:tcPr>
            <w:tcW w:w="577" w:type="dxa"/>
          </w:tcPr>
          <w:p w14:paraId="34D7429C" w14:textId="77777777" w:rsidR="00E5738F" w:rsidRPr="000230B3" w:rsidRDefault="00E5738F" w:rsidP="004555E7">
            <w:pPr>
              <w:pStyle w:val="afffffffff9"/>
            </w:pPr>
          </w:p>
        </w:tc>
        <w:tc>
          <w:tcPr>
            <w:tcW w:w="1276" w:type="dxa"/>
            <w:vMerge/>
            <w:shd w:val="clear" w:color="auto" w:fill="auto"/>
            <w:vAlign w:val="center"/>
          </w:tcPr>
          <w:p w14:paraId="412329DF" w14:textId="77777777" w:rsidR="00E5738F" w:rsidRPr="000230B3" w:rsidRDefault="00E5738F" w:rsidP="004555E7">
            <w:pPr>
              <w:pStyle w:val="afffffffff9"/>
            </w:pPr>
          </w:p>
        </w:tc>
        <w:tc>
          <w:tcPr>
            <w:tcW w:w="4394" w:type="dxa"/>
            <w:gridSpan w:val="2"/>
            <w:shd w:val="clear" w:color="auto" w:fill="auto"/>
            <w:vAlign w:val="center"/>
          </w:tcPr>
          <w:p w14:paraId="7D0A299F" w14:textId="21B043D3" w:rsidR="00E5738F" w:rsidRPr="000230B3" w:rsidRDefault="00E5738F" w:rsidP="004555E7">
            <w:pPr>
              <w:pStyle w:val="afffffffff9"/>
              <w:rPr>
                <w:rFonts w:hAnsi="宋体" w:cs="方正仿宋简体"/>
                <w:szCs w:val="18"/>
              </w:rPr>
            </w:pPr>
            <w:r w:rsidRPr="000230B3">
              <w:rPr>
                <w:rFonts w:hint="eastAsia"/>
              </w:rPr>
              <w:t>可萃取的重金属 铅Pb</w:t>
            </w:r>
          </w:p>
        </w:tc>
        <w:tc>
          <w:tcPr>
            <w:tcW w:w="993" w:type="dxa"/>
            <w:vMerge/>
            <w:shd w:val="clear" w:color="auto" w:fill="auto"/>
            <w:vAlign w:val="center"/>
          </w:tcPr>
          <w:p w14:paraId="09EBC242" w14:textId="77777777" w:rsidR="00E5738F" w:rsidRPr="000230B3" w:rsidRDefault="00E5738F" w:rsidP="004555E7">
            <w:pPr>
              <w:pStyle w:val="afffffffff9"/>
            </w:pPr>
          </w:p>
        </w:tc>
        <w:tc>
          <w:tcPr>
            <w:tcW w:w="2134" w:type="dxa"/>
            <w:shd w:val="clear" w:color="auto" w:fill="auto"/>
            <w:vAlign w:val="center"/>
          </w:tcPr>
          <w:p w14:paraId="34881D71" w14:textId="028CB9DB" w:rsidR="00E5738F" w:rsidRPr="000230B3" w:rsidRDefault="00B527F7" w:rsidP="004555E7">
            <w:pPr>
              <w:pStyle w:val="afffffffff9"/>
            </w:pPr>
            <w:r w:rsidRPr="000230B3">
              <w:rPr>
                <w:rFonts w:hint="eastAsia"/>
              </w:rPr>
              <w:t>≤9</w:t>
            </w:r>
            <w:r w:rsidRPr="000230B3">
              <w:t>0</w:t>
            </w:r>
          </w:p>
        </w:tc>
      </w:tr>
      <w:tr w:rsidR="000230B3" w:rsidRPr="000230B3" w14:paraId="268A72B4" w14:textId="77777777" w:rsidTr="00ED7154">
        <w:trPr>
          <w:jc w:val="center"/>
        </w:trPr>
        <w:tc>
          <w:tcPr>
            <w:tcW w:w="577" w:type="dxa"/>
          </w:tcPr>
          <w:p w14:paraId="7DC1A1D4" w14:textId="6EDAA30E" w:rsidR="00760091" w:rsidRPr="000230B3" w:rsidRDefault="00760091" w:rsidP="004555E7">
            <w:pPr>
              <w:pStyle w:val="afffffffff9"/>
            </w:pPr>
            <w:r w:rsidRPr="000230B3">
              <w:rPr>
                <w:rFonts w:hint="eastAsia"/>
              </w:rPr>
              <w:t>1</w:t>
            </w:r>
            <w:r w:rsidRPr="000230B3">
              <w:t>4</w:t>
            </w:r>
          </w:p>
        </w:tc>
        <w:tc>
          <w:tcPr>
            <w:tcW w:w="1276" w:type="dxa"/>
            <w:vMerge/>
            <w:shd w:val="clear" w:color="auto" w:fill="auto"/>
            <w:vAlign w:val="center"/>
          </w:tcPr>
          <w:p w14:paraId="086A3196" w14:textId="77777777" w:rsidR="00760091" w:rsidRPr="000230B3" w:rsidRDefault="00760091" w:rsidP="004555E7">
            <w:pPr>
              <w:pStyle w:val="afffffffff9"/>
            </w:pPr>
          </w:p>
        </w:tc>
        <w:tc>
          <w:tcPr>
            <w:tcW w:w="4394" w:type="dxa"/>
            <w:gridSpan w:val="2"/>
            <w:shd w:val="clear" w:color="auto" w:fill="auto"/>
            <w:vAlign w:val="center"/>
          </w:tcPr>
          <w:p w14:paraId="6CFD0CCC" w14:textId="1D57345B" w:rsidR="00760091" w:rsidRPr="000230B3" w:rsidRDefault="00E5738F" w:rsidP="004555E7">
            <w:pPr>
              <w:pStyle w:val="afffffffff9"/>
            </w:pPr>
            <w:r w:rsidRPr="000230B3">
              <w:rPr>
                <w:rFonts w:hint="eastAsia"/>
              </w:rPr>
              <w:t xml:space="preserve">可萃取的重金属 </w:t>
            </w:r>
            <w:r w:rsidRPr="000230B3">
              <w:rPr>
                <w:rFonts w:hAnsi="宋体" w:cs="方正仿宋简体" w:hint="eastAsia"/>
                <w:kern w:val="2"/>
                <w:szCs w:val="18"/>
              </w:rPr>
              <w:t>镉Cd</w:t>
            </w:r>
          </w:p>
        </w:tc>
        <w:tc>
          <w:tcPr>
            <w:tcW w:w="993" w:type="dxa"/>
            <w:vMerge/>
            <w:shd w:val="clear" w:color="auto" w:fill="auto"/>
            <w:vAlign w:val="center"/>
          </w:tcPr>
          <w:p w14:paraId="42E0EEFC" w14:textId="77777777" w:rsidR="00760091" w:rsidRPr="000230B3" w:rsidRDefault="00760091" w:rsidP="004555E7">
            <w:pPr>
              <w:pStyle w:val="afffffffff9"/>
            </w:pPr>
          </w:p>
        </w:tc>
        <w:tc>
          <w:tcPr>
            <w:tcW w:w="2134" w:type="dxa"/>
            <w:shd w:val="clear" w:color="auto" w:fill="auto"/>
            <w:vAlign w:val="center"/>
          </w:tcPr>
          <w:p w14:paraId="4A3D2392" w14:textId="0FDA1D90" w:rsidR="00760091" w:rsidRPr="000230B3" w:rsidRDefault="00B527F7" w:rsidP="004555E7">
            <w:pPr>
              <w:pStyle w:val="afffffffff9"/>
              <w:rPr>
                <w:highlight w:val="yellow"/>
              </w:rPr>
            </w:pPr>
            <w:r w:rsidRPr="000230B3">
              <w:rPr>
                <w:rFonts w:hint="eastAsia"/>
              </w:rPr>
              <w:t>≤7</w:t>
            </w:r>
            <w:r w:rsidRPr="000230B3">
              <w:t>5</w:t>
            </w:r>
          </w:p>
        </w:tc>
      </w:tr>
      <w:tr w:rsidR="000230B3" w:rsidRPr="000230B3" w14:paraId="6EC3248D" w14:textId="77777777" w:rsidTr="006155BE">
        <w:trPr>
          <w:jc w:val="center"/>
        </w:trPr>
        <w:tc>
          <w:tcPr>
            <w:tcW w:w="577" w:type="dxa"/>
          </w:tcPr>
          <w:p w14:paraId="12E81368" w14:textId="04F724E3" w:rsidR="004555E7" w:rsidRPr="000230B3" w:rsidRDefault="00760091" w:rsidP="004555E7">
            <w:pPr>
              <w:pStyle w:val="afffffffff9"/>
            </w:pPr>
            <w:r w:rsidRPr="000230B3">
              <w:rPr>
                <w:rFonts w:hint="eastAsia"/>
              </w:rPr>
              <w:t>1</w:t>
            </w:r>
            <w:r w:rsidRPr="000230B3">
              <w:t>5</w:t>
            </w:r>
          </w:p>
        </w:tc>
        <w:tc>
          <w:tcPr>
            <w:tcW w:w="1276" w:type="dxa"/>
            <w:vMerge w:val="restart"/>
            <w:shd w:val="clear" w:color="auto" w:fill="auto"/>
            <w:vAlign w:val="center"/>
          </w:tcPr>
          <w:p w14:paraId="717A6ED5" w14:textId="674666F1" w:rsidR="004555E7" w:rsidRPr="000230B3" w:rsidRDefault="004555E7" w:rsidP="004555E7">
            <w:pPr>
              <w:pStyle w:val="afffffffff9"/>
            </w:pPr>
            <w:r w:rsidRPr="000230B3">
              <w:rPr>
                <w:rFonts w:hint="eastAsia"/>
              </w:rPr>
              <w:t>人造石、天然石</w:t>
            </w:r>
          </w:p>
        </w:tc>
        <w:tc>
          <w:tcPr>
            <w:tcW w:w="4394" w:type="dxa"/>
            <w:gridSpan w:val="2"/>
            <w:shd w:val="clear" w:color="auto" w:fill="auto"/>
            <w:vAlign w:val="center"/>
          </w:tcPr>
          <w:p w14:paraId="00FAE2EF" w14:textId="1552BBB3" w:rsidR="004555E7" w:rsidRPr="000230B3" w:rsidRDefault="004555E7" w:rsidP="004555E7">
            <w:pPr>
              <w:pStyle w:val="afffffffff9"/>
            </w:pPr>
            <w:r w:rsidRPr="000230B3">
              <w:rPr>
                <w:rFonts w:hint="eastAsia"/>
              </w:rPr>
              <w:t>内照射指数</w:t>
            </w:r>
            <w:r w:rsidR="00E5738F" w:rsidRPr="000230B3">
              <w:rPr>
                <w:rFonts w:hint="eastAsia"/>
              </w:rPr>
              <w:t xml:space="preserve"> </w:t>
            </w:r>
          </w:p>
        </w:tc>
        <w:tc>
          <w:tcPr>
            <w:tcW w:w="993" w:type="dxa"/>
            <w:vMerge w:val="restart"/>
            <w:shd w:val="clear" w:color="auto" w:fill="auto"/>
            <w:vAlign w:val="center"/>
          </w:tcPr>
          <w:p w14:paraId="33E0A08D" w14:textId="331020CA" w:rsidR="004555E7" w:rsidRPr="000230B3" w:rsidRDefault="000256BF" w:rsidP="004555E7">
            <w:pPr>
              <w:pStyle w:val="afffffffff9"/>
            </w:pPr>
            <w:r w:rsidRPr="000230B3">
              <w:rPr>
                <w:rFonts w:hint="eastAsia"/>
              </w:rPr>
              <w:t>/</w:t>
            </w:r>
          </w:p>
        </w:tc>
        <w:tc>
          <w:tcPr>
            <w:tcW w:w="2134" w:type="dxa"/>
            <w:shd w:val="clear" w:color="auto" w:fill="auto"/>
            <w:vAlign w:val="center"/>
          </w:tcPr>
          <w:p w14:paraId="4B7BFDC4" w14:textId="4EFBFE8F" w:rsidR="004555E7" w:rsidRPr="000230B3" w:rsidRDefault="000256BF" w:rsidP="004555E7">
            <w:pPr>
              <w:pStyle w:val="afffffffff9"/>
            </w:pPr>
            <w:r w:rsidRPr="000230B3">
              <w:t>0.50</w:t>
            </w:r>
          </w:p>
        </w:tc>
      </w:tr>
      <w:tr w:rsidR="000230B3" w:rsidRPr="000230B3" w14:paraId="28B60BEC" w14:textId="77777777" w:rsidTr="006155BE">
        <w:trPr>
          <w:jc w:val="center"/>
        </w:trPr>
        <w:tc>
          <w:tcPr>
            <w:tcW w:w="577" w:type="dxa"/>
          </w:tcPr>
          <w:p w14:paraId="0106F5F3" w14:textId="0134C365" w:rsidR="004555E7" w:rsidRPr="000230B3" w:rsidRDefault="004555E7" w:rsidP="004555E7">
            <w:pPr>
              <w:pStyle w:val="afffffffff9"/>
            </w:pPr>
            <w:r w:rsidRPr="000230B3">
              <w:rPr>
                <w:rFonts w:hint="eastAsia"/>
              </w:rPr>
              <w:t>1</w:t>
            </w:r>
            <w:r w:rsidR="00760091" w:rsidRPr="000230B3">
              <w:t>6</w:t>
            </w:r>
          </w:p>
        </w:tc>
        <w:tc>
          <w:tcPr>
            <w:tcW w:w="1276" w:type="dxa"/>
            <w:vMerge/>
            <w:shd w:val="clear" w:color="auto" w:fill="auto"/>
            <w:vAlign w:val="center"/>
          </w:tcPr>
          <w:p w14:paraId="17140136" w14:textId="6C3D26D0" w:rsidR="004555E7" w:rsidRPr="000230B3" w:rsidRDefault="004555E7" w:rsidP="004555E7">
            <w:pPr>
              <w:pStyle w:val="afffffffff9"/>
            </w:pPr>
          </w:p>
        </w:tc>
        <w:tc>
          <w:tcPr>
            <w:tcW w:w="4394" w:type="dxa"/>
            <w:gridSpan w:val="2"/>
            <w:shd w:val="clear" w:color="auto" w:fill="auto"/>
            <w:vAlign w:val="center"/>
          </w:tcPr>
          <w:p w14:paraId="757F2B16" w14:textId="5314A42F" w:rsidR="004555E7" w:rsidRPr="000230B3" w:rsidRDefault="004555E7" w:rsidP="004555E7">
            <w:pPr>
              <w:pStyle w:val="afffffffff9"/>
            </w:pPr>
            <w:r w:rsidRPr="000230B3">
              <w:rPr>
                <w:rFonts w:hint="eastAsia"/>
              </w:rPr>
              <w:t>外照射指数</w:t>
            </w:r>
            <w:r w:rsidR="00E5738F" w:rsidRPr="000230B3">
              <w:rPr>
                <w:rFonts w:hint="eastAsia"/>
              </w:rPr>
              <w:t xml:space="preserve"> </w:t>
            </w:r>
          </w:p>
        </w:tc>
        <w:tc>
          <w:tcPr>
            <w:tcW w:w="993" w:type="dxa"/>
            <w:vMerge/>
            <w:shd w:val="clear" w:color="auto" w:fill="auto"/>
            <w:vAlign w:val="center"/>
          </w:tcPr>
          <w:p w14:paraId="2AA4ED38" w14:textId="77777777" w:rsidR="004555E7" w:rsidRPr="000230B3" w:rsidRDefault="004555E7" w:rsidP="004555E7">
            <w:pPr>
              <w:pStyle w:val="afffffffff9"/>
            </w:pPr>
          </w:p>
        </w:tc>
        <w:tc>
          <w:tcPr>
            <w:tcW w:w="2134" w:type="dxa"/>
            <w:shd w:val="clear" w:color="auto" w:fill="auto"/>
            <w:vAlign w:val="center"/>
          </w:tcPr>
          <w:p w14:paraId="142D4B7F" w14:textId="7178189E" w:rsidR="004555E7" w:rsidRPr="000230B3" w:rsidRDefault="000256BF" w:rsidP="004555E7">
            <w:pPr>
              <w:pStyle w:val="afffffffff9"/>
            </w:pPr>
            <w:r w:rsidRPr="000230B3">
              <w:t>0.65</w:t>
            </w:r>
          </w:p>
        </w:tc>
      </w:tr>
    </w:tbl>
    <w:p w14:paraId="7A5085E3" w14:textId="7400F768" w:rsidR="00033A31" w:rsidRPr="000230B3" w:rsidRDefault="00233BC9" w:rsidP="00033A31">
      <w:pPr>
        <w:pStyle w:val="affc"/>
        <w:spacing w:before="240" w:after="240"/>
      </w:pPr>
      <w:bookmarkStart w:id="69" w:name="_Toc143524189"/>
      <w:bookmarkStart w:id="70" w:name="_Toc149934468"/>
      <w:bookmarkStart w:id="71" w:name="_Toc151393903"/>
      <w:r w:rsidRPr="000230B3">
        <w:rPr>
          <w:rFonts w:hint="eastAsia"/>
        </w:rPr>
        <w:t>检验方法</w:t>
      </w:r>
      <w:bookmarkEnd w:id="69"/>
      <w:bookmarkEnd w:id="70"/>
      <w:bookmarkEnd w:id="71"/>
    </w:p>
    <w:p w14:paraId="32F3E40D" w14:textId="0C4C170B" w:rsidR="009067FC" w:rsidRPr="000230B3" w:rsidRDefault="009067FC" w:rsidP="005A784C">
      <w:pPr>
        <w:pStyle w:val="affffffffe"/>
        <w:ind w:left="0"/>
      </w:pPr>
      <w:r w:rsidRPr="000230B3">
        <w:rPr>
          <w:rFonts w:hint="eastAsia"/>
        </w:rPr>
        <w:t xml:space="preserve">折叠产品的折叠试验方法应按照 </w:t>
      </w:r>
      <w:r w:rsidRPr="000230B3">
        <w:t>GB/T 3324</w:t>
      </w:r>
      <w:r w:rsidRPr="000230B3">
        <w:rPr>
          <w:rFonts w:hint="eastAsia"/>
        </w:rPr>
        <w:t>的规定。</w:t>
      </w:r>
    </w:p>
    <w:p w14:paraId="2EB22E5C" w14:textId="00BB2004" w:rsidR="0026008C" w:rsidRPr="000230B3" w:rsidRDefault="0026008C" w:rsidP="005A784C">
      <w:pPr>
        <w:pStyle w:val="affffffffe"/>
        <w:ind w:left="0"/>
      </w:pPr>
      <w:r w:rsidRPr="000230B3">
        <w:rPr>
          <w:rFonts w:hint="eastAsia"/>
        </w:rPr>
        <w:t>止滑和防倾翻装置检验方法</w:t>
      </w:r>
      <w:r w:rsidR="009067FC" w:rsidRPr="000230B3">
        <w:rPr>
          <w:rFonts w:hint="eastAsia"/>
        </w:rPr>
        <w:t xml:space="preserve">应按照 </w:t>
      </w:r>
      <w:r w:rsidR="009067FC" w:rsidRPr="000230B3">
        <w:t>GB/T 39390</w:t>
      </w:r>
      <w:r w:rsidR="009067FC" w:rsidRPr="000230B3">
        <w:rPr>
          <w:rFonts w:hint="eastAsia"/>
        </w:rPr>
        <w:t>的规定。</w:t>
      </w:r>
    </w:p>
    <w:p w14:paraId="3AB67C09" w14:textId="130FF9B7" w:rsidR="00C84C9F" w:rsidRPr="000230B3" w:rsidRDefault="00C84C9F" w:rsidP="005A784C">
      <w:pPr>
        <w:pStyle w:val="affffffffe"/>
        <w:ind w:left="0"/>
      </w:pPr>
      <w:r w:rsidRPr="000230B3">
        <w:rPr>
          <w:rFonts w:hint="eastAsia"/>
        </w:rPr>
        <w:t>人造板漆膜涂层附着力检验方法应按照G</w:t>
      </w:r>
      <w:r w:rsidRPr="000230B3">
        <w:t>B/T 4893.4</w:t>
      </w:r>
      <w:r w:rsidR="00DD296A" w:rsidRPr="000230B3">
        <w:t xml:space="preserve"> </w:t>
      </w:r>
      <w:r w:rsidRPr="000230B3">
        <w:rPr>
          <w:rFonts w:hint="eastAsia"/>
        </w:rPr>
        <w:t>的规定。</w:t>
      </w:r>
    </w:p>
    <w:p w14:paraId="618ECDB7" w14:textId="41A5A3D2" w:rsidR="00C84C9F" w:rsidRPr="000230B3" w:rsidRDefault="00C84C9F" w:rsidP="005A784C">
      <w:pPr>
        <w:pStyle w:val="affffffffe"/>
        <w:ind w:left="0"/>
      </w:pPr>
      <w:r w:rsidRPr="000230B3">
        <w:rPr>
          <w:rFonts w:hint="eastAsia"/>
        </w:rPr>
        <w:t>人造板漆膜涂层</w:t>
      </w:r>
      <w:r w:rsidR="00A315B1" w:rsidRPr="000230B3">
        <w:rPr>
          <w:rFonts w:hint="eastAsia"/>
        </w:rPr>
        <w:t>抗冲击检验方法应按照G</w:t>
      </w:r>
      <w:r w:rsidR="00A315B1" w:rsidRPr="000230B3">
        <w:t>B/T 4893.9</w:t>
      </w:r>
      <w:r w:rsidR="00DD296A" w:rsidRPr="000230B3">
        <w:t xml:space="preserve"> </w:t>
      </w:r>
      <w:r w:rsidR="00A315B1" w:rsidRPr="000230B3">
        <w:rPr>
          <w:rFonts w:hint="eastAsia"/>
        </w:rPr>
        <w:t>的规定。</w:t>
      </w:r>
    </w:p>
    <w:p w14:paraId="6EACD3CB" w14:textId="534CC0E9" w:rsidR="00A315B1" w:rsidRPr="000230B3" w:rsidRDefault="00A315B1" w:rsidP="005A784C">
      <w:pPr>
        <w:pStyle w:val="affffffffe"/>
        <w:ind w:left="0"/>
      </w:pPr>
      <w:r w:rsidRPr="000230B3">
        <w:rPr>
          <w:rFonts w:hint="eastAsia"/>
        </w:rPr>
        <w:t>人造板漆膜涂层耐磨性检验方法应按照G</w:t>
      </w:r>
      <w:r w:rsidRPr="000230B3">
        <w:t>B/T 4893.8</w:t>
      </w:r>
      <w:r w:rsidR="00DD296A" w:rsidRPr="000230B3">
        <w:t xml:space="preserve"> </w:t>
      </w:r>
      <w:r w:rsidRPr="000230B3">
        <w:rPr>
          <w:rFonts w:hint="eastAsia"/>
        </w:rPr>
        <w:t>的规定。</w:t>
      </w:r>
    </w:p>
    <w:p w14:paraId="42918708" w14:textId="293270B7" w:rsidR="0025300D" w:rsidRPr="000230B3" w:rsidRDefault="0025300D" w:rsidP="005A784C">
      <w:pPr>
        <w:pStyle w:val="affffffffe"/>
        <w:ind w:left="0"/>
      </w:pPr>
      <w:r w:rsidRPr="000230B3">
        <w:rPr>
          <w:rFonts w:hint="eastAsia"/>
        </w:rPr>
        <w:lastRenderedPageBreak/>
        <w:t>软、硬质覆面相关检验方法应按照G</w:t>
      </w:r>
      <w:r w:rsidRPr="000230B3">
        <w:t>B/T 3324-2017</w:t>
      </w:r>
      <w:r w:rsidR="00641D93" w:rsidRPr="000230B3">
        <w:rPr>
          <w:rFonts w:hint="eastAsia"/>
        </w:rPr>
        <w:t>中</w:t>
      </w:r>
      <w:r w:rsidRPr="000230B3">
        <w:t xml:space="preserve">6.5.3 </w:t>
      </w:r>
      <w:r w:rsidRPr="000230B3">
        <w:rPr>
          <w:rFonts w:hint="eastAsia"/>
        </w:rPr>
        <w:t>的规定。</w:t>
      </w:r>
    </w:p>
    <w:p w14:paraId="30CB2FBA" w14:textId="6078CBA9" w:rsidR="00A315B1" w:rsidRPr="000230B3" w:rsidRDefault="00A315B1" w:rsidP="005A784C">
      <w:pPr>
        <w:pStyle w:val="affffffffe"/>
        <w:ind w:left="0"/>
      </w:pPr>
      <w:r w:rsidRPr="000230B3">
        <w:rPr>
          <w:rFonts w:hint="eastAsia"/>
        </w:rPr>
        <w:t>软包件皮革面料耐磨性（光面）检验方法应按照</w:t>
      </w:r>
      <w:r w:rsidR="002B32DE" w:rsidRPr="000230B3">
        <w:t>Q</w:t>
      </w:r>
      <w:r w:rsidRPr="000230B3">
        <w:t xml:space="preserve">B/T </w:t>
      </w:r>
      <w:r w:rsidR="002B32DE" w:rsidRPr="000230B3">
        <w:t>2726</w:t>
      </w:r>
      <w:r w:rsidR="00DD296A" w:rsidRPr="000230B3">
        <w:t xml:space="preserve"> </w:t>
      </w:r>
      <w:r w:rsidRPr="000230B3">
        <w:rPr>
          <w:rFonts w:hint="eastAsia"/>
        </w:rPr>
        <w:t>的规定。</w:t>
      </w:r>
    </w:p>
    <w:p w14:paraId="0CD0BCE1" w14:textId="43F313BE" w:rsidR="002B32DE" w:rsidRPr="000230B3" w:rsidRDefault="002B32DE" w:rsidP="005A784C">
      <w:pPr>
        <w:pStyle w:val="affffffffe"/>
        <w:ind w:left="0"/>
      </w:pPr>
      <w:r w:rsidRPr="000230B3">
        <w:rPr>
          <w:rFonts w:hint="eastAsia"/>
        </w:rPr>
        <w:t>软包件皮革涂层粘着牢度检验方法应按照</w:t>
      </w:r>
      <w:r w:rsidRPr="000230B3">
        <w:t>GB/T 39452</w:t>
      </w:r>
      <w:r w:rsidR="00DD296A" w:rsidRPr="000230B3">
        <w:t xml:space="preserve"> </w:t>
      </w:r>
      <w:r w:rsidRPr="000230B3">
        <w:rPr>
          <w:rFonts w:hint="eastAsia"/>
        </w:rPr>
        <w:t>的规定。</w:t>
      </w:r>
    </w:p>
    <w:p w14:paraId="5B7E597A" w14:textId="60F99FD9" w:rsidR="00FE6860" w:rsidRPr="000230B3" w:rsidRDefault="00FE6860" w:rsidP="005A784C">
      <w:pPr>
        <w:pStyle w:val="affffffffe"/>
        <w:ind w:left="0"/>
      </w:pPr>
      <w:r w:rsidRPr="000230B3">
        <w:rPr>
          <w:rFonts w:hint="eastAsia"/>
        </w:rPr>
        <w:t>软包件纺织面料耐干摩擦色牢度检验方法应按照</w:t>
      </w:r>
      <w:r w:rsidRPr="000230B3">
        <w:t xml:space="preserve">GB/T </w:t>
      </w:r>
      <w:r w:rsidR="000224A1" w:rsidRPr="000230B3">
        <w:t>3920</w:t>
      </w:r>
      <w:r w:rsidR="00DD296A" w:rsidRPr="000230B3">
        <w:t xml:space="preserve"> </w:t>
      </w:r>
      <w:r w:rsidRPr="000230B3">
        <w:rPr>
          <w:rFonts w:hint="eastAsia"/>
        </w:rPr>
        <w:t>的规定。</w:t>
      </w:r>
    </w:p>
    <w:p w14:paraId="04E5B0C7" w14:textId="4E472C20" w:rsidR="00BB4181" w:rsidRPr="000230B3" w:rsidRDefault="00BB4181" w:rsidP="005A784C">
      <w:pPr>
        <w:pStyle w:val="affffffffe"/>
        <w:ind w:left="0"/>
      </w:pPr>
      <w:r w:rsidRPr="000230B3">
        <w:rPr>
          <w:rFonts w:hint="eastAsia"/>
        </w:rPr>
        <w:t>软包件纺织面料耐</w:t>
      </w:r>
      <w:r w:rsidR="0050798A" w:rsidRPr="000230B3">
        <w:rPr>
          <w:rFonts w:hint="eastAsia"/>
        </w:rPr>
        <w:t>水</w:t>
      </w:r>
      <w:r w:rsidRPr="000230B3">
        <w:rPr>
          <w:rFonts w:hint="eastAsia"/>
        </w:rPr>
        <w:t>色牢度检验方法应按照</w:t>
      </w:r>
      <w:r w:rsidRPr="000230B3">
        <w:t xml:space="preserve">GB/T </w:t>
      </w:r>
      <w:r w:rsidR="0050798A" w:rsidRPr="000230B3">
        <w:t>5713</w:t>
      </w:r>
      <w:r w:rsidR="00DD296A" w:rsidRPr="000230B3">
        <w:t xml:space="preserve"> </w:t>
      </w:r>
      <w:r w:rsidRPr="000230B3">
        <w:rPr>
          <w:rFonts w:hint="eastAsia"/>
        </w:rPr>
        <w:t>的规定。</w:t>
      </w:r>
    </w:p>
    <w:p w14:paraId="1E035FFD" w14:textId="35CA8B77" w:rsidR="0050798A" w:rsidRPr="000230B3" w:rsidRDefault="0050798A" w:rsidP="005A784C">
      <w:pPr>
        <w:pStyle w:val="affffffffe"/>
        <w:ind w:left="0"/>
      </w:pPr>
      <w:r w:rsidRPr="000230B3">
        <w:rPr>
          <w:rFonts w:hint="eastAsia"/>
        </w:rPr>
        <w:t>软包件纺织面料耐酸汗渍（变色、沾色）色牢度检验方法应按照</w:t>
      </w:r>
      <w:r w:rsidRPr="000230B3">
        <w:t xml:space="preserve">GB/T 3922 </w:t>
      </w:r>
      <w:r w:rsidRPr="000230B3">
        <w:rPr>
          <w:rFonts w:hint="eastAsia"/>
        </w:rPr>
        <w:t>的规定。</w:t>
      </w:r>
    </w:p>
    <w:p w14:paraId="780CC406" w14:textId="23DD0219" w:rsidR="0050798A" w:rsidRPr="000230B3" w:rsidRDefault="0050798A" w:rsidP="005A784C">
      <w:pPr>
        <w:pStyle w:val="affffffffe"/>
        <w:ind w:left="0"/>
      </w:pPr>
      <w:r w:rsidRPr="000230B3">
        <w:rPr>
          <w:rFonts w:hint="eastAsia"/>
        </w:rPr>
        <w:t>软包件纺织面料耐碱汗渍（变色、沾色）色牢度检验方法应按照</w:t>
      </w:r>
      <w:r w:rsidRPr="000230B3">
        <w:t xml:space="preserve">GB/T 3922 </w:t>
      </w:r>
      <w:r w:rsidRPr="000230B3">
        <w:rPr>
          <w:rFonts w:hint="eastAsia"/>
        </w:rPr>
        <w:t>的规定。</w:t>
      </w:r>
    </w:p>
    <w:p w14:paraId="6E185E64" w14:textId="1A28D8C1" w:rsidR="00BA3845" w:rsidRPr="000230B3" w:rsidRDefault="00BA3845" w:rsidP="00E95A5C">
      <w:pPr>
        <w:pStyle w:val="affffffffe"/>
        <w:ind w:left="0"/>
      </w:pPr>
      <w:bookmarkStart w:id="72" w:name="_Toc131169454"/>
      <w:r w:rsidRPr="000230B3">
        <w:rPr>
          <w:rFonts w:hint="eastAsia"/>
        </w:rPr>
        <w:t>软包件泡沫塑料回弹性能检验方法应按照</w:t>
      </w:r>
      <w:r w:rsidRPr="000230B3">
        <w:t>GB/T 6670</w:t>
      </w:r>
      <w:r w:rsidR="00DD296A" w:rsidRPr="000230B3">
        <w:t xml:space="preserve"> </w:t>
      </w:r>
      <w:r w:rsidRPr="000230B3">
        <w:rPr>
          <w:rFonts w:hint="eastAsia"/>
        </w:rPr>
        <w:t>的规定。</w:t>
      </w:r>
    </w:p>
    <w:p w14:paraId="69B28BCE" w14:textId="5F6ED66A" w:rsidR="009949E8" w:rsidRPr="000230B3" w:rsidRDefault="009949E8" w:rsidP="005A784C">
      <w:pPr>
        <w:pStyle w:val="affffffffe"/>
        <w:ind w:left="0"/>
      </w:pPr>
      <w:r w:rsidRPr="000230B3">
        <w:rPr>
          <w:rFonts w:hint="eastAsia"/>
        </w:rPr>
        <w:t>金属件表面层耐腐蚀检测标准应按照</w:t>
      </w:r>
      <w:r w:rsidR="00A862CC" w:rsidRPr="000230B3">
        <w:t>QB/T 3826</w:t>
      </w:r>
      <w:r w:rsidR="00DD296A" w:rsidRPr="000230B3">
        <w:t xml:space="preserve"> </w:t>
      </w:r>
      <w:r w:rsidRPr="000230B3">
        <w:rPr>
          <w:rFonts w:hint="eastAsia"/>
        </w:rPr>
        <w:t>的规定。</w:t>
      </w:r>
    </w:p>
    <w:p w14:paraId="28118528" w14:textId="5A661097" w:rsidR="00380306" w:rsidRPr="000230B3" w:rsidRDefault="00380306" w:rsidP="00380306">
      <w:pPr>
        <w:pStyle w:val="affffffffe"/>
        <w:ind w:left="0"/>
      </w:pPr>
      <w:r w:rsidRPr="000230B3">
        <w:rPr>
          <w:rFonts w:hint="eastAsia"/>
        </w:rPr>
        <w:t>表面涂层可迁移元素检验方法应按照G</w:t>
      </w:r>
      <w:r w:rsidRPr="000230B3">
        <w:t xml:space="preserve">B 6675.4 </w:t>
      </w:r>
      <w:r w:rsidRPr="000230B3">
        <w:rPr>
          <w:rFonts w:hint="eastAsia"/>
        </w:rPr>
        <w:t>的规定。</w:t>
      </w:r>
    </w:p>
    <w:p w14:paraId="18975D94" w14:textId="62789CA9" w:rsidR="00380306" w:rsidRPr="000230B3" w:rsidRDefault="00380306" w:rsidP="00380306">
      <w:pPr>
        <w:pStyle w:val="affffffffe"/>
        <w:ind w:left="0"/>
      </w:pPr>
      <w:r w:rsidRPr="000230B3">
        <w:rPr>
          <w:rFonts w:hint="eastAsia"/>
        </w:rPr>
        <w:t>整体家具挥发性有害物质检验方法应按照</w:t>
      </w:r>
      <w:r w:rsidRPr="000230B3">
        <w:t>GB/T 35607-2017</w:t>
      </w:r>
      <w:r w:rsidRPr="000230B3">
        <w:rPr>
          <w:rFonts w:hint="eastAsia"/>
        </w:rPr>
        <w:t>中附录D的规定。</w:t>
      </w:r>
    </w:p>
    <w:p w14:paraId="481EF734" w14:textId="232E372D" w:rsidR="00380306" w:rsidRPr="000230B3" w:rsidRDefault="00380306" w:rsidP="00380306">
      <w:pPr>
        <w:pStyle w:val="affffffffe"/>
        <w:ind w:left="0"/>
      </w:pPr>
      <w:r w:rsidRPr="000230B3">
        <w:rPr>
          <w:rFonts w:hint="eastAsia"/>
        </w:rPr>
        <w:t>可接触实木部件中五氯苯酚（PCP）检验方法应按照L</w:t>
      </w:r>
      <w:r w:rsidRPr="000230B3">
        <w:t>Y/T 1985</w:t>
      </w:r>
      <w:r w:rsidRPr="000230B3">
        <w:rPr>
          <w:rFonts w:hint="eastAsia"/>
        </w:rPr>
        <w:t>的规定。</w:t>
      </w:r>
    </w:p>
    <w:p w14:paraId="6519B3BD" w14:textId="41E2468A" w:rsidR="00A86589" w:rsidRPr="000230B3" w:rsidRDefault="00A86589" w:rsidP="005A784C">
      <w:pPr>
        <w:pStyle w:val="affffffffe"/>
        <w:ind w:left="0"/>
      </w:pPr>
      <w:r w:rsidRPr="000230B3">
        <w:rPr>
          <w:rFonts w:hint="eastAsia"/>
        </w:rPr>
        <w:t>塑料</w:t>
      </w:r>
      <w:r w:rsidR="00DA25A5" w:rsidRPr="000230B3">
        <w:rPr>
          <w:rFonts w:hint="eastAsia"/>
        </w:rPr>
        <w:t>中</w:t>
      </w:r>
      <w:r w:rsidRPr="000230B3">
        <w:rPr>
          <w:rFonts w:hint="eastAsia"/>
        </w:rPr>
        <w:t>多环芳烃检验方法应按照</w:t>
      </w:r>
      <w:r w:rsidRPr="000230B3">
        <w:t>SN/T 1877</w:t>
      </w:r>
      <w:r w:rsidR="00DA25A5" w:rsidRPr="000230B3">
        <w:t>.</w:t>
      </w:r>
      <w:r w:rsidRPr="000230B3">
        <w:t>2</w:t>
      </w:r>
      <w:r w:rsidRPr="000230B3">
        <w:rPr>
          <w:rFonts w:hint="eastAsia"/>
        </w:rPr>
        <w:t>的规定</w:t>
      </w:r>
    </w:p>
    <w:p w14:paraId="551CA269" w14:textId="0A416054" w:rsidR="00DA25A5" w:rsidRPr="000230B3" w:rsidRDefault="00DA25A5" w:rsidP="005A784C">
      <w:pPr>
        <w:pStyle w:val="affffffffe"/>
        <w:ind w:left="0"/>
      </w:pPr>
      <w:r w:rsidRPr="000230B3">
        <w:rPr>
          <w:rFonts w:hint="eastAsia"/>
        </w:rPr>
        <w:t>塑料中邻苯二甲酸</w:t>
      </w:r>
      <w:r w:rsidR="00C81201" w:rsidRPr="000230B3">
        <w:rPr>
          <w:rFonts w:hint="eastAsia"/>
        </w:rPr>
        <w:t>酯含量的检验方法应按照G</w:t>
      </w:r>
      <w:r w:rsidR="00C81201" w:rsidRPr="000230B3">
        <w:t xml:space="preserve">B/T 22048 </w:t>
      </w:r>
      <w:r w:rsidR="00C81201" w:rsidRPr="000230B3">
        <w:rPr>
          <w:rFonts w:hint="eastAsia"/>
        </w:rPr>
        <w:t>的规定。</w:t>
      </w:r>
    </w:p>
    <w:p w14:paraId="416132F9" w14:textId="77777777" w:rsidR="00C81201" w:rsidRPr="000230B3" w:rsidRDefault="00C81201" w:rsidP="005A784C">
      <w:pPr>
        <w:pStyle w:val="affffffffe"/>
        <w:ind w:left="0"/>
      </w:pPr>
      <w:r w:rsidRPr="000230B3">
        <w:rPr>
          <w:rFonts w:hint="eastAsia"/>
        </w:rPr>
        <w:t>软包件泡沫塑料总挥发性有机化合物（T</w:t>
      </w:r>
      <w:r w:rsidRPr="000230B3">
        <w:t>VOC</w:t>
      </w:r>
      <w:r w:rsidRPr="000230B3">
        <w:rPr>
          <w:rFonts w:hint="eastAsia"/>
        </w:rPr>
        <w:t>）检验方法应按照Q</w:t>
      </w:r>
      <w:r w:rsidRPr="000230B3">
        <w:t xml:space="preserve">B/T 2280 </w:t>
      </w:r>
      <w:r w:rsidRPr="000230B3">
        <w:rPr>
          <w:rFonts w:hint="eastAsia"/>
        </w:rPr>
        <w:t>的规定。</w:t>
      </w:r>
    </w:p>
    <w:p w14:paraId="09191C5C" w14:textId="7FAD1E65" w:rsidR="00C81201" w:rsidRPr="000230B3" w:rsidRDefault="00C81201" w:rsidP="005A784C">
      <w:pPr>
        <w:pStyle w:val="affffffffe"/>
        <w:ind w:left="0"/>
      </w:pPr>
      <w:r w:rsidRPr="000230B3">
        <w:rPr>
          <w:rFonts w:hint="eastAsia"/>
        </w:rPr>
        <w:t>软包件纺织面料甲醛含量检验方法应按照</w:t>
      </w:r>
      <w:r w:rsidRPr="000230B3">
        <w:t xml:space="preserve">GB/T 2912.1 </w:t>
      </w:r>
      <w:r w:rsidRPr="000230B3">
        <w:rPr>
          <w:rFonts w:hint="eastAsia"/>
        </w:rPr>
        <w:t>的规定。</w:t>
      </w:r>
    </w:p>
    <w:p w14:paraId="4C331374" w14:textId="77777777" w:rsidR="0025300D" w:rsidRPr="000230B3" w:rsidRDefault="0025300D" w:rsidP="005A784C">
      <w:pPr>
        <w:pStyle w:val="affffffffe"/>
        <w:ind w:left="0"/>
      </w:pPr>
      <w:r w:rsidRPr="000230B3">
        <w:rPr>
          <w:rFonts w:hint="eastAsia"/>
        </w:rPr>
        <w:t>软包件皮革面料游离甲醛含量检验方法应按照G</w:t>
      </w:r>
      <w:r w:rsidRPr="000230B3">
        <w:t xml:space="preserve">B/T 19941.3 </w:t>
      </w:r>
      <w:r w:rsidRPr="000230B3">
        <w:rPr>
          <w:rFonts w:hint="eastAsia"/>
        </w:rPr>
        <w:t>的规定。</w:t>
      </w:r>
    </w:p>
    <w:p w14:paraId="121AB6B7" w14:textId="7E591291" w:rsidR="00A862CC" w:rsidRPr="000230B3" w:rsidRDefault="00A862CC" w:rsidP="005A784C">
      <w:pPr>
        <w:pStyle w:val="affffffffe"/>
        <w:ind w:left="0"/>
      </w:pPr>
      <w:r w:rsidRPr="000230B3">
        <w:rPr>
          <w:rFonts w:hint="eastAsia"/>
        </w:rPr>
        <w:t>软包件皮革</w:t>
      </w:r>
      <w:r w:rsidR="003359BB" w:rsidRPr="000230B3">
        <w:rPr>
          <w:rFonts w:hint="eastAsia"/>
        </w:rPr>
        <w:t>可萃取重金属铅Pb和镉</w:t>
      </w:r>
      <w:r w:rsidR="003359BB" w:rsidRPr="000230B3">
        <w:rPr>
          <w:rFonts w:hAnsi="宋体" w:cs="方正仿宋简体" w:hint="eastAsia"/>
          <w:kern w:val="2"/>
          <w:szCs w:val="18"/>
        </w:rPr>
        <w:t>Cd</w:t>
      </w:r>
      <w:r w:rsidRPr="000230B3">
        <w:rPr>
          <w:rFonts w:hint="eastAsia"/>
        </w:rPr>
        <w:t>方法应按照</w:t>
      </w:r>
      <w:r w:rsidRPr="000230B3">
        <w:t xml:space="preserve">GB/T </w:t>
      </w:r>
      <w:r w:rsidR="003359BB" w:rsidRPr="000230B3">
        <w:t>22930.1</w:t>
      </w:r>
      <w:r w:rsidRPr="000230B3">
        <w:t xml:space="preserve"> </w:t>
      </w:r>
      <w:r w:rsidRPr="000230B3">
        <w:rPr>
          <w:rFonts w:hint="eastAsia"/>
        </w:rPr>
        <w:t>的规定。</w:t>
      </w:r>
    </w:p>
    <w:p w14:paraId="3788CB04" w14:textId="41FBDE75" w:rsidR="004C671C" w:rsidRPr="000230B3" w:rsidRDefault="00873281" w:rsidP="00380306">
      <w:pPr>
        <w:pStyle w:val="affffffffe"/>
        <w:ind w:left="0"/>
      </w:pPr>
      <w:r w:rsidRPr="000230B3">
        <w:rPr>
          <w:rFonts w:hint="eastAsia"/>
        </w:rPr>
        <w:t>人造石、天然石内照射指数和外照射指数检验方法应按照</w:t>
      </w:r>
      <w:r w:rsidRPr="000230B3">
        <w:t>GB 6566</w:t>
      </w:r>
      <w:r w:rsidRPr="000230B3">
        <w:rPr>
          <w:rFonts w:hint="eastAsia"/>
        </w:rPr>
        <w:t>的规定。</w:t>
      </w:r>
    </w:p>
    <w:p w14:paraId="794A063A" w14:textId="77777777" w:rsidR="0050129A" w:rsidRPr="000230B3" w:rsidRDefault="00D57557" w:rsidP="00D57557">
      <w:pPr>
        <w:pStyle w:val="affc"/>
        <w:spacing w:before="240" w:after="240"/>
      </w:pPr>
      <w:bookmarkStart w:id="73" w:name="_Toc143524190"/>
      <w:bookmarkStart w:id="74" w:name="_Toc149934469"/>
      <w:bookmarkStart w:id="75" w:name="_Toc151393904"/>
      <w:r w:rsidRPr="000230B3">
        <w:rPr>
          <w:rFonts w:hint="eastAsia"/>
        </w:rPr>
        <w:t>检验要求</w:t>
      </w:r>
      <w:bookmarkEnd w:id="72"/>
      <w:bookmarkEnd w:id="73"/>
      <w:bookmarkEnd w:id="74"/>
      <w:bookmarkEnd w:id="75"/>
    </w:p>
    <w:p w14:paraId="27DDE4AB" w14:textId="77777777" w:rsidR="00D57557" w:rsidRPr="000230B3" w:rsidRDefault="00D57557" w:rsidP="005210CB">
      <w:pPr>
        <w:pStyle w:val="affd"/>
        <w:spacing w:before="120" w:after="120"/>
        <w:ind w:left="0"/>
      </w:pPr>
      <w:r w:rsidRPr="000230B3">
        <w:rPr>
          <w:rFonts w:hint="eastAsia"/>
        </w:rPr>
        <w:t>检验分类</w:t>
      </w:r>
    </w:p>
    <w:p w14:paraId="069A48DE" w14:textId="77777777" w:rsidR="00D57557" w:rsidRPr="000230B3" w:rsidRDefault="00D57557" w:rsidP="00D57557">
      <w:pPr>
        <w:pStyle w:val="affffb"/>
        <w:ind w:firstLine="420"/>
      </w:pPr>
      <w:r w:rsidRPr="000230B3">
        <w:rPr>
          <w:rFonts w:hint="eastAsia"/>
        </w:rPr>
        <w:t>检验分为出厂检验和型式检验。</w:t>
      </w:r>
    </w:p>
    <w:p w14:paraId="67EA30D5" w14:textId="77777777" w:rsidR="00D57557" w:rsidRPr="000230B3" w:rsidRDefault="00D57557" w:rsidP="005210CB">
      <w:pPr>
        <w:pStyle w:val="affd"/>
        <w:spacing w:before="120" w:after="120"/>
        <w:ind w:left="0"/>
      </w:pPr>
      <w:r w:rsidRPr="000230B3">
        <w:rPr>
          <w:rFonts w:hint="eastAsia"/>
        </w:rPr>
        <w:t>出厂检验</w:t>
      </w:r>
    </w:p>
    <w:p w14:paraId="1E604076" w14:textId="77777777" w:rsidR="001B55F1" w:rsidRPr="000230B3" w:rsidRDefault="001B55F1" w:rsidP="001B55F1">
      <w:pPr>
        <w:pStyle w:val="affe"/>
        <w:spacing w:before="120" w:after="120"/>
      </w:pPr>
      <w:r w:rsidRPr="000230B3">
        <w:rPr>
          <w:rFonts w:hint="eastAsia"/>
        </w:rPr>
        <w:t>检验项目</w:t>
      </w:r>
    </w:p>
    <w:p w14:paraId="6D95A39D" w14:textId="63A31F40" w:rsidR="00D57557" w:rsidRPr="000230B3" w:rsidRDefault="00D57557" w:rsidP="001B55F1">
      <w:pPr>
        <w:pStyle w:val="affffb"/>
        <w:ind w:firstLine="420"/>
      </w:pPr>
      <w:r w:rsidRPr="000230B3">
        <w:rPr>
          <w:rFonts w:hint="eastAsia"/>
        </w:rPr>
        <w:t>出厂检验</w:t>
      </w:r>
      <w:r w:rsidR="00244037" w:rsidRPr="000230B3">
        <w:rPr>
          <w:rFonts w:hint="eastAsia"/>
        </w:rPr>
        <w:t>应按照G</w:t>
      </w:r>
      <w:r w:rsidR="00244037" w:rsidRPr="000230B3">
        <w:t>B/T 3324</w:t>
      </w:r>
      <w:r w:rsidR="00DE6D6F" w:rsidRPr="000230B3">
        <w:t xml:space="preserve">-2017 </w:t>
      </w:r>
      <w:r w:rsidR="00244037" w:rsidRPr="000230B3">
        <w:rPr>
          <w:rFonts w:hint="eastAsia"/>
        </w:rPr>
        <w:t>中7</w:t>
      </w:r>
      <w:r w:rsidR="00244037" w:rsidRPr="000230B3">
        <w:t>.2.1</w:t>
      </w:r>
      <w:r w:rsidR="00244037" w:rsidRPr="000230B3">
        <w:rPr>
          <w:rFonts w:hint="eastAsia"/>
        </w:rPr>
        <w:t>的规定。</w:t>
      </w:r>
    </w:p>
    <w:p w14:paraId="1E10FCD6" w14:textId="77777777" w:rsidR="00CB55CC" w:rsidRPr="000230B3" w:rsidRDefault="00CB55CC" w:rsidP="001B55F1">
      <w:pPr>
        <w:pStyle w:val="affe"/>
        <w:spacing w:before="120" w:after="120"/>
      </w:pPr>
      <w:r w:rsidRPr="000230B3">
        <w:rPr>
          <w:rFonts w:hint="eastAsia"/>
        </w:rPr>
        <w:t>出厂检验抽样和组批规则</w:t>
      </w:r>
    </w:p>
    <w:p w14:paraId="0CC0653A" w14:textId="77777777" w:rsidR="00CB55CC" w:rsidRPr="000230B3" w:rsidRDefault="00CB55CC" w:rsidP="00CB55CC">
      <w:pPr>
        <w:pStyle w:val="affffb"/>
        <w:ind w:firstLine="420"/>
      </w:pPr>
      <w:r w:rsidRPr="000230B3">
        <w:rPr>
          <w:rFonts w:hint="eastAsia"/>
        </w:rPr>
        <w:t>出厂检验应进行全数检验。因批量大，进行全数检验有困难的可实行抽样检验。抽样检验方法依据</w:t>
      </w:r>
    </w:p>
    <w:p w14:paraId="4BF8207C" w14:textId="77777777" w:rsidR="00CB55CC" w:rsidRPr="000230B3" w:rsidRDefault="00CB55CC" w:rsidP="00CB55CC">
      <w:pPr>
        <w:pStyle w:val="afffffffff1"/>
        <w:numPr>
          <w:ilvl w:val="0"/>
          <w:numId w:val="0"/>
        </w:numPr>
      </w:pPr>
      <w:r w:rsidRPr="000230B3">
        <w:rPr>
          <w:rFonts w:hint="eastAsia"/>
        </w:rPr>
        <w:t>GB/T 2828.1中规定，采用正常检验，一次抽样方案，一般检验水平II，质量接受限(AQL)为6.5，</w:t>
      </w:r>
    </w:p>
    <w:p w14:paraId="572237D5" w14:textId="4CDEAE03" w:rsidR="00CB55CC" w:rsidRPr="000230B3" w:rsidRDefault="00CB55CC" w:rsidP="00CB55CC">
      <w:pPr>
        <w:pStyle w:val="afffffffff1"/>
        <w:numPr>
          <w:ilvl w:val="0"/>
          <w:numId w:val="0"/>
        </w:numPr>
      </w:pPr>
      <w:r w:rsidRPr="000230B3">
        <w:rPr>
          <w:rFonts w:hint="eastAsia"/>
        </w:rPr>
        <w:t>其样本量及判定数值按表</w:t>
      </w:r>
      <w:r w:rsidR="000256BF" w:rsidRPr="000230B3">
        <w:t>4</w:t>
      </w:r>
      <w:r w:rsidRPr="000230B3">
        <w:rPr>
          <w:rFonts w:hint="eastAsia"/>
        </w:rPr>
        <w:t>进行。</w:t>
      </w:r>
    </w:p>
    <w:p w14:paraId="56C4C4F0" w14:textId="77777777" w:rsidR="0050129A" w:rsidRPr="000230B3" w:rsidRDefault="00CB55CC" w:rsidP="00CB55CC">
      <w:pPr>
        <w:pStyle w:val="aff2"/>
        <w:spacing w:before="120" w:after="120"/>
      </w:pPr>
      <w:r w:rsidRPr="000230B3">
        <w:rPr>
          <w:rFonts w:hint="eastAsia"/>
        </w:rPr>
        <w:t>出厂检验抽样方案</w:t>
      </w:r>
    </w:p>
    <w:p w14:paraId="55C40DDE" w14:textId="77777777" w:rsidR="00CB55CC" w:rsidRPr="000230B3" w:rsidRDefault="00CB55CC" w:rsidP="00CB55CC">
      <w:pPr>
        <w:pStyle w:val="affffb"/>
        <w:ind w:firstLine="420"/>
        <w:jc w:val="right"/>
      </w:pPr>
      <w:r w:rsidRPr="000230B3">
        <w:rPr>
          <w:rFonts w:hint="eastAsia"/>
        </w:rPr>
        <w:t>单位：件（套）</w:t>
      </w:r>
    </w:p>
    <w:tbl>
      <w:tblPr>
        <w:tblStyle w:val="afffffffffc"/>
        <w:tblW w:w="946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66"/>
        <w:gridCol w:w="2366"/>
        <w:gridCol w:w="2367"/>
        <w:gridCol w:w="2368"/>
      </w:tblGrid>
      <w:tr w:rsidR="000230B3" w:rsidRPr="000230B3" w14:paraId="486A9772" w14:textId="77777777" w:rsidTr="0091306F">
        <w:trPr>
          <w:trHeight w:val="422"/>
          <w:tblHeader/>
          <w:jc w:val="center"/>
        </w:trPr>
        <w:tc>
          <w:tcPr>
            <w:tcW w:w="2366" w:type="dxa"/>
            <w:tcBorders>
              <w:top w:val="single" w:sz="8" w:space="0" w:color="auto"/>
              <w:bottom w:val="single" w:sz="8" w:space="0" w:color="auto"/>
            </w:tcBorders>
            <w:shd w:val="clear" w:color="auto" w:fill="auto"/>
          </w:tcPr>
          <w:p w14:paraId="5D54DFF4" w14:textId="77777777" w:rsidR="00CB55CC" w:rsidRPr="000230B3" w:rsidRDefault="00CB55CC" w:rsidP="00CB55CC">
            <w:pPr>
              <w:jc w:val="center"/>
            </w:pPr>
            <w:r w:rsidRPr="000230B3">
              <w:rPr>
                <w:rFonts w:hint="eastAsia"/>
                <w:sz w:val="18"/>
                <w:szCs w:val="18"/>
              </w:rPr>
              <w:t>本批次产品总数</w:t>
            </w:r>
          </w:p>
        </w:tc>
        <w:tc>
          <w:tcPr>
            <w:tcW w:w="2366" w:type="dxa"/>
            <w:tcBorders>
              <w:top w:val="single" w:sz="8" w:space="0" w:color="auto"/>
              <w:bottom w:val="single" w:sz="8" w:space="0" w:color="auto"/>
            </w:tcBorders>
            <w:shd w:val="clear" w:color="auto" w:fill="auto"/>
          </w:tcPr>
          <w:p w14:paraId="1C207978" w14:textId="77777777" w:rsidR="00CB55CC" w:rsidRPr="000230B3" w:rsidRDefault="001B55F1" w:rsidP="00CB55CC">
            <w:pPr>
              <w:jc w:val="center"/>
            </w:pPr>
            <w:r w:rsidRPr="000230B3">
              <w:rPr>
                <w:rFonts w:hint="eastAsia"/>
                <w:sz w:val="18"/>
                <w:szCs w:val="18"/>
              </w:rPr>
              <w:t>样本量</w:t>
            </w:r>
          </w:p>
        </w:tc>
        <w:tc>
          <w:tcPr>
            <w:tcW w:w="2367" w:type="dxa"/>
            <w:tcBorders>
              <w:top w:val="single" w:sz="8" w:space="0" w:color="auto"/>
              <w:bottom w:val="single" w:sz="8" w:space="0" w:color="auto"/>
            </w:tcBorders>
            <w:shd w:val="clear" w:color="auto" w:fill="auto"/>
          </w:tcPr>
          <w:p w14:paraId="24E0C4AA" w14:textId="77777777" w:rsidR="00CB55CC" w:rsidRPr="000230B3" w:rsidRDefault="001B55F1" w:rsidP="00CB55CC">
            <w:pPr>
              <w:jc w:val="center"/>
            </w:pPr>
            <w:r w:rsidRPr="000230B3">
              <w:rPr>
                <w:rFonts w:hint="eastAsia"/>
                <w:sz w:val="18"/>
                <w:szCs w:val="18"/>
              </w:rPr>
              <w:t>接收数</w:t>
            </w:r>
            <w:r w:rsidRPr="000230B3">
              <w:rPr>
                <w:rFonts w:hint="eastAsia"/>
                <w:sz w:val="18"/>
                <w:szCs w:val="18"/>
              </w:rPr>
              <w:t>(Ac)</w:t>
            </w:r>
          </w:p>
        </w:tc>
        <w:tc>
          <w:tcPr>
            <w:tcW w:w="2368" w:type="dxa"/>
            <w:tcBorders>
              <w:top w:val="single" w:sz="8" w:space="0" w:color="auto"/>
              <w:bottom w:val="single" w:sz="8" w:space="0" w:color="auto"/>
            </w:tcBorders>
            <w:shd w:val="clear" w:color="auto" w:fill="auto"/>
          </w:tcPr>
          <w:p w14:paraId="5DE57FF4" w14:textId="77777777" w:rsidR="00CB55CC" w:rsidRPr="000230B3" w:rsidRDefault="001B55F1" w:rsidP="00CB55CC">
            <w:pPr>
              <w:jc w:val="center"/>
            </w:pPr>
            <w:r w:rsidRPr="000230B3">
              <w:rPr>
                <w:rFonts w:hint="eastAsia"/>
                <w:sz w:val="18"/>
                <w:szCs w:val="18"/>
              </w:rPr>
              <w:t>拒收数</w:t>
            </w:r>
            <w:r w:rsidRPr="000230B3">
              <w:rPr>
                <w:rFonts w:hint="eastAsia"/>
                <w:sz w:val="18"/>
                <w:szCs w:val="18"/>
              </w:rPr>
              <w:t>(Re)</w:t>
            </w:r>
          </w:p>
        </w:tc>
      </w:tr>
      <w:tr w:rsidR="000230B3" w:rsidRPr="000230B3" w14:paraId="29A2066F" w14:textId="77777777" w:rsidTr="009A7690">
        <w:trPr>
          <w:trHeight w:val="422"/>
          <w:jc w:val="center"/>
        </w:trPr>
        <w:tc>
          <w:tcPr>
            <w:tcW w:w="2366" w:type="dxa"/>
            <w:tcBorders>
              <w:top w:val="single" w:sz="8" w:space="0" w:color="auto"/>
            </w:tcBorders>
            <w:shd w:val="clear" w:color="auto" w:fill="auto"/>
            <w:vAlign w:val="center"/>
          </w:tcPr>
          <w:p w14:paraId="3C40C828" w14:textId="77777777" w:rsidR="00CB55CC" w:rsidRPr="000230B3" w:rsidRDefault="00CB55CC" w:rsidP="009A7690">
            <w:pPr>
              <w:pStyle w:val="afffffffff9"/>
            </w:pPr>
            <w:r w:rsidRPr="000230B3">
              <w:rPr>
                <w:rFonts w:hint="eastAsia"/>
              </w:rPr>
              <w:t>26～50</w:t>
            </w:r>
          </w:p>
        </w:tc>
        <w:tc>
          <w:tcPr>
            <w:tcW w:w="2366" w:type="dxa"/>
            <w:tcBorders>
              <w:top w:val="single" w:sz="8" w:space="0" w:color="auto"/>
            </w:tcBorders>
            <w:shd w:val="clear" w:color="auto" w:fill="auto"/>
            <w:vAlign w:val="center"/>
          </w:tcPr>
          <w:p w14:paraId="1C4B74E9" w14:textId="77777777" w:rsidR="00CB55CC" w:rsidRPr="000230B3" w:rsidRDefault="00CB55CC" w:rsidP="009A7690">
            <w:pPr>
              <w:pStyle w:val="afffffffff9"/>
            </w:pPr>
            <w:r w:rsidRPr="000230B3">
              <w:rPr>
                <w:rFonts w:hint="eastAsia"/>
              </w:rPr>
              <w:t>8</w:t>
            </w:r>
          </w:p>
        </w:tc>
        <w:tc>
          <w:tcPr>
            <w:tcW w:w="2367" w:type="dxa"/>
            <w:tcBorders>
              <w:top w:val="single" w:sz="8" w:space="0" w:color="auto"/>
            </w:tcBorders>
            <w:shd w:val="clear" w:color="auto" w:fill="auto"/>
            <w:vAlign w:val="center"/>
          </w:tcPr>
          <w:p w14:paraId="15D0C1F9" w14:textId="77777777" w:rsidR="00CB55CC" w:rsidRPr="000230B3" w:rsidRDefault="00CB55CC" w:rsidP="009A7690">
            <w:pPr>
              <w:pStyle w:val="afffffffff9"/>
            </w:pPr>
            <w:r w:rsidRPr="000230B3">
              <w:rPr>
                <w:rFonts w:hint="eastAsia"/>
              </w:rPr>
              <w:t>1</w:t>
            </w:r>
          </w:p>
        </w:tc>
        <w:tc>
          <w:tcPr>
            <w:tcW w:w="2368" w:type="dxa"/>
            <w:tcBorders>
              <w:top w:val="single" w:sz="8" w:space="0" w:color="auto"/>
            </w:tcBorders>
            <w:shd w:val="clear" w:color="auto" w:fill="auto"/>
            <w:vAlign w:val="center"/>
          </w:tcPr>
          <w:p w14:paraId="04AE3132" w14:textId="77777777" w:rsidR="00CB55CC" w:rsidRPr="000230B3" w:rsidRDefault="00CB55CC" w:rsidP="009A7690">
            <w:pPr>
              <w:pStyle w:val="afffffffff9"/>
            </w:pPr>
            <w:r w:rsidRPr="000230B3">
              <w:rPr>
                <w:rFonts w:hint="eastAsia"/>
              </w:rPr>
              <w:t>2</w:t>
            </w:r>
          </w:p>
        </w:tc>
      </w:tr>
      <w:tr w:rsidR="000230B3" w:rsidRPr="000230B3" w14:paraId="0058511B" w14:textId="77777777" w:rsidTr="009A7690">
        <w:trPr>
          <w:trHeight w:val="407"/>
          <w:jc w:val="center"/>
        </w:trPr>
        <w:tc>
          <w:tcPr>
            <w:tcW w:w="2366" w:type="dxa"/>
            <w:shd w:val="clear" w:color="auto" w:fill="auto"/>
            <w:vAlign w:val="center"/>
          </w:tcPr>
          <w:p w14:paraId="47DD9DCD" w14:textId="77777777" w:rsidR="00CB55CC" w:rsidRPr="000230B3" w:rsidRDefault="00CB55CC" w:rsidP="009A7690">
            <w:pPr>
              <w:pStyle w:val="afffffffff9"/>
            </w:pPr>
            <w:r w:rsidRPr="000230B3">
              <w:rPr>
                <w:rFonts w:hint="eastAsia"/>
              </w:rPr>
              <w:t>51～90</w:t>
            </w:r>
          </w:p>
        </w:tc>
        <w:tc>
          <w:tcPr>
            <w:tcW w:w="2366" w:type="dxa"/>
            <w:shd w:val="clear" w:color="auto" w:fill="auto"/>
            <w:vAlign w:val="center"/>
          </w:tcPr>
          <w:p w14:paraId="1BFB9445" w14:textId="77777777" w:rsidR="00CB55CC" w:rsidRPr="000230B3" w:rsidRDefault="00CB55CC" w:rsidP="009A7690">
            <w:pPr>
              <w:pStyle w:val="afffffffff9"/>
            </w:pPr>
            <w:r w:rsidRPr="000230B3">
              <w:rPr>
                <w:rFonts w:hint="eastAsia"/>
              </w:rPr>
              <w:t>13</w:t>
            </w:r>
          </w:p>
        </w:tc>
        <w:tc>
          <w:tcPr>
            <w:tcW w:w="2367" w:type="dxa"/>
            <w:shd w:val="clear" w:color="auto" w:fill="auto"/>
            <w:vAlign w:val="center"/>
          </w:tcPr>
          <w:p w14:paraId="1D73E9E5" w14:textId="77777777" w:rsidR="00CB55CC" w:rsidRPr="000230B3" w:rsidRDefault="00CB55CC" w:rsidP="009A7690">
            <w:pPr>
              <w:pStyle w:val="afffffffff9"/>
            </w:pPr>
            <w:r w:rsidRPr="000230B3">
              <w:rPr>
                <w:rFonts w:hint="eastAsia"/>
              </w:rPr>
              <w:t>2</w:t>
            </w:r>
          </w:p>
        </w:tc>
        <w:tc>
          <w:tcPr>
            <w:tcW w:w="2368" w:type="dxa"/>
            <w:shd w:val="clear" w:color="auto" w:fill="auto"/>
            <w:vAlign w:val="center"/>
          </w:tcPr>
          <w:p w14:paraId="02E0ACF8" w14:textId="77777777" w:rsidR="00CB55CC" w:rsidRPr="000230B3" w:rsidRDefault="00CB55CC" w:rsidP="009A7690">
            <w:pPr>
              <w:pStyle w:val="afffffffff9"/>
            </w:pPr>
            <w:r w:rsidRPr="000230B3">
              <w:rPr>
                <w:rFonts w:hint="eastAsia"/>
              </w:rPr>
              <w:t>3</w:t>
            </w:r>
          </w:p>
        </w:tc>
      </w:tr>
      <w:tr w:rsidR="000230B3" w:rsidRPr="000230B3" w14:paraId="7D0734B1" w14:textId="77777777" w:rsidTr="009A7690">
        <w:trPr>
          <w:trHeight w:val="422"/>
          <w:jc w:val="center"/>
        </w:trPr>
        <w:tc>
          <w:tcPr>
            <w:tcW w:w="2366" w:type="dxa"/>
            <w:shd w:val="clear" w:color="auto" w:fill="auto"/>
            <w:vAlign w:val="center"/>
          </w:tcPr>
          <w:p w14:paraId="572C3653" w14:textId="77777777" w:rsidR="00CB55CC" w:rsidRPr="000230B3" w:rsidRDefault="00CB55CC" w:rsidP="009A7690">
            <w:pPr>
              <w:pStyle w:val="afffffffff9"/>
            </w:pPr>
            <w:r w:rsidRPr="000230B3">
              <w:rPr>
                <w:rFonts w:hint="eastAsia"/>
              </w:rPr>
              <w:t>91～150</w:t>
            </w:r>
          </w:p>
        </w:tc>
        <w:tc>
          <w:tcPr>
            <w:tcW w:w="2366" w:type="dxa"/>
            <w:shd w:val="clear" w:color="auto" w:fill="auto"/>
            <w:vAlign w:val="center"/>
          </w:tcPr>
          <w:p w14:paraId="562D03DC" w14:textId="77777777" w:rsidR="00CB55CC" w:rsidRPr="000230B3" w:rsidRDefault="00CB55CC" w:rsidP="009A7690">
            <w:pPr>
              <w:pStyle w:val="afffffffff9"/>
            </w:pPr>
            <w:r w:rsidRPr="000230B3">
              <w:rPr>
                <w:rFonts w:hint="eastAsia"/>
              </w:rPr>
              <w:t>20</w:t>
            </w:r>
          </w:p>
        </w:tc>
        <w:tc>
          <w:tcPr>
            <w:tcW w:w="2367" w:type="dxa"/>
            <w:shd w:val="clear" w:color="auto" w:fill="auto"/>
            <w:vAlign w:val="center"/>
          </w:tcPr>
          <w:p w14:paraId="17F9E637" w14:textId="77777777" w:rsidR="00CB55CC" w:rsidRPr="000230B3" w:rsidRDefault="00CB55CC" w:rsidP="009A7690">
            <w:pPr>
              <w:pStyle w:val="afffffffff9"/>
            </w:pPr>
            <w:r w:rsidRPr="000230B3">
              <w:rPr>
                <w:rFonts w:hint="eastAsia"/>
              </w:rPr>
              <w:t>3</w:t>
            </w:r>
          </w:p>
        </w:tc>
        <w:tc>
          <w:tcPr>
            <w:tcW w:w="2368" w:type="dxa"/>
            <w:shd w:val="clear" w:color="auto" w:fill="auto"/>
            <w:vAlign w:val="center"/>
          </w:tcPr>
          <w:p w14:paraId="690196E8" w14:textId="77777777" w:rsidR="00CB55CC" w:rsidRPr="000230B3" w:rsidRDefault="00CB55CC" w:rsidP="009A7690">
            <w:pPr>
              <w:pStyle w:val="afffffffff9"/>
            </w:pPr>
            <w:r w:rsidRPr="000230B3">
              <w:rPr>
                <w:rFonts w:hint="eastAsia"/>
              </w:rPr>
              <w:t>4</w:t>
            </w:r>
          </w:p>
        </w:tc>
      </w:tr>
      <w:tr w:rsidR="000230B3" w:rsidRPr="000230B3" w14:paraId="1B481B6D" w14:textId="77777777" w:rsidTr="009A7690">
        <w:trPr>
          <w:trHeight w:val="407"/>
          <w:jc w:val="center"/>
        </w:trPr>
        <w:tc>
          <w:tcPr>
            <w:tcW w:w="2366" w:type="dxa"/>
            <w:shd w:val="clear" w:color="auto" w:fill="auto"/>
            <w:vAlign w:val="center"/>
          </w:tcPr>
          <w:p w14:paraId="187D7884" w14:textId="77777777" w:rsidR="00CB55CC" w:rsidRPr="000230B3" w:rsidRDefault="00CB55CC" w:rsidP="009A7690">
            <w:pPr>
              <w:pStyle w:val="afffffffff9"/>
            </w:pPr>
            <w:r w:rsidRPr="000230B3">
              <w:rPr>
                <w:rFonts w:hint="eastAsia"/>
              </w:rPr>
              <w:t>151～280</w:t>
            </w:r>
          </w:p>
        </w:tc>
        <w:tc>
          <w:tcPr>
            <w:tcW w:w="2366" w:type="dxa"/>
            <w:shd w:val="clear" w:color="auto" w:fill="auto"/>
            <w:vAlign w:val="center"/>
          </w:tcPr>
          <w:p w14:paraId="20853081" w14:textId="77777777" w:rsidR="00CB55CC" w:rsidRPr="000230B3" w:rsidRDefault="001B55F1" w:rsidP="009A7690">
            <w:pPr>
              <w:pStyle w:val="afffffffff9"/>
            </w:pPr>
            <w:r w:rsidRPr="000230B3">
              <w:rPr>
                <w:rFonts w:hint="eastAsia"/>
              </w:rPr>
              <w:t>32</w:t>
            </w:r>
          </w:p>
        </w:tc>
        <w:tc>
          <w:tcPr>
            <w:tcW w:w="2367" w:type="dxa"/>
            <w:shd w:val="clear" w:color="auto" w:fill="auto"/>
            <w:vAlign w:val="center"/>
          </w:tcPr>
          <w:p w14:paraId="30A28275" w14:textId="77777777" w:rsidR="00CB55CC" w:rsidRPr="000230B3" w:rsidRDefault="001B55F1" w:rsidP="009A7690">
            <w:pPr>
              <w:pStyle w:val="afffffffff9"/>
            </w:pPr>
            <w:r w:rsidRPr="000230B3">
              <w:rPr>
                <w:rFonts w:hint="eastAsia"/>
              </w:rPr>
              <w:t>5</w:t>
            </w:r>
          </w:p>
        </w:tc>
        <w:tc>
          <w:tcPr>
            <w:tcW w:w="2368" w:type="dxa"/>
            <w:shd w:val="clear" w:color="auto" w:fill="auto"/>
            <w:vAlign w:val="center"/>
          </w:tcPr>
          <w:p w14:paraId="657381D1" w14:textId="77777777" w:rsidR="00CB55CC" w:rsidRPr="000230B3" w:rsidRDefault="001B55F1" w:rsidP="009A7690">
            <w:pPr>
              <w:pStyle w:val="afffffffff9"/>
            </w:pPr>
            <w:r w:rsidRPr="000230B3">
              <w:rPr>
                <w:rFonts w:hint="eastAsia"/>
              </w:rPr>
              <w:t>6</w:t>
            </w:r>
          </w:p>
        </w:tc>
      </w:tr>
      <w:tr w:rsidR="000230B3" w:rsidRPr="000230B3" w14:paraId="2A2B162A" w14:textId="77777777" w:rsidTr="009A7690">
        <w:trPr>
          <w:trHeight w:val="407"/>
          <w:jc w:val="center"/>
        </w:trPr>
        <w:tc>
          <w:tcPr>
            <w:tcW w:w="2366" w:type="dxa"/>
            <w:shd w:val="clear" w:color="auto" w:fill="auto"/>
            <w:vAlign w:val="center"/>
          </w:tcPr>
          <w:p w14:paraId="3850D8AC" w14:textId="77777777" w:rsidR="00CB55CC" w:rsidRPr="000230B3" w:rsidRDefault="00CB55CC" w:rsidP="009A7690">
            <w:pPr>
              <w:pStyle w:val="afffffffff9"/>
            </w:pPr>
            <w:r w:rsidRPr="000230B3">
              <w:rPr>
                <w:rFonts w:hint="eastAsia"/>
              </w:rPr>
              <w:t>281～500</w:t>
            </w:r>
          </w:p>
        </w:tc>
        <w:tc>
          <w:tcPr>
            <w:tcW w:w="2366" w:type="dxa"/>
            <w:shd w:val="clear" w:color="auto" w:fill="auto"/>
            <w:vAlign w:val="center"/>
          </w:tcPr>
          <w:p w14:paraId="1095218B" w14:textId="77777777" w:rsidR="00CB55CC" w:rsidRPr="000230B3" w:rsidRDefault="001B55F1" w:rsidP="009A7690">
            <w:pPr>
              <w:pStyle w:val="afffffffff9"/>
            </w:pPr>
            <w:r w:rsidRPr="000230B3">
              <w:rPr>
                <w:rFonts w:hint="eastAsia"/>
              </w:rPr>
              <w:t>50</w:t>
            </w:r>
          </w:p>
        </w:tc>
        <w:tc>
          <w:tcPr>
            <w:tcW w:w="2367" w:type="dxa"/>
            <w:shd w:val="clear" w:color="auto" w:fill="auto"/>
            <w:vAlign w:val="center"/>
          </w:tcPr>
          <w:p w14:paraId="443489EB" w14:textId="77777777" w:rsidR="00CB55CC" w:rsidRPr="000230B3" w:rsidRDefault="001B55F1" w:rsidP="009A7690">
            <w:pPr>
              <w:pStyle w:val="afffffffff9"/>
            </w:pPr>
            <w:r w:rsidRPr="000230B3">
              <w:rPr>
                <w:rFonts w:hint="eastAsia"/>
              </w:rPr>
              <w:t>7</w:t>
            </w:r>
          </w:p>
        </w:tc>
        <w:tc>
          <w:tcPr>
            <w:tcW w:w="2368" w:type="dxa"/>
            <w:shd w:val="clear" w:color="auto" w:fill="auto"/>
            <w:vAlign w:val="center"/>
          </w:tcPr>
          <w:p w14:paraId="2E9BCD98" w14:textId="77777777" w:rsidR="00CB55CC" w:rsidRPr="000230B3" w:rsidRDefault="001B55F1" w:rsidP="009A7690">
            <w:pPr>
              <w:pStyle w:val="afffffffff9"/>
            </w:pPr>
            <w:r w:rsidRPr="000230B3">
              <w:rPr>
                <w:rFonts w:hint="eastAsia"/>
              </w:rPr>
              <w:t>8</w:t>
            </w:r>
          </w:p>
        </w:tc>
      </w:tr>
      <w:tr w:rsidR="000230B3" w:rsidRPr="000230B3" w14:paraId="5ED281C1" w14:textId="77777777" w:rsidTr="009A7690">
        <w:trPr>
          <w:trHeight w:val="422"/>
          <w:jc w:val="center"/>
        </w:trPr>
        <w:tc>
          <w:tcPr>
            <w:tcW w:w="2366" w:type="dxa"/>
            <w:shd w:val="clear" w:color="auto" w:fill="auto"/>
            <w:vAlign w:val="center"/>
          </w:tcPr>
          <w:p w14:paraId="51FE09D8" w14:textId="77777777" w:rsidR="00CB55CC" w:rsidRPr="000230B3" w:rsidRDefault="00CB55CC" w:rsidP="009A7690">
            <w:pPr>
              <w:pStyle w:val="afffffffff9"/>
            </w:pPr>
            <w:r w:rsidRPr="000230B3">
              <w:rPr>
                <w:rFonts w:hint="eastAsia"/>
              </w:rPr>
              <w:t>501～1200</w:t>
            </w:r>
          </w:p>
        </w:tc>
        <w:tc>
          <w:tcPr>
            <w:tcW w:w="2366" w:type="dxa"/>
            <w:shd w:val="clear" w:color="auto" w:fill="auto"/>
            <w:vAlign w:val="center"/>
          </w:tcPr>
          <w:p w14:paraId="19CC9357" w14:textId="77777777" w:rsidR="00CB55CC" w:rsidRPr="000230B3" w:rsidRDefault="001B55F1" w:rsidP="009A7690">
            <w:pPr>
              <w:pStyle w:val="afffffffff9"/>
            </w:pPr>
            <w:r w:rsidRPr="000230B3">
              <w:rPr>
                <w:rFonts w:hint="eastAsia"/>
              </w:rPr>
              <w:t>80</w:t>
            </w:r>
          </w:p>
        </w:tc>
        <w:tc>
          <w:tcPr>
            <w:tcW w:w="2367" w:type="dxa"/>
            <w:shd w:val="clear" w:color="auto" w:fill="auto"/>
            <w:vAlign w:val="center"/>
          </w:tcPr>
          <w:p w14:paraId="583D2B59" w14:textId="77777777" w:rsidR="00CB55CC" w:rsidRPr="000230B3" w:rsidRDefault="001B55F1" w:rsidP="009A7690">
            <w:pPr>
              <w:pStyle w:val="afffffffff9"/>
            </w:pPr>
            <w:r w:rsidRPr="000230B3">
              <w:rPr>
                <w:rFonts w:hint="eastAsia"/>
              </w:rPr>
              <w:t>10</w:t>
            </w:r>
          </w:p>
        </w:tc>
        <w:tc>
          <w:tcPr>
            <w:tcW w:w="2368" w:type="dxa"/>
            <w:shd w:val="clear" w:color="auto" w:fill="auto"/>
            <w:vAlign w:val="center"/>
          </w:tcPr>
          <w:p w14:paraId="3DB4DEC2" w14:textId="77777777" w:rsidR="00CB55CC" w:rsidRPr="000230B3" w:rsidRDefault="001B55F1" w:rsidP="009A7690">
            <w:pPr>
              <w:pStyle w:val="afffffffff9"/>
            </w:pPr>
            <w:r w:rsidRPr="000230B3">
              <w:rPr>
                <w:rFonts w:hint="eastAsia"/>
              </w:rPr>
              <w:t>11</w:t>
            </w:r>
          </w:p>
        </w:tc>
      </w:tr>
      <w:tr w:rsidR="000230B3" w:rsidRPr="000230B3" w14:paraId="4D8723AB" w14:textId="77777777" w:rsidTr="009A7690">
        <w:trPr>
          <w:trHeight w:val="407"/>
          <w:jc w:val="center"/>
        </w:trPr>
        <w:tc>
          <w:tcPr>
            <w:tcW w:w="2366" w:type="dxa"/>
            <w:shd w:val="clear" w:color="auto" w:fill="auto"/>
            <w:vAlign w:val="center"/>
          </w:tcPr>
          <w:p w14:paraId="4CC8BBAE" w14:textId="77777777" w:rsidR="00CB55CC" w:rsidRPr="000230B3" w:rsidRDefault="00CB55CC" w:rsidP="009A7690">
            <w:pPr>
              <w:pStyle w:val="afffffffff9"/>
            </w:pPr>
            <w:r w:rsidRPr="000230B3">
              <w:rPr>
                <w:rFonts w:hint="eastAsia"/>
              </w:rPr>
              <w:t>1201～3200</w:t>
            </w:r>
          </w:p>
        </w:tc>
        <w:tc>
          <w:tcPr>
            <w:tcW w:w="2366" w:type="dxa"/>
            <w:shd w:val="clear" w:color="auto" w:fill="auto"/>
            <w:vAlign w:val="center"/>
          </w:tcPr>
          <w:p w14:paraId="4BD4D1A2" w14:textId="77777777" w:rsidR="00CB55CC" w:rsidRPr="000230B3" w:rsidRDefault="001B55F1" w:rsidP="009A7690">
            <w:pPr>
              <w:pStyle w:val="afffffffff9"/>
            </w:pPr>
            <w:r w:rsidRPr="000230B3">
              <w:rPr>
                <w:rFonts w:hint="eastAsia"/>
              </w:rPr>
              <w:t>125</w:t>
            </w:r>
          </w:p>
        </w:tc>
        <w:tc>
          <w:tcPr>
            <w:tcW w:w="2367" w:type="dxa"/>
            <w:shd w:val="clear" w:color="auto" w:fill="auto"/>
            <w:vAlign w:val="center"/>
          </w:tcPr>
          <w:p w14:paraId="3E7B225F" w14:textId="77777777" w:rsidR="00CB55CC" w:rsidRPr="000230B3" w:rsidRDefault="001B55F1" w:rsidP="009A7690">
            <w:pPr>
              <w:pStyle w:val="afffffffff9"/>
            </w:pPr>
            <w:r w:rsidRPr="000230B3">
              <w:rPr>
                <w:rFonts w:hint="eastAsia"/>
              </w:rPr>
              <w:t>14</w:t>
            </w:r>
          </w:p>
        </w:tc>
        <w:tc>
          <w:tcPr>
            <w:tcW w:w="2368" w:type="dxa"/>
            <w:shd w:val="clear" w:color="auto" w:fill="auto"/>
            <w:vAlign w:val="center"/>
          </w:tcPr>
          <w:p w14:paraId="14E26D48" w14:textId="77777777" w:rsidR="00CB55CC" w:rsidRPr="000230B3" w:rsidRDefault="001B55F1" w:rsidP="009A7690">
            <w:pPr>
              <w:pStyle w:val="afffffffff9"/>
            </w:pPr>
            <w:r w:rsidRPr="000230B3">
              <w:rPr>
                <w:rFonts w:hint="eastAsia"/>
              </w:rPr>
              <w:t>15</w:t>
            </w:r>
          </w:p>
        </w:tc>
      </w:tr>
      <w:tr w:rsidR="000230B3" w:rsidRPr="000230B3" w14:paraId="11AE1A72" w14:textId="77777777" w:rsidTr="009A7690">
        <w:trPr>
          <w:trHeight w:val="407"/>
          <w:jc w:val="center"/>
        </w:trPr>
        <w:tc>
          <w:tcPr>
            <w:tcW w:w="2366" w:type="dxa"/>
            <w:shd w:val="clear" w:color="auto" w:fill="auto"/>
            <w:vAlign w:val="center"/>
          </w:tcPr>
          <w:p w14:paraId="54704005" w14:textId="77777777" w:rsidR="00CB55CC" w:rsidRPr="000230B3" w:rsidRDefault="00CB55CC" w:rsidP="009A7690">
            <w:pPr>
              <w:pStyle w:val="afffffffff9"/>
            </w:pPr>
            <w:r w:rsidRPr="000230B3">
              <w:rPr>
                <w:rFonts w:hint="eastAsia"/>
              </w:rPr>
              <w:lastRenderedPageBreak/>
              <w:t>≥3201</w:t>
            </w:r>
          </w:p>
        </w:tc>
        <w:tc>
          <w:tcPr>
            <w:tcW w:w="2366" w:type="dxa"/>
            <w:shd w:val="clear" w:color="auto" w:fill="auto"/>
            <w:vAlign w:val="center"/>
          </w:tcPr>
          <w:p w14:paraId="7154E50B" w14:textId="77777777" w:rsidR="00CB55CC" w:rsidRPr="000230B3" w:rsidRDefault="001B55F1" w:rsidP="009A7690">
            <w:pPr>
              <w:pStyle w:val="afffffffff9"/>
            </w:pPr>
            <w:r w:rsidRPr="000230B3">
              <w:rPr>
                <w:rFonts w:hint="eastAsia"/>
              </w:rPr>
              <w:t>200</w:t>
            </w:r>
          </w:p>
        </w:tc>
        <w:tc>
          <w:tcPr>
            <w:tcW w:w="2367" w:type="dxa"/>
            <w:shd w:val="clear" w:color="auto" w:fill="auto"/>
            <w:vAlign w:val="center"/>
          </w:tcPr>
          <w:p w14:paraId="60E3C00B" w14:textId="77777777" w:rsidR="00CB55CC" w:rsidRPr="000230B3" w:rsidRDefault="001B55F1" w:rsidP="009A7690">
            <w:pPr>
              <w:pStyle w:val="afffffffff9"/>
            </w:pPr>
            <w:r w:rsidRPr="000230B3">
              <w:rPr>
                <w:rFonts w:hint="eastAsia"/>
              </w:rPr>
              <w:t>21</w:t>
            </w:r>
          </w:p>
        </w:tc>
        <w:tc>
          <w:tcPr>
            <w:tcW w:w="2368" w:type="dxa"/>
            <w:shd w:val="clear" w:color="auto" w:fill="auto"/>
            <w:vAlign w:val="center"/>
          </w:tcPr>
          <w:p w14:paraId="1C4B5950" w14:textId="77777777" w:rsidR="00CB55CC" w:rsidRPr="000230B3" w:rsidRDefault="001B55F1" w:rsidP="009A7690">
            <w:pPr>
              <w:pStyle w:val="afffffffff9"/>
            </w:pPr>
            <w:r w:rsidRPr="000230B3">
              <w:rPr>
                <w:rFonts w:hint="eastAsia"/>
              </w:rPr>
              <w:t>22</w:t>
            </w:r>
          </w:p>
        </w:tc>
      </w:tr>
      <w:tr w:rsidR="000230B3" w:rsidRPr="000230B3" w14:paraId="34412FB9" w14:textId="77777777" w:rsidTr="0091306F">
        <w:trPr>
          <w:trHeight w:val="422"/>
          <w:jc w:val="center"/>
        </w:trPr>
        <w:tc>
          <w:tcPr>
            <w:tcW w:w="9465" w:type="dxa"/>
            <w:gridSpan w:val="4"/>
            <w:shd w:val="clear" w:color="auto" w:fill="auto"/>
          </w:tcPr>
          <w:p w14:paraId="5F394CB9" w14:textId="77777777" w:rsidR="00CB55CC" w:rsidRPr="000230B3" w:rsidRDefault="001B55F1" w:rsidP="001B55F1">
            <w:pPr>
              <w:jc w:val="left"/>
            </w:pPr>
            <w:r w:rsidRPr="000230B3">
              <w:rPr>
                <w:rFonts w:ascii="黑体" w:eastAsia="黑体" w:hAnsi="黑体" w:hint="eastAsia"/>
                <w:sz w:val="18"/>
                <w:szCs w:val="18"/>
              </w:rPr>
              <w:t>注：</w:t>
            </w:r>
            <w:r w:rsidRPr="000230B3">
              <w:rPr>
                <w:rFonts w:hint="eastAsia"/>
                <w:sz w:val="18"/>
                <w:szCs w:val="18"/>
              </w:rPr>
              <w:t>小于</w:t>
            </w:r>
            <w:r w:rsidRPr="000230B3">
              <w:rPr>
                <w:rFonts w:hint="eastAsia"/>
                <w:sz w:val="18"/>
                <w:szCs w:val="18"/>
              </w:rPr>
              <w:t>26</w:t>
            </w:r>
            <w:r w:rsidRPr="000230B3">
              <w:rPr>
                <w:rFonts w:hint="eastAsia"/>
                <w:sz w:val="18"/>
                <w:szCs w:val="18"/>
              </w:rPr>
              <w:t>件（套）为全数检验。</w:t>
            </w:r>
          </w:p>
        </w:tc>
      </w:tr>
    </w:tbl>
    <w:p w14:paraId="752B8F26" w14:textId="77777777" w:rsidR="001B55F1" w:rsidRPr="000230B3" w:rsidRDefault="001B55F1" w:rsidP="005210CB">
      <w:pPr>
        <w:pStyle w:val="affd"/>
        <w:spacing w:before="120" w:after="120"/>
        <w:ind w:left="0"/>
      </w:pPr>
      <w:r w:rsidRPr="000230B3">
        <w:rPr>
          <w:rFonts w:hint="eastAsia"/>
        </w:rPr>
        <w:t>型式检验</w:t>
      </w:r>
    </w:p>
    <w:p w14:paraId="231F9DD1" w14:textId="77777777" w:rsidR="001B55F1" w:rsidRPr="000230B3" w:rsidRDefault="001B55F1" w:rsidP="001B55F1">
      <w:pPr>
        <w:pStyle w:val="affe"/>
        <w:spacing w:before="120" w:after="120"/>
      </w:pPr>
      <w:r w:rsidRPr="000230B3">
        <w:rPr>
          <w:rFonts w:hint="eastAsia"/>
        </w:rPr>
        <w:t>检验项目</w:t>
      </w:r>
    </w:p>
    <w:p w14:paraId="0EF61BE4" w14:textId="77777777" w:rsidR="001B55F1" w:rsidRPr="000230B3" w:rsidRDefault="001B55F1" w:rsidP="001B55F1">
      <w:pPr>
        <w:pStyle w:val="afffffffff0"/>
      </w:pPr>
      <w:r w:rsidRPr="000230B3">
        <w:rPr>
          <w:rFonts w:hint="eastAsia"/>
        </w:rPr>
        <w:t>有下列情况之一，应进行型式检验：</w:t>
      </w:r>
    </w:p>
    <w:p w14:paraId="1298BFD0" w14:textId="77777777" w:rsidR="001B55F1" w:rsidRPr="000230B3" w:rsidRDefault="001B55F1" w:rsidP="001B55F1">
      <w:pPr>
        <w:pStyle w:val="af5"/>
        <w:numPr>
          <w:ilvl w:val="0"/>
          <w:numId w:val="37"/>
        </w:numPr>
      </w:pPr>
      <w:r w:rsidRPr="000230B3">
        <w:rPr>
          <w:rFonts w:hint="eastAsia"/>
        </w:rPr>
        <w:t>正式生产时，应定期进行检验，检验周期一般为一年；</w:t>
      </w:r>
    </w:p>
    <w:p w14:paraId="09035B11" w14:textId="77777777" w:rsidR="001B55F1" w:rsidRPr="000230B3" w:rsidRDefault="001B55F1" w:rsidP="001B55F1">
      <w:pPr>
        <w:pStyle w:val="af5"/>
      </w:pPr>
      <w:r w:rsidRPr="000230B3">
        <w:rPr>
          <w:rFonts w:hint="eastAsia"/>
        </w:rPr>
        <w:t>原辅材料及其生产工艺发生较大变化时；</w:t>
      </w:r>
    </w:p>
    <w:p w14:paraId="60C9601C" w14:textId="77777777" w:rsidR="001B55F1" w:rsidRPr="000230B3" w:rsidRDefault="001B55F1" w:rsidP="001B55F1">
      <w:pPr>
        <w:pStyle w:val="af5"/>
      </w:pPr>
      <w:r w:rsidRPr="000230B3">
        <w:rPr>
          <w:rFonts w:hint="eastAsia"/>
        </w:rPr>
        <w:t>产品长期停产后，恢复生产时；</w:t>
      </w:r>
    </w:p>
    <w:p w14:paraId="2878F035" w14:textId="77777777" w:rsidR="001B55F1" w:rsidRPr="000230B3" w:rsidRDefault="001B55F1" w:rsidP="001B55F1">
      <w:pPr>
        <w:pStyle w:val="af5"/>
      </w:pPr>
      <w:r w:rsidRPr="000230B3">
        <w:rPr>
          <w:rFonts w:hint="eastAsia"/>
        </w:rPr>
        <w:t>新产品或老产品的试制定型鉴定；</w:t>
      </w:r>
    </w:p>
    <w:p w14:paraId="42A3F985" w14:textId="77777777" w:rsidR="001B55F1" w:rsidRPr="000230B3" w:rsidRDefault="001B55F1" w:rsidP="001B55F1">
      <w:pPr>
        <w:pStyle w:val="af5"/>
      </w:pPr>
      <w:r w:rsidRPr="000230B3">
        <w:rPr>
          <w:rFonts w:hint="eastAsia"/>
        </w:rPr>
        <w:t>质量监督机构提出型式检验要求时。</w:t>
      </w:r>
    </w:p>
    <w:p w14:paraId="27A83C1C" w14:textId="77777777" w:rsidR="001B55F1" w:rsidRPr="000230B3" w:rsidRDefault="001B55F1" w:rsidP="001B55F1">
      <w:pPr>
        <w:pStyle w:val="afffffffff0"/>
      </w:pPr>
      <w:r w:rsidRPr="000230B3">
        <w:rPr>
          <w:rFonts w:hint="eastAsia"/>
          <w:szCs w:val="21"/>
        </w:rPr>
        <w:t>型式检验应包括本标准要求的全部项目。</w:t>
      </w:r>
    </w:p>
    <w:p w14:paraId="7C16BB03" w14:textId="77777777" w:rsidR="001B55F1" w:rsidRPr="000230B3" w:rsidRDefault="001B55F1" w:rsidP="001B55F1">
      <w:pPr>
        <w:pStyle w:val="afff2"/>
      </w:pPr>
      <w:r w:rsidRPr="000230B3">
        <w:rPr>
          <w:rFonts w:hint="eastAsia"/>
        </w:rPr>
        <w:t>供需双方协议约定不要求的项目除外。</w:t>
      </w:r>
    </w:p>
    <w:p w14:paraId="0F114ED0" w14:textId="77777777" w:rsidR="00DB7A1C" w:rsidRPr="000230B3" w:rsidRDefault="001B55F1" w:rsidP="001B55F1">
      <w:pPr>
        <w:pStyle w:val="affe"/>
        <w:spacing w:before="120" w:after="120"/>
      </w:pPr>
      <w:r w:rsidRPr="000230B3">
        <w:rPr>
          <w:rFonts w:hint="eastAsia"/>
        </w:rPr>
        <w:t>抽样规则</w:t>
      </w:r>
    </w:p>
    <w:p w14:paraId="26094A9F" w14:textId="77777777" w:rsidR="001B55F1" w:rsidRPr="000230B3" w:rsidRDefault="001B55F1" w:rsidP="0091306F">
      <w:pPr>
        <w:pStyle w:val="afffffffff0"/>
      </w:pPr>
      <w:r w:rsidRPr="000230B3">
        <w:rPr>
          <w:rFonts w:hint="eastAsia"/>
        </w:rPr>
        <w:t>在一个检验周期内，从近期生产的产品中随机抽取 2 件样品，1 件送检，1 件封存。</w:t>
      </w:r>
    </w:p>
    <w:p w14:paraId="4D806D0F" w14:textId="77777777" w:rsidR="001B55F1" w:rsidRPr="000230B3" w:rsidRDefault="001B55F1" w:rsidP="0091306F">
      <w:pPr>
        <w:pStyle w:val="afffffffff0"/>
        <w:rPr>
          <w:sz w:val="24"/>
          <w:szCs w:val="24"/>
        </w:rPr>
      </w:pPr>
      <w:r w:rsidRPr="000230B3">
        <w:rPr>
          <w:rFonts w:hint="eastAsia"/>
        </w:rPr>
        <w:t>以套为单位的产品抽样数为2套，1套封存，1套送检（若成套产品中有多件相同的单件，则相同单</w:t>
      </w:r>
      <w:r w:rsidRPr="000230B3">
        <w:rPr>
          <w:rFonts w:hAnsi="宋体" w:cs="宋体" w:hint="eastAsia"/>
          <w:szCs w:val="21"/>
        </w:rPr>
        <w:t>件送1件，其余封存</w:t>
      </w:r>
      <w:r w:rsidR="00BD0DDC" w:rsidRPr="000230B3">
        <w:rPr>
          <w:rFonts w:hAnsi="宋体" w:cs="宋体" w:hint="eastAsia"/>
          <w:szCs w:val="21"/>
        </w:rPr>
        <w:t>）。</w:t>
      </w:r>
    </w:p>
    <w:p w14:paraId="52E4B43C" w14:textId="77777777" w:rsidR="00BD0DDC" w:rsidRPr="000230B3" w:rsidRDefault="00BD0DDC" w:rsidP="00BD0DDC">
      <w:pPr>
        <w:pStyle w:val="affe"/>
        <w:spacing w:before="120" w:after="120"/>
      </w:pPr>
      <w:r w:rsidRPr="000230B3">
        <w:rPr>
          <w:rFonts w:hint="eastAsia"/>
        </w:rPr>
        <w:t>检验程序</w:t>
      </w:r>
    </w:p>
    <w:p w14:paraId="2AE34F32" w14:textId="77777777" w:rsidR="00BD0DDC" w:rsidRPr="000230B3" w:rsidRDefault="001C6665" w:rsidP="00BD0DDC">
      <w:pPr>
        <w:pStyle w:val="affffb"/>
        <w:ind w:firstLine="420"/>
        <w:rPr>
          <w:szCs w:val="21"/>
        </w:rPr>
      </w:pPr>
      <w:r w:rsidRPr="000230B3">
        <w:rPr>
          <w:rFonts w:hint="eastAsia"/>
          <w:szCs w:val="21"/>
        </w:rPr>
        <w:t>检验程序应遵循尽量不影响余下检验项目正确性的原则。</w:t>
      </w:r>
    </w:p>
    <w:p w14:paraId="60B7E6D2" w14:textId="77777777" w:rsidR="001C6665" w:rsidRPr="000230B3" w:rsidRDefault="001C6665" w:rsidP="001C6665">
      <w:pPr>
        <w:pStyle w:val="affe"/>
        <w:spacing w:before="120" w:after="120"/>
      </w:pPr>
      <w:r w:rsidRPr="000230B3">
        <w:rPr>
          <w:rFonts w:hint="eastAsia"/>
        </w:rPr>
        <w:t>复验规则</w:t>
      </w:r>
    </w:p>
    <w:p w14:paraId="0A1EE946" w14:textId="2E87C3F6" w:rsidR="001C6665" w:rsidRPr="000230B3" w:rsidRDefault="001C6665" w:rsidP="0091306F">
      <w:pPr>
        <w:pStyle w:val="affffb"/>
        <w:ind w:firstLine="420"/>
      </w:pPr>
      <w:r w:rsidRPr="000230B3">
        <w:rPr>
          <w:rFonts w:hint="eastAsia"/>
        </w:rPr>
        <w:t>产品经型式检验为不合格的，可对封存的备用样品进行复验。对不合格项目及因试件损坏未检项目进行检验，按</w:t>
      </w:r>
      <w:r w:rsidR="00492EC6" w:rsidRPr="000230B3">
        <w:t>8.4</w:t>
      </w:r>
      <w:r w:rsidRPr="000230B3">
        <w:rPr>
          <w:rFonts w:hint="eastAsia"/>
        </w:rPr>
        <w:t>的规定进行评定，并在检验结果中注明“复验”。</w:t>
      </w:r>
    </w:p>
    <w:p w14:paraId="366F063C" w14:textId="77777777" w:rsidR="006B306C" w:rsidRPr="000230B3" w:rsidRDefault="006B306C" w:rsidP="005210CB">
      <w:pPr>
        <w:pStyle w:val="affd"/>
        <w:spacing w:before="120" w:after="120"/>
        <w:ind w:left="0"/>
      </w:pPr>
      <w:r w:rsidRPr="000230B3">
        <w:rPr>
          <w:rFonts w:hint="eastAsia"/>
        </w:rPr>
        <w:t>结果判定</w:t>
      </w:r>
    </w:p>
    <w:p w14:paraId="5C67891B" w14:textId="52F990C9" w:rsidR="006B306C" w:rsidRPr="000230B3" w:rsidRDefault="006B306C" w:rsidP="00520278">
      <w:pPr>
        <w:pStyle w:val="afffffffff1"/>
        <w:rPr>
          <w:sz w:val="24"/>
          <w:szCs w:val="24"/>
        </w:rPr>
      </w:pPr>
      <w:r w:rsidRPr="000230B3">
        <w:rPr>
          <w:rFonts w:hint="eastAsia"/>
        </w:rPr>
        <w:t>单件产品检验项目中，</w:t>
      </w:r>
      <w:r w:rsidR="00A40F2D" w:rsidRPr="000230B3">
        <w:rPr>
          <w:rFonts w:hint="eastAsia"/>
        </w:rPr>
        <w:t>全部</w:t>
      </w:r>
      <w:r w:rsidRPr="000230B3">
        <w:rPr>
          <w:rFonts w:hint="eastAsia"/>
        </w:rPr>
        <w:t>项目</w:t>
      </w:r>
      <w:r w:rsidR="00520278" w:rsidRPr="000230B3">
        <w:rPr>
          <w:rFonts w:hint="eastAsia"/>
        </w:rPr>
        <w:t>均合格</w:t>
      </w:r>
      <w:r w:rsidRPr="000230B3">
        <w:rPr>
          <w:rFonts w:hint="eastAsia"/>
        </w:rPr>
        <w:t>，则判定该件产品为</w:t>
      </w:r>
      <w:r w:rsidRPr="000230B3">
        <w:rPr>
          <w:rFonts w:hAnsi="宋体" w:cs="宋体" w:hint="eastAsia"/>
          <w:szCs w:val="21"/>
        </w:rPr>
        <w:t>合格品，否则为不合格品。</w:t>
      </w:r>
    </w:p>
    <w:p w14:paraId="1DD09531" w14:textId="71F9C94A" w:rsidR="006B306C" w:rsidRPr="000230B3" w:rsidRDefault="006B306C" w:rsidP="006B306C">
      <w:pPr>
        <w:pStyle w:val="afffffffff1"/>
      </w:pPr>
      <w:r w:rsidRPr="000230B3">
        <w:rPr>
          <w:rFonts w:hint="eastAsia"/>
        </w:rPr>
        <w:t>成套产品中的每一件产品均为合格品时，判定该套产品为合格品，否则为不合格品。</w:t>
      </w:r>
    </w:p>
    <w:p w14:paraId="5EE7D3E1" w14:textId="4E45A95E" w:rsidR="001C6665" w:rsidRPr="000230B3" w:rsidRDefault="004E1072" w:rsidP="001C6665">
      <w:pPr>
        <w:pStyle w:val="affc"/>
        <w:spacing w:before="240" w:after="240"/>
      </w:pPr>
      <w:bookmarkStart w:id="76" w:name="_Toc131169455"/>
      <w:bookmarkStart w:id="77" w:name="_Toc143524191"/>
      <w:bookmarkStart w:id="78" w:name="_Toc149934470"/>
      <w:bookmarkStart w:id="79" w:name="_Toc151393905"/>
      <w:r w:rsidRPr="000230B3">
        <w:rPr>
          <w:rFonts w:hint="eastAsia"/>
        </w:rPr>
        <w:t>标志</w:t>
      </w:r>
      <w:r w:rsidR="001C6665" w:rsidRPr="000230B3">
        <w:rPr>
          <w:rFonts w:hint="eastAsia"/>
        </w:rPr>
        <w:t>、</w:t>
      </w:r>
      <w:r w:rsidRPr="000230B3">
        <w:rPr>
          <w:rFonts w:hint="eastAsia"/>
        </w:rPr>
        <w:t>使用说明</w:t>
      </w:r>
      <w:r w:rsidR="00487FB7" w:rsidRPr="000230B3">
        <w:rPr>
          <w:rFonts w:hint="eastAsia"/>
        </w:rPr>
        <w:t>、</w:t>
      </w:r>
      <w:r w:rsidR="001C6665" w:rsidRPr="000230B3">
        <w:rPr>
          <w:rFonts w:hint="eastAsia"/>
        </w:rPr>
        <w:t>包装、</w:t>
      </w:r>
      <w:r w:rsidRPr="000230B3">
        <w:rPr>
          <w:rFonts w:hint="eastAsia"/>
        </w:rPr>
        <w:t>贮存</w:t>
      </w:r>
      <w:r w:rsidR="001C6665" w:rsidRPr="000230B3">
        <w:rPr>
          <w:rFonts w:hint="eastAsia"/>
        </w:rPr>
        <w:t>和</w:t>
      </w:r>
      <w:bookmarkEnd w:id="76"/>
      <w:r w:rsidRPr="000230B3">
        <w:rPr>
          <w:rFonts w:hint="eastAsia"/>
        </w:rPr>
        <w:t>运输</w:t>
      </w:r>
      <w:bookmarkEnd w:id="77"/>
      <w:bookmarkEnd w:id="78"/>
      <w:bookmarkEnd w:id="79"/>
    </w:p>
    <w:p w14:paraId="383823C8" w14:textId="41DA2F29" w:rsidR="00932962" w:rsidRPr="000230B3" w:rsidRDefault="004E1072" w:rsidP="00A96806">
      <w:pPr>
        <w:pStyle w:val="affffb"/>
        <w:ind w:firstLine="420"/>
      </w:pPr>
      <w:r w:rsidRPr="000230B3">
        <w:rPr>
          <w:rFonts w:hint="eastAsia"/>
        </w:rPr>
        <w:t>标志、使用说明、包装、贮存和运输应按照G</w:t>
      </w:r>
      <w:r w:rsidRPr="000230B3">
        <w:t>B/T 3324</w:t>
      </w:r>
      <w:r w:rsidR="006155BE" w:rsidRPr="000230B3">
        <w:t>-2017</w:t>
      </w:r>
      <w:r w:rsidR="006155BE" w:rsidRPr="000230B3">
        <w:rPr>
          <w:rFonts w:hint="eastAsia"/>
        </w:rPr>
        <w:t>，第</w:t>
      </w:r>
      <w:r w:rsidRPr="000230B3">
        <w:rPr>
          <w:rFonts w:hint="eastAsia"/>
        </w:rPr>
        <w:t>8</w:t>
      </w:r>
      <w:r w:rsidR="006155BE" w:rsidRPr="000230B3">
        <w:rPr>
          <w:rFonts w:hint="eastAsia"/>
        </w:rPr>
        <w:t>章</w:t>
      </w:r>
      <w:r w:rsidRPr="000230B3">
        <w:rPr>
          <w:rFonts w:hint="eastAsia"/>
        </w:rPr>
        <w:t>的规定</w:t>
      </w:r>
      <w:r w:rsidR="00487FB7" w:rsidRPr="000230B3">
        <w:rPr>
          <w:rFonts w:hint="eastAsia"/>
        </w:rPr>
        <w:t>。</w:t>
      </w:r>
    </w:p>
    <w:p w14:paraId="5CC16EF8" w14:textId="1D61D8F2" w:rsidR="00DB7A1C" w:rsidRDefault="00487FB7" w:rsidP="00487FB7">
      <w:pPr>
        <w:pStyle w:val="affc"/>
        <w:spacing w:before="240" w:after="240"/>
      </w:pPr>
      <w:bookmarkStart w:id="80" w:name="_Toc131169456"/>
      <w:bookmarkStart w:id="81" w:name="_Toc143524192"/>
      <w:bookmarkStart w:id="82" w:name="_Toc149934471"/>
      <w:bookmarkStart w:id="83" w:name="_Toc151393906"/>
      <w:r w:rsidRPr="000230B3">
        <w:rPr>
          <w:rFonts w:hint="eastAsia"/>
        </w:rPr>
        <w:t>售后服务</w:t>
      </w:r>
      <w:bookmarkEnd w:id="80"/>
      <w:bookmarkEnd w:id="81"/>
      <w:bookmarkEnd w:id="82"/>
      <w:bookmarkEnd w:id="83"/>
    </w:p>
    <w:p w14:paraId="4DCC7E9A" w14:textId="6623F226" w:rsidR="008E3AAE" w:rsidRPr="008E3AAE" w:rsidRDefault="008E3AAE" w:rsidP="008E3AAE">
      <w:pPr>
        <w:pStyle w:val="affffb"/>
        <w:ind w:firstLine="420"/>
      </w:pPr>
      <w:r>
        <w:rPr>
          <w:rFonts w:hint="eastAsia"/>
        </w:rPr>
        <w:t xml:space="preserve">售后服务应按照 </w:t>
      </w:r>
      <w:r w:rsidRPr="008E3AAE">
        <w:rPr>
          <w:rFonts w:hint="eastAsia"/>
        </w:rPr>
        <w:t>DB51</w:t>
      </w:r>
      <w:r>
        <w:t>/</w:t>
      </w:r>
      <w:r w:rsidRPr="008E3AAE">
        <w:rPr>
          <w:rFonts w:hint="eastAsia"/>
        </w:rPr>
        <w:t>T</w:t>
      </w:r>
      <w:r>
        <w:t xml:space="preserve"> </w:t>
      </w:r>
      <w:r w:rsidRPr="008E3AAE">
        <w:rPr>
          <w:rFonts w:hint="eastAsia"/>
        </w:rPr>
        <w:t>2881-2022</w:t>
      </w:r>
      <w:r>
        <w:rPr>
          <w:rFonts w:hint="eastAsia"/>
        </w:rPr>
        <w:t>，第9、1</w:t>
      </w:r>
      <w:r>
        <w:t>1</w:t>
      </w:r>
      <w:r>
        <w:rPr>
          <w:rFonts w:hint="eastAsia"/>
        </w:rPr>
        <w:t>、1</w:t>
      </w:r>
      <w:r>
        <w:t>2</w:t>
      </w:r>
      <w:r>
        <w:rPr>
          <w:rFonts w:hint="eastAsia"/>
        </w:rPr>
        <w:t>章的规定。</w:t>
      </w:r>
    </w:p>
    <w:p w14:paraId="2465E65C" w14:textId="77777777" w:rsidR="003E019F" w:rsidRDefault="001831A2" w:rsidP="001831A2">
      <w:pPr>
        <w:pStyle w:val="affffb"/>
        <w:ind w:firstLineChars="0" w:firstLine="0"/>
        <w:jc w:val="center"/>
      </w:pPr>
      <w:bookmarkStart w:id="84" w:name="BookMark8"/>
      <w:bookmarkEnd w:id="26"/>
      <w:r>
        <w:drawing>
          <wp:inline distT="0" distB="0" distL="0" distR="0" wp14:anchorId="72D660D9" wp14:editId="254E6C6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84"/>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AE81" w14:textId="77777777" w:rsidR="00494231" w:rsidRDefault="00494231" w:rsidP="00D86DB7">
      <w:r>
        <w:separator/>
      </w:r>
    </w:p>
    <w:p w14:paraId="116977F6" w14:textId="77777777" w:rsidR="00494231" w:rsidRDefault="00494231"/>
    <w:p w14:paraId="162BDDD4" w14:textId="77777777" w:rsidR="00494231" w:rsidRDefault="00494231"/>
  </w:endnote>
  <w:endnote w:type="continuationSeparator" w:id="0">
    <w:p w14:paraId="43E1573A" w14:textId="77777777" w:rsidR="00494231" w:rsidRDefault="00494231" w:rsidP="00D86DB7">
      <w:r>
        <w:continuationSeparator/>
      </w:r>
    </w:p>
    <w:p w14:paraId="36DC277C" w14:textId="77777777" w:rsidR="00494231" w:rsidRDefault="00494231"/>
    <w:p w14:paraId="36E38A9A" w14:textId="77777777" w:rsidR="00494231" w:rsidRDefault="00494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方正仿宋简体">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8B1A" w14:textId="77777777" w:rsidR="00932962" w:rsidRDefault="00932962">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001BA" w14:textId="77777777" w:rsidR="00CC7BD8" w:rsidRDefault="00CC7BD8">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5DF7F" w14:textId="77777777" w:rsidR="00932962" w:rsidRPr="00324EDD" w:rsidRDefault="00932962"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62B9" w14:textId="77777777" w:rsidR="00932962" w:rsidRDefault="00932962" w:rsidP="00C94DF2">
    <w:pPr>
      <w:pStyle w:val="affff8"/>
    </w:pPr>
    <w:r>
      <w:fldChar w:fldCharType="begin"/>
    </w:r>
    <w:r>
      <w:instrText>PAGE   \* MERGEFORMAT</w:instrText>
    </w:r>
    <w:r>
      <w:fldChar w:fldCharType="separate"/>
    </w:r>
    <w:r w:rsidR="0091306F" w:rsidRPr="0091306F">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0017B" w14:textId="77777777" w:rsidR="00494231" w:rsidRDefault="00494231" w:rsidP="00D86DB7">
      <w:r>
        <w:separator/>
      </w:r>
    </w:p>
  </w:footnote>
  <w:footnote w:type="continuationSeparator" w:id="0">
    <w:p w14:paraId="76BC7095" w14:textId="77777777" w:rsidR="00494231" w:rsidRDefault="00494231" w:rsidP="00D86DB7">
      <w:r>
        <w:continuationSeparator/>
      </w:r>
    </w:p>
    <w:p w14:paraId="36380887" w14:textId="77777777" w:rsidR="00494231" w:rsidRDefault="00494231"/>
    <w:p w14:paraId="1EABFB63" w14:textId="77777777" w:rsidR="00494231" w:rsidRDefault="00494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2EE4" w14:textId="77777777" w:rsidR="00CC7BD8" w:rsidRDefault="00CC7BD8">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1EF8D" w14:textId="77777777" w:rsidR="00932962" w:rsidRPr="00E70388" w:rsidRDefault="00932962"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AF094" w14:textId="77777777" w:rsidR="00932962" w:rsidRPr="00324EDD" w:rsidRDefault="00932962"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8105" w14:textId="08923961" w:rsidR="00932962" w:rsidRDefault="00932962"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001A3">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0D64" w14:textId="165BA70E" w:rsidR="00932962" w:rsidRPr="00D84FA1" w:rsidRDefault="00932962" w:rsidP="00A2271D">
    <w:pPr>
      <w:pStyle w:val="afffff0"/>
    </w:pPr>
    <w:r>
      <w:fldChar w:fldCharType="begin"/>
    </w:r>
    <w:r>
      <w:instrText xml:space="preserve"> STYLEREF  标准文件_文件编号  \* MERGEFORMAT </w:instrText>
    </w:r>
    <w:r>
      <w:fldChar w:fldCharType="separate"/>
    </w:r>
    <w:r w:rsidR="006466E9">
      <w:t>T/XXX XXXX</w:t>
    </w:r>
    <w:r w:rsidR="006466E9">
      <w:t>—</w:t>
    </w:r>
    <w:r w:rsidR="006466E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4AB439B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F48E8CC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84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1/n2DWteqXeAuqpOE72d072OMksQBKdew9Bmuz0zNkbNi4Nv/8W0cH3iMwVKka03JOO0L8gwuITHL4mahvYBOg==" w:salt="K2YwMxzrI0uvl1vc1ABn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3CB6"/>
    <w:rsid w:val="0000040A"/>
    <w:rsid w:val="00000A94"/>
    <w:rsid w:val="00001972"/>
    <w:rsid w:val="00001D9A"/>
    <w:rsid w:val="0000507A"/>
    <w:rsid w:val="000059E8"/>
    <w:rsid w:val="000067C2"/>
    <w:rsid w:val="00006990"/>
    <w:rsid w:val="00007375"/>
    <w:rsid w:val="00007B3A"/>
    <w:rsid w:val="000107E0"/>
    <w:rsid w:val="00011862"/>
    <w:rsid w:val="00011FDE"/>
    <w:rsid w:val="000127C4"/>
    <w:rsid w:val="00012FFD"/>
    <w:rsid w:val="000136FB"/>
    <w:rsid w:val="00014162"/>
    <w:rsid w:val="00014340"/>
    <w:rsid w:val="00015A29"/>
    <w:rsid w:val="00016A9C"/>
    <w:rsid w:val="00022184"/>
    <w:rsid w:val="000224A1"/>
    <w:rsid w:val="00022762"/>
    <w:rsid w:val="000230B3"/>
    <w:rsid w:val="00023535"/>
    <w:rsid w:val="000238E0"/>
    <w:rsid w:val="000249DB"/>
    <w:rsid w:val="000256BF"/>
    <w:rsid w:val="0002595E"/>
    <w:rsid w:val="000302C0"/>
    <w:rsid w:val="000303C3"/>
    <w:rsid w:val="000331D3"/>
    <w:rsid w:val="00033A31"/>
    <w:rsid w:val="000346A5"/>
    <w:rsid w:val="000359C3"/>
    <w:rsid w:val="00035A7D"/>
    <w:rsid w:val="00035D16"/>
    <w:rsid w:val="000365ED"/>
    <w:rsid w:val="00036AAA"/>
    <w:rsid w:val="0004249A"/>
    <w:rsid w:val="00043282"/>
    <w:rsid w:val="00044286"/>
    <w:rsid w:val="00046D27"/>
    <w:rsid w:val="00047AE6"/>
    <w:rsid w:val="00047F28"/>
    <w:rsid w:val="000503AA"/>
    <w:rsid w:val="000506A1"/>
    <w:rsid w:val="000515DD"/>
    <w:rsid w:val="0005265A"/>
    <w:rsid w:val="000539DD"/>
    <w:rsid w:val="00053BD3"/>
    <w:rsid w:val="000556ED"/>
    <w:rsid w:val="00055FE2"/>
    <w:rsid w:val="0005616F"/>
    <w:rsid w:val="00060C2E"/>
    <w:rsid w:val="00061033"/>
    <w:rsid w:val="000619E9"/>
    <w:rsid w:val="0006207D"/>
    <w:rsid w:val="000622D4"/>
    <w:rsid w:val="0006357D"/>
    <w:rsid w:val="000635CE"/>
    <w:rsid w:val="00063EBD"/>
    <w:rsid w:val="00067F1E"/>
    <w:rsid w:val="00071CC0"/>
    <w:rsid w:val="00071CFC"/>
    <w:rsid w:val="00073C8C"/>
    <w:rsid w:val="00077B64"/>
    <w:rsid w:val="00080A1C"/>
    <w:rsid w:val="0008229A"/>
    <w:rsid w:val="00082317"/>
    <w:rsid w:val="00083D2C"/>
    <w:rsid w:val="00086AA1"/>
    <w:rsid w:val="00087A77"/>
    <w:rsid w:val="00090CA6"/>
    <w:rsid w:val="00092B8A"/>
    <w:rsid w:val="00092FB0"/>
    <w:rsid w:val="000934C5"/>
    <w:rsid w:val="00093D25"/>
    <w:rsid w:val="00093DAB"/>
    <w:rsid w:val="00094D73"/>
    <w:rsid w:val="00096D63"/>
    <w:rsid w:val="00096F29"/>
    <w:rsid w:val="000979B3"/>
    <w:rsid w:val="000A0444"/>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053"/>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6E4"/>
    <w:rsid w:val="000F67E9"/>
    <w:rsid w:val="00103954"/>
    <w:rsid w:val="00104926"/>
    <w:rsid w:val="00113B1E"/>
    <w:rsid w:val="0011473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AD1"/>
    <w:rsid w:val="00145D9D"/>
    <w:rsid w:val="00146388"/>
    <w:rsid w:val="001529E5"/>
    <w:rsid w:val="00152FB3"/>
    <w:rsid w:val="00153C7E"/>
    <w:rsid w:val="00156B25"/>
    <w:rsid w:val="00156E1A"/>
    <w:rsid w:val="00157894"/>
    <w:rsid w:val="00157B55"/>
    <w:rsid w:val="0016354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ED7"/>
    <w:rsid w:val="001831A2"/>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35"/>
    <w:rsid w:val="001B55F1"/>
    <w:rsid w:val="001B71D0"/>
    <w:rsid w:val="001B71EE"/>
    <w:rsid w:val="001C04A8"/>
    <w:rsid w:val="001C276F"/>
    <w:rsid w:val="001C2C03"/>
    <w:rsid w:val="001C42F7"/>
    <w:rsid w:val="001C49E5"/>
    <w:rsid w:val="001C666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47C"/>
    <w:rsid w:val="00202AA4"/>
    <w:rsid w:val="002031F7"/>
    <w:rsid w:val="002040E6"/>
    <w:rsid w:val="0020527B"/>
    <w:rsid w:val="00205F2C"/>
    <w:rsid w:val="00210B15"/>
    <w:rsid w:val="002142EA"/>
    <w:rsid w:val="00215ADD"/>
    <w:rsid w:val="002204BB"/>
    <w:rsid w:val="00221574"/>
    <w:rsid w:val="00221B79"/>
    <w:rsid w:val="00221C6B"/>
    <w:rsid w:val="002253A1"/>
    <w:rsid w:val="00225CF8"/>
    <w:rsid w:val="0022638A"/>
    <w:rsid w:val="0022794E"/>
    <w:rsid w:val="00233BC9"/>
    <w:rsid w:val="00233D64"/>
    <w:rsid w:val="0023482A"/>
    <w:rsid w:val="002359CB"/>
    <w:rsid w:val="00243540"/>
    <w:rsid w:val="00244037"/>
    <w:rsid w:val="0024497B"/>
    <w:rsid w:val="0024515B"/>
    <w:rsid w:val="00246021"/>
    <w:rsid w:val="0024666E"/>
    <w:rsid w:val="00247F52"/>
    <w:rsid w:val="00250B25"/>
    <w:rsid w:val="00250BBE"/>
    <w:rsid w:val="002515C2"/>
    <w:rsid w:val="0025194F"/>
    <w:rsid w:val="00252561"/>
    <w:rsid w:val="0025300D"/>
    <w:rsid w:val="00254AF9"/>
    <w:rsid w:val="0026008C"/>
    <w:rsid w:val="0026148A"/>
    <w:rsid w:val="00262696"/>
    <w:rsid w:val="00263D25"/>
    <w:rsid w:val="002643C3"/>
    <w:rsid w:val="00264A0C"/>
    <w:rsid w:val="00266EEB"/>
    <w:rsid w:val="00267EF4"/>
    <w:rsid w:val="00270CB8"/>
    <w:rsid w:val="00271555"/>
    <w:rsid w:val="00272B08"/>
    <w:rsid w:val="00281BB8"/>
    <w:rsid w:val="00281E9E"/>
    <w:rsid w:val="002820F3"/>
    <w:rsid w:val="00282405"/>
    <w:rsid w:val="00285170"/>
    <w:rsid w:val="00285361"/>
    <w:rsid w:val="00292D60"/>
    <w:rsid w:val="00293B30"/>
    <w:rsid w:val="00294D34"/>
    <w:rsid w:val="00294E3B"/>
    <w:rsid w:val="00296193"/>
    <w:rsid w:val="00296901"/>
    <w:rsid w:val="00296C66"/>
    <w:rsid w:val="00296EBE"/>
    <w:rsid w:val="002974E3"/>
    <w:rsid w:val="002A084B"/>
    <w:rsid w:val="002A1260"/>
    <w:rsid w:val="002A1589"/>
    <w:rsid w:val="002A1608"/>
    <w:rsid w:val="002A25DC"/>
    <w:rsid w:val="002A3AAB"/>
    <w:rsid w:val="002A44A5"/>
    <w:rsid w:val="002A4CEA"/>
    <w:rsid w:val="002A5977"/>
    <w:rsid w:val="002A5A13"/>
    <w:rsid w:val="002A757F"/>
    <w:rsid w:val="002A7F44"/>
    <w:rsid w:val="002B0C40"/>
    <w:rsid w:val="002B1966"/>
    <w:rsid w:val="002B32DE"/>
    <w:rsid w:val="002B4508"/>
    <w:rsid w:val="002B5779"/>
    <w:rsid w:val="002B7332"/>
    <w:rsid w:val="002B7F51"/>
    <w:rsid w:val="002C09E7"/>
    <w:rsid w:val="002C1E06"/>
    <w:rsid w:val="002C3EDC"/>
    <w:rsid w:val="002C3F07"/>
    <w:rsid w:val="002C4847"/>
    <w:rsid w:val="002C5278"/>
    <w:rsid w:val="002C7EBB"/>
    <w:rsid w:val="002D06C1"/>
    <w:rsid w:val="002D3E5E"/>
    <w:rsid w:val="002D42B5"/>
    <w:rsid w:val="002D4F1A"/>
    <w:rsid w:val="002D6EC6"/>
    <w:rsid w:val="002D79AC"/>
    <w:rsid w:val="002E039D"/>
    <w:rsid w:val="002E4D5A"/>
    <w:rsid w:val="002E6326"/>
    <w:rsid w:val="002F28E6"/>
    <w:rsid w:val="002F30E0"/>
    <w:rsid w:val="002F35E4"/>
    <w:rsid w:val="002F3730"/>
    <w:rsid w:val="002F38E1"/>
    <w:rsid w:val="002F3E68"/>
    <w:rsid w:val="002F5517"/>
    <w:rsid w:val="002F7AF6"/>
    <w:rsid w:val="002F7FDE"/>
    <w:rsid w:val="00300E63"/>
    <w:rsid w:val="00302F5F"/>
    <w:rsid w:val="00303AB3"/>
    <w:rsid w:val="0030441D"/>
    <w:rsid w:val="00304AF2"/>
    <w:rsid w:val="00306063"/>
    <w:rsid w:val="00313B85"/>
    <w:rsid w:val="003169CF"/>
    <w:rsid w:val="00316C85"/>
    <w:rsid w:val="00317988"/>
    <w:rsid w:val="003221B4"/>
    <w:rsid w:val="0032258D"/>
    <w:rsid w:val="00322E62"/>
    <w:rsid w:val="00324D13"/>
    <w:rsid w:val="00324EDD"/>
    <w:rsid w:val="00331C00"/>
    <w:rsid w:val="003331E4"/>
    <w:rsid w:val="003332B3"/>
    <w:rsid w:val="003359BB"/>
    <w:rsid w:val="00336C64"/>
    <w:rsid w:val="00336F1B"/>
    <w:rsid w:val="00337162"/>
    <w:rsid w:val="00337565"/>
    <w:rsid w:val="0034194F"/>
    <w:rsid w:val="00344605"/>
    <w:rsid w:val="003474AA"/>
    <w:rsid w:val="00350D1D"/>
    <w:rsid w:val="0035271F"/>
    <w:rsid w:val="00352C83"/>
    <w:rsid w:val="00352F1A"/>
    <w:rsid w:val="00355054"/>
    <w:rsid w:val="0036107C"/>
    <w:rsid w:val="003615D2"/>
    <w:rsid w:val="0036429C"/>
    <w:rsid w:val="00364A53"/>
    <w:rsid w:val="00364D4C"/>
    <w:rsid w:val="003654CB"/>
    <w:rsid w:val="00365AA9"/>
    <w:rsid w:val="00365F86"/>
    <w:rsid w:val="00365F87"/>
    <w:rsid w:val="00366E89"/>
    <w:rsid w:val="003705F4"/>
    <w:rsid w:val="00370D58"/>
    <w:rsid w:val="00371316"/>
    <w:rsid w:val="003762D7"/>
    <w:rsid w:val="00376713"/>
    <w:rsid w:val="0038030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7EE"/>
    <w:rsid w:val="003974EB"/>
    <w:rsid w:val="00397CC5"/>
    <w:rsid w:val="003A0C8E"/>
    <w:rsid w:val="003A11D1"/>
    <w:rsid w:val="003A1582"/>
    <w:rsid w:val="003A2335"/>
    <w:rsid w:val="003A2882"/>
    <w:rsid w:val="003A3D9C"/>
    <w:rsid w:val="003A4077"/>
    <w:rsid w:val="003A4AA7"/>
    <w:rsid w:val="003A7697"/>
    <w:rsid w:val="003B09AD"/>
    <w:rsid w:val="003B1F18"/>
    <w:rsid w:val="003B2F41"/>
    <w:rsid w:val="003B531A"/>
    <w:rsid w:val="003B5BF0"/>
    <w:rsid w:val="003B60BF"/>
    <w:rsid w:val="003B6BE3"/>
    <w:rsid w:val="003C010C"/>
    <w:rsid w:val="003C0A6C"/>
    <w:rsid w:val="003C14F8"/>
    <w:rsid w:val="003C5A43"/>
    <w:rsid w:val="003D0519"/>
    <w:rsid w:val="003D0FF6"/>
    <w:rsid w:val="003D262C"/>
    <w:rsid w:val="003D2BA2"/>
    <w:rsid w:val="003D6D61"/>
    <w:rsid w:val="003E019F"/>
    <w:rsid w:val="003E091D"/>
    <w:rsid w:val="003E1C53"/>
    <w:rsid w:val="003E2A69"/>
    <w:rsid w:val="003E2D49"/>
    <w:rsid w:val="003E2FD4"/>
    <w:rsid w:val="003E39E4"/>
    <w:rsid w:val="003E49F6"/>
    <w:rsid w:val="003E660F"/>
    <w:rsid w:val="003F0841"/>
    <w:rsid w:val="003F0BA3"/>
    <w:rsid w:val="003F1383"/>
    <w:rsid w:val="003F23D3"/>
    <w:rsid w:val="003F3F08"/>
    <w:rsid w:val="003F49F1"/>
    <w:rsid w:val="003F6272"/>
    <w:rsid w:val="00400E72"/>
    <w:rsid w:val="00401400"/>
    <w:rsid w:val="00404869"/>
    <w:rsid w:val="00405884"/>
    <w:rsid w:val="00407D39"/>
    <w:rsid w:val="0041477A"/>
    <w:rsid w:val="004167A3"/>
    <w:rsid w:val="00424704"/>
    <w:rsid w:val="00425B3F"/>
    <w:rsid w:val="00425C01"/>
    <w:rsid w:val="00432DAA"/>
    <w:rsid w:val="00433C1A"/>
    <w:rsid w:val="00434305"/>
    <w:rsid w:val="00435DF7"/>
    <w:rsid w:val="0043741A"/>
    <w:rsid w:val="0044083F"/>
    <w:rsid w:val="00441AE7"/>
    <w:rsid w:val="00444D0D"/>
    <w:rsid w:val="00445574"/>
    <w:rsid w:val="004467FB"/>
    <w:rsid w:val="00452D6B"/>
    <w:rsid w:val="004531C4"/>
    <w:rsid w:val="00454484"/>
    <w:rsid w:val="0045517B"/>
    <w:rsid w:val="004555E7"/>
    <w:rsid w:val="00457206"/>
    <w:rsid w:val="00463B77"/>
    <w:rsid w:val="00463C7B"/>
    <w:rsid w:val="00463DFB"/>
    <w:rsid w:val="004644A6"/>
    <w:rsid w:val="004659BD"/>
    <w:rsid w:val="00470775"/>
    <w:rsid w:val="004746B1"/>
    <w:rsid w:val="00475484"/>
    <w:rsid w:val="0047583F"/>
    <w:rsid w:val="00475ACB"/>
    <w:rsid w:val="00475BC3"/>
    <w:rsid w:val="00475DE8"/>
    <w:rsid w:val="00480D5B"/>
    <w:rsid w:val="00481C44"/>
    <w:rsid w:val="004848D4"/>
    <w:rsid w:val="00484936"/>
    <w:rsid w:val="00485C89"/>
    <w:rsid w:val="00486BE3"/>
    <w:rsid w:val="00486EC7"/>
    <w:rsid w:val="00487FB7"/>
    <w:rsid w:val="004905E4"/>
    <w:rsid w:val="00490A89"/>
    <w:rsid w:val="00490AB4"/>
    <w:rsid w:val="00491DCE"/>
    <w:rsid w:val="00492EC6"/>
    <w:rsid w:val="00492F02"/>
    <w:rsid w:val="004939AE"/>
    <w:rsid w:val="00494231"/>
    <w:rsid w:val="0049704B"/>
    <w:rsid w:val="004A0EC9"/>
    <w:rsid w:val="004A12DF"/>
    <w:rsid w:val="004A1BA8"/>
    <w:rsid w:val="004A4B57"/>
    <w:rsid w:val="004A63FA"/>
    <w:rsid w:val="004A6A3D"/>
    <w:rsid w:val="004B0272"/>
    <w:rsid w:val="004B2701"/>
    <w:rsid w:val="004B2E1B"/>
    <w:rsid w:val="004B3AA8"/>
    <w:rsid w:val="004B3E93"/>
    <w:rsid w:val="004B3F04"/>
    <w:rsid w:val="004B4845"/>
    <w:rsid w:val="004B50C2"/>
    <w:rsid w:val="004C1FBC"/>
    <w:rsid w:val="004C25A2"/>
    <w:rsid w:val="004C31EF"/>
    <w:rsid w:val="004C3F1D"/>
    <w:rsid w:val="004C408D"/>
    <w:rsid w:val="004C458D"/>
    <w:rsid w:val="004C671C"/>
    <w:rsid w:val="004C7556"/>
    <w:rsid w:val="004C7E8B"/>
    <w:rsid w:val="004C7E9D"/>
    <w:rsid w:val="004C7F67"/>
    <w:rsid w:val="004D076D"/>
    <w:rsid w:val="004D0E87"/>
    <w:rsid w:val="004D0EF1"/>
    <w:rsid w:val="004D15B5"/>
    <w:rsid w:val="004D2253"/>
    <w:rsid w:val="004D3FBB"/>
    <w:rsid w:val="004D4406"/>
    <w:rsid w:val="004D47C9"/>
    <w:rsid w:val="004D7C42"/>
    <w:rsid w:val="004E0465"/>
    <w:rsid w:val="004E1072"/>
    <w:rsid w:val="004E127B"/>
    <w:rsid w:val="004E1C0A"/>
    <w:rsid w:val="004E30C5"/>
    <w:rsid w:val="004E4AA5"/>
    <w:rsid w:val="004E4AEE"/>
    <w:rsid w:val="004E59E3"/>
    <w:rsid w:val="004E67C0"/>
    <w:rsid w:val="004F30BC"/>
    <w:rsid w:val="004F391A"/>
    <w:rsid w:val="004F3CFB"/>
    <w:rsid w:val="004F6456"/>
    <w:rsid w:val="004F696E"/>
    <w:rsid w:val="004F6C71"/>
    <w:rsid w:val="00501139"/>
    <w:rsid w:val="0050129A"/>
    <w:rsid w:val="0050363E"/>
    <w:rsid w:val="005039BC"/>
    <w:rsid w:val="00503B54"/>
    <w:rsid w:val="005043BB"/>
    <w:rsid w:val="00504A3D"/>
    <w:rsid w:val="00505767"/>
    <w:rsid w:val="005073F0"/>
    <w:rsid w:val="0050798A"/>
    <w:rsid w:val="00510706"/>
    <w:rsid w:val="00510A7B"/>
    <w:rsid w:val="00512F6E"/>
    <w:rsid w:val="00513038"/>
    <w:rsid w:val="00514174"/>
    <w:rsid w:val="00516088"/>
    <w:rsid w:val="00516B0B"/>
    <w:rsid w:val="00520278"/>
    <w:rsid w:val="005210CB"/>
    <w:rsid w:val="005220EC"/>
    <w:rsid w:val="005226AF"/>
    <w:rsid w:val="00523F95"/>
    <w:rsid w:val="00524D65"/>
    <w:rsid w:val="00525B16"/>
    <w:rsid w:val="00531D64"/>
    <w:rsid w:val="00533392"/>
    <w:rsid w:val="005335AC"/>
    <w:rsid w:val="00533D04"/>
    <w:rsid w:val="00534804"/>
    <w:rsid w:val="00534BDF"/>
    <w:rsid w:val="005354EA"/>
    <w:rsid w:val="0053585F"/>
    <w:rsid w:val="00535EC4"/>
    <w:rsid w:val="00535ED9"/>
    <w:rsid w:val="0053692B"/>
    <w:rsid w:val="00541853"/>
    <w:rsid w:val="00543BDA"/>
    <w:rsid w:val="005441CC"/>
    <w:rsid w:val="005445A2"/>
    <w:rsid w:val="005479DA"/>
    <w:rsid w:val="00547BCC"/>
    <w:rsid w:val="00547F1C"/>
    <w:rsid w:val="0055013B"/>
    <w:rsid w:val="00551F6F"/>
    <w:rsid w:val="00555044"/>
    <w:rsid w:val="00555FEF"/>
    <w:rsid w:val="005604D6"/>
    <w:rsid w:val="00561475"/>
    <w:rsid w:val="00562308"/>
    <w:rsid w:val="0056487B"/>
    <w:rsid w:val="00564FB9"/>
    <w:rsid w:val="00566E51"/>
    <w:rsid w:val="00573238"/>
    <w:rsid w:val="005733E9"/>
    <w:rsid w:val="00573D9E"/>
    <w:rsid w:val="005801E3"/>
    <w:rsid w:val="00581802"/>
    <w:rsid w:val="005836A8"/>
    <w:rsid w:val="0058409C"/>
    <w:rsid w:val="00584262"/>
    <w:rsid w:val="00586630"/>
    <w:rsid w:val="00587ADD"/>
    <w:rsid w:val="00593A49"/>
    <w:rsid w:val="00594E82"/>
    <w:rsid w:val="00596160"/>
    <w:rsid w:val="005966E2"/>
    <w:rsid w:val="00597007"/>
    <w:rsid w:val="005A0966"/>
    <w:rsid w:val="005A11B7"/>
    <w:rsid w:val="005A260B"/>
    <w:rsid w:val="005A4A1B"/>
    <w:rsid w:val="005A554D"/>
    <w:rsid w:val="005A6995"/>
    <w:rsid w:val="005A7830"/>
    <w:rsid w:val="005A784C"/>
    <w:rsid w:val="005A7FCE"/>
    <w:rsid w:val="005B0F3F"/>
    <w:rsid w:val="005B191C"/>
    <w:rsid w:val="005B4903"/>
    <w:rsid w:val="005B51CE"/>
    <w:rsid w:val="005B5885"/>
    <w:rsid w:val="005B5CD7"/>
    <w:rsid w:val="005B6CF6"/>
    <w:rsid w:val="005B7422"/>
    <w:rsid w:val="005C29B8"/>
    <w:rsid w:val="005C5ADD"/>
    <w:rsid w:val="005C5F21"/>
    <w:rsid w:val="005C7156"/>
    <w:rsid w:val="005D0C75"/>
    <w:rsid w:val="005D3E2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E6D"/>
    <w:rsid w:val="00604784"/>
    <w:rsid w:val="00606419"/>
    <w:rsid w:val="00607D29"/>
    <w:rsid w:val="00612952"/>
    <w:rsid w:val="006133CA"/>
    <w:rsid w:val="00614CC1"/>
    <w:rsid w:val="006155BE"/>
    <w:rsid w:val="00615A9D"/>
    <w:rsid w:val="00617387"/>
    <w:rsid w:val="006205D6"/>
    <w:rsid w:val="0062140D"/>
    <w:rsid w:val="0062148B"/>
    <w:rsid w:val="006252D8"/>
    <w:rsid w:val="006259BC"/>
    <w:rsid w:val="0062636B"/>
    <w:rsid w:val="006309F7"/>
    <w:rsid w:val="00632182"/>
    <w:rsid w:val="00632AE0"/>
    <w:rsid w:val="00633C17"/>
    <w:rsid w:val="00634D9E"/>
    <w:rsid w:val="00636E3E"/>
    <w:rsid w:val="00637617"/>
    <w:rsid w:val="006379F7"/>
    <w:rsid w:val="00637E4D"/>
    <w:rsid w:val="00640620"/>
    <w:rsid w:val="00641A1F"/>
    <w:rsid w:val="00641D93"/>
    <w:rsid w:val="00645904"/>
    <w:rsid w:val="006466E9"/>
    <w:rsid w:val="00651ACB"/>
    <w:rsid w:val="00651C47"/>
    <w:rsid w:val="00652AB2"/>
    <w:rsid w:val="00653FED"/>
    <w:rsid w:val="00654EC0"/>
    <w:rsid w:val="0065525B"/>
    <w:rsid w:val="00655D4F"/>
    <w:rsid w:val="00656D29"/>
    <w:rsid w:val="006640E5"/>
    <w:rsid w:val="006646F1"/>
    <w:rsid w:val="00664929"/>
    <w:rsid w:val="00664F62"/>
    <w:rsid w:val="006655E1"/>
    <w:rsid w:val="00667141"/>
    <w:rsid w:val="00672060"/>
    <w:rsid w:val="00672810"/>
    <w:rsid w:val="00672BFD"/>
    <w:rsid w:val="0067632A"/>
    <w:rsid w:val="006770F4"/>
    <w:rsid w:val="00677A84"/>
    <w:rsid w:val="0068026D"/>
    <w:rsid w:val="00680A27"/>
    <w:rsid w:val="006816A4"/>
    <w:rsid w:val="006819B8"/>
    <w:rsid w:val="006840A6"/>
    <w:rsid w:val="006850CD"/>
    <w:rsid w:val="00685AAB"/>
    <w:rsid w:val="006911CB"/>
    <w:rsid w:val="00691B11"/>
    <w:rsid w:val="00693962"/>
    <w:rsid w:val="00696A5B"/>
    <w:rsid w:val="006A07AA"/>
    <w:rsid w:val="006A25E5"/>
    <w:rsid w:val="006A2B46"/>
    <w:rsid w:val="006A336D"/>
    <w:rsid w:val="006A37B9"/>
    <w:rsid w:val="006B2565"/>
    <w:rsid w:val="006B2672"/>
    <w:rsid w:val="006B306C"/>
    <w:rsid w:val="006B54BF"/>
    <w:rsid w:val="006B5F44"/>
    <w:rsid w:val="006B5F90"/>
    <w:rsid w:val="006B62E4"/>
    <w:rsid w:val="006C1BBA"/>
    <w:rsid w:val="006C2079"/>
    <w:rsid w:val="006C5A62"/>
    <w:rsid w:val="006C5D68"/>
    <w:rsid w:val="006C6976"/>
    <w:rsid w:val="006C6D9E"/>
    <w:rsid w:val="006C6DD0"/>
    <w:rsid w:val="006D04EA"/>
    <w:rsid w:val="006D0741"/>
    <w:rsid w:val="006D16C4"/>
    <w:rsid w:val="006D3E96"/>
    <w:rsid w:val="006D4515"/>
    <w:rsid w:val="006D4BB1"/>
    <w:rsid w:val="006D6593"/>
    <w:rsid w:val="006E4914"/>
    <w:rsid w:val="006F03A8"/>
    <w:rsid w:val="006F2ACA"/>
    <w:rsid w:val="006F2ADC"/>
    <w:rsid w:val="006F2BFE"/>
    <w:rsid w:val="006F31E9"/>
    <w:rsid w:val="006F6284"/>
    <w:rsid w:val="007002C5"/>
    <w:rsid w:val="00704387"/>
    <w:rsid w:val="00707669"/>
    <w:rsid w:val="00711CBA"/>
    <w:rsid w:val="00711FB5"/>
    <w:rsid w:val="00712A01"/>
    <w:rsid w:val="0071394D"/>
    <w:rsid w:val="00714F58"/>
    <w:rsid w:val="00716454"/>
    <w:rsid w:val="00722FBF"/>
    <w:rsid w:val="00722FC2"/>
    <w:rsid w:val="00724E1B"/>
    <w:rsid w:val="00725949"/>
    <w:rsid w:val="00727FA2"/>
    <w:rsid w:val="0073215B"/>
    <w:rsid w:val="007322D9"/>
    <w:rsid w:val="00732BC0"/>
    <w:rsid w:val="00733997"/>
    <w:rsid w:val="00735BFA"/>
    <w:rsid w:val="0073720F"/>
    <w:rsid w:val="00737796"/>
    <w:rsid w:val="0074165C"/>
    <w:rsid w:val="00741F8C"/>
    <w:rsid w:val="00742C35"/>
    <w:rsid w:val="007432CA"/>
    <w:rsid w:val="007439EB"/>
    <w:rsid w:val="00743CB4"/>
    <w:rsid w:val="00743F0A"/>
    <w:rsid w:val="007444E8"/>
    <w:rsid w:val="0074548E"/>
    <w:rsid w:val="00745773"/>
    <w:rsid w:val="00746800"/>
    <w:rsid w:val="00747770"/>
    <w:rsid w:val="0074798E"/>
    <w:rsid w:val="007501A8"/>
    <w:rsid w:val="00750651"/>
    <w:rsid w:val="00750D61"/>
    <w:rsid w:val="00750EE1"/>
    <w:rsid w:val="007523E8"/>
    <w:rsid w:val="00752B4D"/>
    <w:rsid w:val="00755402"/>
    <w:rsid w:val="00756B26"/>
    <w:rsid w:val="00756EDF"/>
    <w:rsid w:val="00760091"/>
    <w:rsid w:val="007600E3"/>
    <w:rsid w:val="00761C9A"/>
    <w:rsid w:val="00762152"/>
    <w:rsid w:val="00764280"/>
    <w:rsid w:val="00765C43"/>
    <w:rsid w:val="00765EFB"/>
    <w:rsid w:val="007671CA"/>
    <w:rsid w:val="0076768F"/>
    <w:rsid w:val="00767C61"/>
    <w:rsid w:val="0077008A"/>
    <w:rsid w:val="00773C1F"/>
    <w:rsid w:val="00773F1F"/>
    <w:rsid w:val="00774DA4"/>
    <w:rsid w:val="00776599"/>
    <w:rsid w:val="007779CF"/>
    <w:rsid w:val="0078114B"/>
    <w:rsid w:val="00781DD2"/>
    <w:rsid w:val="00782478"/>
    <w:rsid w:val="00783ECF"/>
    <w:rsid w:val="0078413A"/>
    <w:rsid w:val="00785D13"/>
    <w:rsid w:val="007959E8"/>
    <w:rsid w:val="00795E9C"/>
    <w:rsid w:val="00796DBA"/>
    <w:rsid w:val="007A0521"/>
    <w:rsid w:val="007A2E12"/>
    <w:rsid w:val="007A3475"/>
    <w:rsid w:val="007A41C8"/>
    <w:rsid w:val="007A54CE"/>
    <w:rsid w:val="007A5D3A"/>
    <w:rsid w:val="007A6FD9"/>
    <w:rsid w:val="007A7FFA"/>
    <w:rsid w:val="007B04EB"/>
    <w:rsid w:val="007B0D4F"/>
    <w:rsid w:val="007B3EB4"/>
    <w:rsid w:val="007B5A3D"/>
    <w:rsid w:val="007B5B95"/>
    <w:rsid w:val="007B6032"/>
    <w:rsid w:val="007B68EA"/>
    <w:rsid w:val="007B7453"/>
    <w:rsid w:val="007B7B30"/>
    <w:rsid w:val="007C2D89"/>
    <w:rsid w:val="007C4593"/>
    <w:rsid w:val="007C5309"/>
    <w:rsid w:val="007C6069"/>
    <w:rsid w:val="007D06C4"/>
    <w:rsid w:val="007D1352"/>
    <w:rsid w:val="007D2508"/>
    <w:rsid w:val="007D346A"/>
    <w:rsid w:val="007D6518"/>
    <w:rsid w:val="007D76BD"/>
    <w:rsid w:val="007E0BF1"/>
    <w:rsid w:val="007F0ED8"/>
    <w:rsid w:val="007F0F63"/>
    <w:rsid w:val="007F264E"/>
    <w:rsid w:val="007F3E21"/>
    <w:rsid w:val="007F75CE"/>
    <w:rsid w:val="008001A3"/>
    <w:rsid w:val="008013A4"/>
    <w:rsid w:val="008027CE"/>
    <w:rsid w:val="00802F42"/>
    <w:rsid w:val="00804383"/>
    <w:rsid w:val="00804BB7"/>
    <w:rsid w:val="00804D41"/>
    <w:rsid w:val="00804EAE"/>
    <w:rsid w:val="008069BB"/>
    <w:rsid w:val="00810257"/>
    <w:rsid w:val="008104F5"/>
    <w:rsid w:val="00811072"/>
    <w:rsid w:val="00811369"/>
    <w:rsid w:val="00815419"/>
    <w:rsid w:val="008163C8"/>
    <w:rsid w:val="008164A1"/>
    <w:rsid w:val="008168F4"/>
    <w:rsid w:val="00817325"/>
    <w:rsid w:val="008209E6"/>
    <w:rsid w:val="00821D19"/>
    <w:rsid w:val="00822003"/>
    <w:rsid w:val="00823303"/>
    <w:rsid w:val="008233B2"/>
    <w:rsid w:val="00823A9F"/>
    <w:rsid w:val="00823C85"/>
    <w:rsid w:val="00825138"/>
    <w:rsid w:val="008269DD"/>
    <w:rsid w:val="00830621"/>
    <w:rsid w:val="0083348C"/>
    <w:rsid w:val="00834D86"/>
    <w:rsid w:val="00836FC9"/>
    <w:rsid w:val="008373D3"/>
    <w:rsid w:val="00840617"/>
    <w:rsid w:val="00840F84"/>
    <w:rsid w:val="00841AC3"/>
    <w:rsid w:val="00842A47"/>
    <w:rsid w:val="00843C13"/>
    <w:rsid w:val="00843DEF"/>
    <w:rsid w:val="00844125"/>
    <w:rsid w:val="008454F8"/>
    <w:rsid w:val="00846A34"/>
    <w:rsid w:val="0085173A"/>
    <w:rsid w:val="0085689A"/>
    <w:rsid w:val="0085762F"/>
    <w:rsid w:val="008603CE"/>
    <w:rsid w:val="008620FC"/>
    <w:rsid w:val="008627A5"/>
    <w:rsid w:val="00863E05"/>
    <w:rsid w:val="00865ACA"/>
    <w:rsid w:val="00865D28"/>
    <w:rsid w:val="00865F85"/>
    <w:rsid w:val="00867C10"/>
    <w:rsid w:val="00870439"/>
    <w:rsid w:val="00870DA1"/>
    <w:rsid w:val="00873281"/>
    <w:rsid w:val="00883F93"/>
    <w:rsid w:val="00884DB3"/>
    <w:rsid w:val="00884DB4"/>
    <w:rsid w:val="00885A9D"/>
    <w:rsid w:val="008864F6"/>
    <w:rsid w:val="0089049D"/>
    <w:rsid w:val="008928C9"/>
    <w:rsid w:val="008930CB"/>
    <w:rsid w:val="008935FB"/>
    <w:rsid w:val="008938DC"/>
    <w:rsid w:val="00893FD1"/>
    <w:rsid w:val="00894836"/>
    <w:rsid w:val="00895172"/>
    <w:rsid w:val="00895296"/>
    <w:rsid w:val="00895680"/>
    <w:rsid w:val="00896DFF"/>
    <w:rsid w:val="0089762C"/>
    <w:rsid w:val="008A173B"/>
    <w:rsid w:val="008A1893"/>
    <w:rsid w:val="008A57E6"/>
    <w:rsid w:val="008A67A7"/>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2CD"/>
    <w:rsid w:val="008D2D1D"/>
    <w:rsid w:val="008D453D"/>
    <w:rsid w:val="008D53AD"/>
    <w:rsid w:val="008D562B"/>
    <w:rsid w:val="008D5733"/>
    <w:rsid w:val="008D622B"/>
    <w:rsid w:val="008D666C"/>
    <w:rsid w:val="008D7B54"/>
    <w:rsid w:val="008E0C9D"/>
    <w:rsid w:val="008E1648"/>
    <w:rsid w:val="008E1B3E"/>
    <w:rsid w:val="008E2319"/>
    <w:rsid w:val="008E3AAE"/>
    <w:rsid w:val="008E4084"/>
    <w:rsid w:val="008E4BB6"/>
    <w:rsid w:val="008E5518"/>
    <w:rsid w:val="008E56E9"/>
    <w:rsid w:val="008E6A84"/>
    <w:rsid w:val="008F0CDC"/>
    <w:rsid w:val="008F1285"/>
    <w:rsid w:val="008F17A3"/>
    <w:rsid w:val="008F1ED3"/>
    <w:rsid w:val="008F4C29"/>
    <w:rsid w:val="008F70BD"/>
    <w:rsid w:val="008F788F"/>
    <w:rsid w:val="008F7EA2"/>
    <w:rsid w:val="009004ED"/>
    <w:rsid w:val="00902722"/>
    <w:rsid w:val="009027BC"/>
    <w:rsid w:val="00905177"/>
    <w:rsid w:val="009062E6"/>
    <w:rsid w:val="009067FC"/>
    <w:rsid w:val="00911BE5"/>
    <w:rsid w:val="0091306F"/>
    <w:rsid w:val="00913CA9"/>
    <w:rsid w:val="009145AE"/>
    <w:rsid w:val="009146CE"/>
    <w:rsid w:val="00914CA7"/>
    <w:rsid w:val="00915C3E"/>
    <w:rsid w:val="009161A8"/>
    <w:rsid w:val="009245AE"/>
    <w:rsid w:val="009245F5"/>
    <w:rsid w:val="009249EC"/>
    <w:rsid w:val="009273B3"/>
    <w:rsid w:val="009305B5"/>
    <w:rsid w:val="00930D40"/>
    <w:rsid w:val="00932962"/>
    <w:rsid w:val="00933325"/>
    <w:rsid w:val="009341B4"/>
    <w:rsid w:val="00936B4F"/>
    <w:rsid w:val="009378DD"/>
    <w:rsid w:val="00940280"/>
    <w:rsid w:val="009429D5"/>
    <w:rsid w:val="00942BF1"/>
    <w:rsid w:val="00945180"/>
    <w:rsid w:val="00945428"/>
    <w:rsid w:val="0094607B"/>
    <w:rsid w:val="00953604"/>
    <w:rsid w:val="0095496B"/>
    <w:rsid w:val="00960F1E"/>
    <w:rsid w:val="009610DC"/>
    <w:rsid w:val="00961490"/>
    <w:rsid w:val="0096381A"/>
    <w:rsid w:val="00965E04"/>
    <w:rsid w:val="009674AD"/>
    <w:rsid w:val="00967E3B"/>
    <w:rsid w:val="00970CDC"/>
    <w:rsid w:val="00975727"/>
    <w:rsid w:val="00977010"/>
    <w:rsid w:val="00977C47"/>
    <w:rsid w:val="00977D02"/>
    <w:rsid w:val="00977FF9"/>
    <w:rsid w:val="009809BB"/>
    <w:rsid w:val="0098364B"/>
    <w:rsid w:val="009908A3"/>
    <w:rsid w:val="009911AF"/>
    <w:rsid w:val="00991875"/>
    <w:rsid w:val="00991F92"/>
    <w:rsid w:val="00992985"/>
    <w:rsid w:val="00993889"/>
    <w:rsid w:val="009949E8"/>
    <w:rsid w:val="0099551B"/>
    <w:rsid w:val="00996BD2"/>
    <w:rsid w:val="009978C6"/>
    <w:rsid w:val="00997BF1"/>
    <w:rsid w:val="00997FC9"/>
    <w:rsid w:val="009A089C"/>
    <w:rsid w:val="009A118E"/>
    <w:rsid w:val="009A21CD"/>
    <w:rsid w:val="009A278C"/>
    <w:rsid w:val="009A2BC2"/>
    <w:rsid w:val="009A42C1"/>
    <w:rsid w:val="009A5429"/>
    <w:rsid w:val="009A6564"/>
    <w:rsid w:val="009A72AD"/>
    <w:rsid w:val="009A7690"/>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537"/>
    <w:rsid w:val="009E4A58"/>
    <w:rsid w:val="009E5A2D"/>
    <w:rsid w:val="009E5AB2"/>
    <w:rsid w:val="009E6219"/>
    <w:rsid w:val="009F03B3"/>
    <w:rsid w:val="009F3ECB"/>
    <w:rsid w:val="00A0096C"/>
    <w:rsid w:val="00A01757"/>
    <w:rsid w:val="00A028C0"/>
    <w:rsid w:val="00A02BAE"/>
    <w:rsid w:val="00A03CB6"/>
    <w:rsid w:val="00A04130"/>
    <w:rsid w:val="00A06A6B"/>
    <w:rsid w:val="00A07E47"/>
    <w:rsid w:val="00A129D0"/>
    <w:rsid w:val="00A12C33"/>
    <w:rsid w:val="00A138BA"/>
    <w:rsid w:val="00A138DB"/>
    <w:rsid w:val="00A14C8E"/>
    <w:rsid w:val="00A153D9"/>
    <w:rsid w:val="00A15F09"/>
    <w:rsid w:val="00A169B6"/>
    <w:rsid w:val="00A16BD5"/>
    <w:rsid w:val="00A2271D"/>
    <w:rsid w:val="00A237D5"/>
    <w:rsid w:val="00A30EFC"/>
    <w:rsid w:val="00A315B1"/>
    <w:rsid w:val="00A31984"/>
    <w:rsid w:val="00A32D73"/>
    <w:rsid w:val="00A3367B"/>
    <w:rsid w:val="00A33C67"/>
    <w:rsid w:val="00A3597D"/>
    <w:rsid w:val="00A36DD1"/>
    <w:rsid w:val="00A4006C"/>
    <w:rsid w:val="00A40091"/>
    <w:rsid w:val="00A4030F"/>
    <w:rsid w:val="00A40F2D"/>
    <w:rsid w:val="00A41B36"/>
    <w:rsid w:val="00A41C79"/>
    <w:rsid w:val="00A41CB5"/>
    <w:rsid w:val="00A42CDF"/>
    <w:rsid w:val="00A4452E"/>
    <w:rsid w:val="00A4472C"/>
    <w:rsid w:val="00A44E69"/>
    <w:rsid w:val="00A4661E"/>
    <w:rsid w:val="00A47820"/>
    <w:rsid w:val="00A542E5"/>
    <w:rsid w:val="00A55BD6"/>
    <w:rsid w:val="00A55D50"/>
    <w:rsid w:val="00A56566"/>
    <w:rsid w:val="00A57142"/>
    <w:rsid w:val="00A648CD"/>
    <w:rsid w:val="00A6537A"/>
    <w:rsid w:val="00A67866"/>
    <w:rsid w:val="00A70B07"/>
    <w:rsid w:val="00A723F8"/>
    <w:rsid w:val="00A77CCB"/>
    <w:rsid w:val="00A83D8D"/>
    <w:rsid w:val="00A8446B"/>
    <w:rsid w:val="00A8473F"/>
    <w:rsid w:val="00A84783"/>
    <w:rsid w:val="00A862CC"/>
    <w:rsid w:val="00A862D6"/>
    <w:rsid w:val="00A86589"/>
    <w:rsid w:val="00A8715E"/>
    <w:rsid w:val="00A9295B"/>
    <w:rsid w:val="00A93B09"/>
    <w:rsid w:val="00A94FF0"/>
    <w:rsid w:val="00A952D7"/>
    <w:rsid w:val="00A963F7"/>
    <w:rsid w:val="00A96806"/>
    <w:rsid w:val="00A96AD8"/>
    <w:rsid w:val="00A97E34"/>
    <w:rsid w:val="00AA052C"/>
    <w:rsid w:val="00AA1E45"/>
    <w:rsid w:val="00AA4286"/>
    <w:rsid w:val="00AA456B"/>
    <w:rsid w:val="00AA57F5"/>
    <w:rsid w:val="00AA672E"/>
    <w:rsid w:val="00AA6EC9"/>
    <w:rsid w:val="00AB187A"/>
    <w:rsid w:val="00AB6309"/>
    <w:rsid w:val="00AB6C5F"/>
    <w:rsid w:val="00AB7129"/>
    <w:rsid w:val="00AB7AE6"/>
    <w:rsid w:val="00AC0FCF"/>
    <w:rsid w:val="00AC1DF6"/>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BED"/>
    <w:rsid w:val="00B03679"/>
    <w:rsid w:val="00B049AF"/>
    <w:rsid w:val="00B07242"/>
    <w:rsid w:val="00B10534"/>
    <w:rsid w:val="00B113DB"/>
    <w:rsid w:val="00B11D8A"/>
    <w:rsid w:val="00B12981"/>
    <w:rsid w:val="00B147DD"/>
    <w:rsid w:val="00B156FD"/>
    <w:rsid w:val="00B20A09"/>
    <w:rsid w:val="00B21F61"/>
    <w:rsid w:val="00B261F1"/>
    <w:rsid w:val="00B265BC"/>
    <w:rsid w:val="00B31FB1"/>
    <w:rsid w:val="00B33952"/>
    <w:rsid w:val="00B33C5E"/>
    <w:rsid w:val="00B342F4"/>
    <w:rsid w:val="00B34369"/>
    <w:rsid w:val="00B34DC2"/>
    <w:rsid w:val="00B36C55"/>
    <w:rsid w:val="00B378E5"/>
    <w:rsid w:val="00B4346D"/>
    <w:rsid w:val="00B440F4"/>
    <w:rsid w:val="00B447A5"/>
    <w:rsid w:val="00B4654C"/>
    <w:rsid w:val="00B4695D"/>
    <w:rsid w:val="00B47293"/>
    <w:rsid w:val="00B50E50"/>
    <w:rsid w:val="00B52120"/>
    <w:rsid w:val="00B527F7"/>
    <w:rsid w:val="00B54ABC"/>
    <w:rsid w:val="00B56FBE"/>
    <w:rsid w:val="00B60ACF"/>
    <w:rsid w:val="00B62345"/>
    <w:rsid w:val="00B62884"/>
    <w:rsid w:val="00B62B58"/>
    <w:rsid w:val="00B65149"/>
    <w:rsid w:val="00B66567"/>
    <w:rsid w:val="00B66F52"/>
    <w:rsid w:val="00B66FE5"/>
    <w:rsid w:val="00B702AC"/>
    <w:rsid w:val="00B72880"/>
    <w:rsid w:val="00B758BF"/>
    <w:rsid w:val="00B77EC8"/>
    <w:rsid w:val="00B827A6"/>
    <w:rsid w:val="00B831CE"/>
    <w:rsid w:val="00B86677"/>
    <w:rsid w:val="00B87131"/>
    <w:rsid w:val="00B939B1"/>
    <w:rsid w:val="00B96D40"/>
    <w:rsid w:val="00B97386"/>
    <w:rsid w:val="00BA263B"/>
    <w:rsid w:val="00BA3236"/>
    <w:rsid w:val="00BA3845"/>
    <w:rsid w:val="00BA42B2"/>
    <w:rsid w:val="00BA58D4"/>
    <w:rsid w:val="00BA5B9E"/>
    <w:rsid w:val="00BA7C9A"/>
    <w:rsid w:val="00BB4181"/>
    <w:rsid w:val="00BB5E9B"/>
    <w:rsid w:val="00BB5F8F"/>
    <w:rsid w:val="00BB657A"/>
    <w:rsid w:val="00BB722A"/>
    <w:rsid w:val="00BC1840"/>
    <w:rsid w:val="00BC1A4E"/>
    <w:rsid w:val="00BC5DC7"/>
    <w:rsid w:val="00BC6B8B"/>
    <w:rsid w:val="00BC73D8"/>
    <w:rsid w:val="00BD0DDC"/>
    <w:rsid w:val="00BD52D7"/>
    <w:rsid w:val="00BD5AD2"/>
    <w:rsid w:val="00BE22F3"/>
    <w:rsid w:val="00BE5B52"/>
    <w:rsid w:val="00BE7B8D"/>
    <w:rsid w:val="00BF0993"/>
    <w:rsid w:val="00BF10A9"/>
    <w:rsid w:val="00BF1703"/>
    <w:rsid w:val="00BF231C"/>
    <w:rsid w:val="00BF2910"/>
    <w:rsid w:val="00BF51E5"/>
    <w:rsid w:val="00BF74A6"/>
    <w:rsid w:val="00C013AD"/>
    <w:rsid w:val="00C04904"/>
    <w:rsid w:val="00C056B3"/>
    <w:rsid w:val="00C103E5"/>
    <w:rsid w:val="00C10EA2"/>
    <w:rsid w:val="00C13319"/>
    <w:rsid w:val="00C13EE9"/>
    <w:rsid w:val="00C16218"/>
    <w:rsid w:val="00C21540"/>
    <w:rsid w:val="00C21906"/>
    <w:rsid w:val="00C21BFA"/>
    <w:rsid w:val="00C24C8D"/>
    <w:rsid w:val="00C25FE2"/>
    <w:rsid w:val="00C26B53"/>
    <w:rsid w:val="00C279B2"/>
    <w:rsid w:val="00C33E50"/>
    <w:rsid w:val="00C34C20"/>
    <w:rsid w:val="00C35A3E"/>
    <w:rsid w:val="00C41AF6"/>
    <w:rsid w:val="00C42130"/>
    <w:rsid w:val="00C423A4"/>
    <w:rsid w:val="00C423E3"/>
    <w:rsid w:val="00C44BF5"/>
    <w:rsid w:val="00C521D6"/>
    <w:rsid w:val="00C55232"/>
    <w:rsid w:val="00C553A4"/>
    <w:rsid w:val="00C55A06"/>
    <w:rsid w:val="00C55D03"/>
    <w:rsid w:val="00C56C34"/>
    <w:rsid w:val="00C601BC"/>
    <w:rsid w:val="00C6329F"/>
    <w:rsid w:val="00C63340"/>
    <w:rsid w:val="00C643F9"/>
    <w:rsid w:val="00C64E95"/>
    <w:rsid w:val="00C71372"/>
    <w:rsid w:val="00C72410"/>
    <w:rsid w:val="00C7287F"/>
    <w:rsid w:val="00C762F6"/>
    <w:rsid w:val="00C774D2"/>
    <w:rsid w:val="00C80CB8"/>
    <w:rsid w:val="00C81201"/>
    <w:rsid w:val="00C819F8"/>
    <w:rsid w:val="00C8248C"/>
    <w:rsid w:val="00C84C9F"/>
    <w:rsid w:val="00C84E33"/>
    <w:rsid w:val="00C86D6F"/>
    <w:rsid w:val="00C87794"/>
    <w:rsid w:val="00C905FC"/>
    <w:rsid w:val="00C913FF"/>
    <w:rsid w:val="00C92D03"/>
    <w:rsid w:val="00C9319C"/>
    <w:rsid w:val="00C9405B"/>
    <w:rsid w:val="00C9435D"/>
    <w:rsid w:val="00C94DF2"/>
    <w:rsid w:val="00C96741"/>
    <w:rsid w:val="00C96BC2"/>
    <w:rsid w:val="00CA2D1B"/>
    <w:rsid w:val="00CA375D"/>
    <w:rsid w:val="00CA662A"/>
    <w:rsid w:val="00CA6A59"/>
    <w:rsid w:val="00CA7AFD"/>
    <w:rsid w:val="00CA7C3C"/>
    <w:rsid w:val="00CB0189"/>
    <w:rsid w:val="00CB0BA2"/>
    <w:rsid w:val="00CB1A42"/>
    <w:rsid w:val="00CB1B0C"/>
    <w:rsid w:val="00CB2C0B"/>
    <w:rsid w:val="00CB517D"/>
    <w:rsid w:val="00CB55CC"/>
    <w:rsid w:val="00CB7372"/>
    <w:rsid w:val="00CC038D"/>
    <w:rsid w:val="00CC08DB"/>
    <w:rsid w:val="00CC39FF"/>
    <w:rsid w:val="00CC3C2F"/>
    <w:rsid w:val="00CC4AC8"/>
    <w:rsid w:val="00CC5233"/>
    <w:rsid w:val="00CC5DE6"/>
    <w:rsid w:val="00CC6E4E"/>
    <w:rsid w:val="00CC6FE8"/>
    <w:rsid w:val="00CC7202"/>
    <w:rsid w:val="00CC7BD8"/>
    <w:rsid w:val="00CD2808"/>
    <w:rsid w:val="00CD28BF"/>
    <w:rsid w:val="00CD4092"/>
    <w:rsid w:val="00CD4A20"/>
    <w:rsid w:val="00CD50A1"/>
    <w:rsid w:val="00CD519E"/>
    <w:rsid w:val="00CD5AB8"/>
    <w:rsid w:val="00CE0C4F"/>
    <w:rsid w:val="00CE30EA"/>
    <w:rsid w:val="00CE7BDE"/>
    <w:rsid w:val="00CF048A"/>
    <w:rsid w:val="00CF155A"/>
    <w:rsid w:val="00CF2947"/>
    <w:rsid w:val="00CF43FF"/>
    <w:rsid w:val="00CF4594"/>
    <w:rsid w:val="00CF686F"/>
    <w:rsid w:val="00CF6E60"/>
    <w:rsid w:val="00CF6EA9"/>
    <w:rsid w:val="00CF7B85"/>
    <w:rsid w:val="00CF7BCA"/>
    <w:rsid w:val="00D008FD"/>
    <w:rsid w:val="00D02414"/>
    <w:rsid w:val="00D0321C"/>
    <w:rsid w:val="00D035EC"/>
    <w:rsid w:val="00D06AB1"/>
    <w:rsid w:val="00D06FC1"/>
    <w:rsid w:val="00D072ED"/>
    <w:rsid w:val="00D07A16"/>
    <w:rsid w:val="00D1067E"/>
    <w:rsid w:val="00D10F50"/>
    <w:rsid w:val="00D11272"/>
    <w:rsid w:val="00D126F5"/>
    <w:rsid w:val="00D1489E"/>
    <w:rsid w:val="00D202A2"/>
    <w:rsid w:val="00D20737"/>
    <w:rsid w:val="00D208E9"/>
    <w:rsid w:val="00D21E81"/>
    <w:rsid w:val="00D223DE"/>
    <w:rsid w:val="00D25E37"/>
    <w:rsid w:val="00D2661A"/>
    <w:rsid w:val="00D27582"/>
    <w:rsid w:val="00D27EC4"/>
    <w:rsid w:val="00D32719"/>
    <w:rsid w:val="00D33333"/>
    <w:rsid w:val="00D33F40"/>
    <w:rsid w:val="00D352A2"/>
    <w:rsid w:val="00D406B2"/>
    <w:rsid w:val="00D4147B"/>
    <w:rsid w:val="00D4162B"/>
    <w:rsid w:val="00D4514F"/>
    <w:rsid w:val="00D451E2"/>
    <w:rsid w:val="00D45E89"/>
    <w:rsid w:val="00D45E8D"/>
    <w:rsid w:val="00D466AE"/>
    <w:rsid w:val="00D4734F"/>
    <w:rsid w:val="00D51BF3"/>
    <w:rsid w:val="00D53960"/>
    <w:rsid w:val="00D57557"/>
    <w:rsid w:val="00D66846"/>
    <w:rsid w:val="00D675FB"/>
    <w:rsid w:val="00D70CFA"/>
    <w:rsid w:val="00D71F25"/>
    <w:rsid w:val="00D72A9C"/>
    <w:rsid w:val="00D7475E"/>
    <w:rsid w:val="00D77031"/>
    <w:rsid w:val="00D800BF"/>
    <w:rsid w:val="00D8094D"/>
    <w:rsid w:val="00D84941"/>
    <w:rsid w:val="00D84FA1"/>
    <w:rsid w:val="00D851F0"/>
    <w:rsid w:val="00D86DB7"/>
    <w:rsid w:val="00D877AE"/>
    <w:rsid w:val="00D87BF5"/>
    <w:rsid w:val="00D90721"/>
    <w:rsid w:val="00D90F02"/>
    <w:rsid w:val="00D926D0"/>
    <w:rsid w:val="00D93030"/>
    <w:rsid w:val="00D950E1"/>
    <w:rsid w:val="00D952A6"/>
    <w:rsid w:val="00D97F99"/>
    <w:rsid w:val="00DA1E08"/>
    <w:rsid w:val="00DA20F7"/>
    <w:rsid w:val="00DA24F8"/>
    <w:rsid w:val="00DA25A5"/>
    <w:rsid w:val="00DA28E8"/>
    <w:rsid w:val="00DA38D3"/>
    <w:rsid w:val="00DA3932"/>
    <w:rsid w:val="00DA3AFC"/>
    <w:rsid w:val="00DA64F8"/>
    <w:rsid w:val="00DA6C15"/>
    <w:rsid w:val="00DB0258"/>
    <w:rsid w:val="00DB02ED"/>
    <w:rsid w:val="00DB38EE"/>
    <w:rsid w:val="00DB498B"/>
    <w:rsid w:val="00DB66CA"/>
    <w:rsid w:val="00DB6BCA"/>
    <w:rsid w:val="00DB6F54"/>
    <w:rsid w:val="00DB73F7"/>
    <w:rsid w:val="00DB7A1C"/>
    <w:rsid w:val="00DC0321"/>
    <w:rsid w:val="00DC3067"/>
    <w:rsid w:val="00DC370B"/>
    <w:rsid w:val="00DC5B90"/>
    <w:rsid w:val="00DD00FF"/>
    <w:rsid w:val="00DD0619"/>
    <w:rsid w:val="00DD07FB"/>
    <w:rsid w:val="00DD25C6"/>
    <w:rsid w:val="00DD296A"/>
    <w:rsid w:val="00DD38EA"/>
    <w:rsid w:val="00DD4FE5"/>
    <w:rsid w:val="00DD54B0"/>
    <w:rsid w:val="00DD57EE"/>
    <w:rsid w:val="00DD6BCC"/>
    <w:rsid w:val="00DE0A4B"/>
    <w:rsid w:val="00DE2410"/>
    <w:rsid w:val="00DE2939"/>
    <w:rsid w:val="00DE6D6F"/>
    <w:rsid w:val="00DE6E81"/>
    <w:rsid w:val="00DE703F"/>
    <w:rsid w:val="00DE7595"/>
    <w:rsid w:val="00DF1961"/>
    <w:rsid w:val="00DF44DE"/>
    <w:rsid w:val="00E01138"/>
    <w:rsid w:val="00E02DFB"/>
    <w:rsid w:val="00E030F9"/>
    <w:rsid w:val="00E0311A"/>
    <w:rsid w:val="00E03138"/>
    <w:rsid w:val="00E035BB"/>
    <w:rsid w:val="00E06404"/>
    <w:rsid w:val="00E11A85"/>
    <w:rsid w:val="00E12495"/>
    <w:rsid w:val="00E141DE"/>
    <w:rsid w:val="00E15CCD"/>
    <w:rsid w:val="00E17BA4"/>
    <w:rsid w:val="00E202EF"/>
    <w:rsid w:val="00E210B5"/>
    <w:rsid w:val="00E220F8"/>
    <w:rsid w:val="00E2552F"/>
    <w:rsid w:val="00E3137A"/>
    <w:rsid w:val="00E316DC"/>
    <w:rsid w:val="00E32CCF"/>
    <w:rsid w:val="00E33200"/>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38F"/>
    <w:rsid w:val="00E60C63"/>
    <w:rsid w:val="00E62FF9"/>
    <w:rsid w:val="00E635D6"/>
    <w:rsid w:val="00E639BC"/>
    <w:rsid w:val="00E664CC"/>
    <w:rsid w:val="00E66983"/>
    <w:rsid w:val="00E70388"/>
    <w:rsid w:val="00E70F92"/>
    <w:rsid w:val="00E74313"/>
    <w:rsid w:val="00E74C54"/>
    <w:rsid w:val="00E77A03"/>
    <w:rsid w:val="00E81980"/>
    <w:rsid w:val="00E822E8"/>
    <w:rsid w:val="00E82554"/>
    <w:rsid w:val="00E82606"/>
    <w:rsid w:val="00E831C1"/>
    <w:rsid w:val="00E83926"/>
    <w:rsid w:val="00E846C8"/>
    <w:rsid w:val="00E84957"/>
    <w:rsid w:val="00E84A55"/>
    <w:rsid w:val="00E85BFF"/>
    <w:rsid w:val="00E90391"/>
    <w:rsid w:val="00E906C2"/>
    <w:rsid w:val="00E926FE"/>
    <w:rsid w:val="00E9311F"/>
    <w:rsid w:val="00E934D1"/>
    <w:rsid w:val="00E9474C"/>
    <w:rsid w:val="00E94AF0"/>
    <w:rsid w:val="00E950F8"/>
    <w:rsid w:val="00E95A5C"/>
    <w:rsid w:val="00E95D13"/>
    <w:rsid w:val="00E95DD3"/>
    <w:rsid w:val="00E969D5"/>
    <w:rsid w:val="00EA5167"/>
    <w:rsid w:val="00EA58D1"/>
    <w:rsid w:val="00EA61BC"/>
    <w:rsid w:val="00EA681A"/>
    <w:rsid w:val="00EA735B"/>
    <w:rsid w:val="00EA7EFD"/>
    <w:rsid w:val="00EB1638"/>
    <w:rsid w:val="00EB1E69"/>
    <w:rsid w:val="00EB2086"/>
    <w:rsid w:val="00EB31ED"/>
    <w:rsid w:val="00EB5EDF"/>
    <w:rsid w:val="00EB60FE"/>
    <w:rsid w:val="00EB74DB"/>
    <w:rsid w:val="00EC0DBC"/>
    <w:rsid w:val="00EC5359"/>
    <w:rsid w:val="00EC562A"/>
    <w:rsid w:val="00ED067A"/>
    <w:rsid w:val="00ED2B50"/>
    <w:rsid w:val="00ED2C9D"/>
    <w:rsid w:val="00ED3930"/>
    <w:rsid w:val="00ED5213"/>
    <w:rsid w:val="00EE0350"/>
    <w:rsid w:val="00EE0719"/>
    <w:rsid w:val="00EE0E80"/>
    <w:rsid w:val="00EE3061"/>
    <w:rsid w:val="00EE613F"/>
    <w:rsid w:val="00EE7295"/>
    <w:rsid w:val="00EE7869"/>
    <w:rsid w:val="00EF054A"/>
    <w:rsid w:val="00EF3235"/>
    <w:rsid w:val="00EF7E72"/>
    <w:rsid w:val="00F06D37"/>
    <w:rsid w:val="00F07B9D"/>
    <w:rsid w:val="00F1114A"/>
    <w:rsid w:val="00F11586"/>
    <w:rsid w:val="00F1183B"/>
    <w:rsid w:val="00F11C9F"/>
    <w:rsid w:val="00F12263"/>
    <w:rsid w:val="00F1409D"/>
    <w:rsid w:val="00F14214"/>
    <w:rsid w:val="00F157A9"/>
    <w:rsid w:val="00F16F00"/>
    <w:rsid w:val="00F25BB6"/>
    <w:rsid w:val="00F25F1B"/>
    <w:rsid w:val="00F26B7E"/>
    <w:rsid w:val="00F27A3B"/>
    <w:rsid w:val="00F30482"/>
    <w:rsid w:val="00F32780"/>
    <w:rsid w:val="00F33817"/>
    <w:rsid w:val="00F420D5"/>
    <w:rsid w:val="00F451EA"/>
    <w:rsid w:val="00F45447"/>
    <w:rsid w:val="00F456C6"/>
    <w:rsid w:val="00F4577B"/>
    <w:rsid w:val="00F46496"/>
    <w:rsid w:val="00F474D0"/>
    <w:rsid w:val="00F50179"/>
    <w:rsid w:val="00F515EE"/>
    <w:rsid w:val="00F52BB8"/>
    <w:rsid w:val="00F536E9"/>
    <w:rsid w:val="00F56511"/>
    <w:rsid w:val="00F6194E"/>
    <w:rsid w:val="00F61C79"/>
    <w:rsid w:val="00F623AC"/>
    <w:rsid w:val="00F6412A"/>
    <w:rsid w:val="00F64587"/>
    <w:rsid w:val="00F65893"/>
    <w:rsid w:val="00F66A4A"/>
    <w:rsid w:val="00F71E22"/>
    <w:rsid w:val="00F71F60"/>
    <w:rsid w:val="00F72142"/>
    <w:rsid w:val="00F72AE7"/>
    <w:rsid w:val="00F833BA"/>
    <w:rsid w:val="00F84FD0"/>
    <w:rsid w:val="00F859A8"/>
    <w:rsid w:val="00F86D87"/>
    <w:rsid w:val="00F9108B"/>
    <w:rsid w:val="00F91349"/>
    <w:rsid w:val="00F93A8A"/>
    <w:rsid w:val="00F94AA2"/>
    <w:rsid w:val="00F95248"/>
    <w:rsid w:val="00F956A9"/>
    <w:rsid w:val="00F963ED"/>
    <w:rsid w:val="00F966CF"/>
    <w:rsid w:val="00F96CAE"/>
    <w:rsid w:val="00F97C99"/>
    <w:rsid w:val="00FA662D"/>
    <w:rsid w:val="00FA73B1"/>
    <w:rsid w:val="00FB0CB9"/>
    <w:rsid w:val="00FB231D"/>
    <w:rsid w:val="00FB3673"/>
    <w:rsid w:val="00FB3861"/>
    <w:rsid w:val="00FB45F1"/>
    <w:rsid w:val="00FB4A72"/>
    <w:rsid w:val="00FB54E8"/>
    <w:rsid w:val="00FB7054"/>
    <w:rsid w:val="00FC17B7"/>
    <w:rsid w:val="00FC2CB7"/>
    <w:rsid w:val="00FC4090"/>
    <w:rsid w:val="00FC55A4"/>
    <w:rsid w:val="00FC55B4"/>
    <w:rsid w:val="00FD00E6"/>
    <w:rsid w:val="00FD09A1"/>
    <w:rsid w:val="00FD2A7C"/>
    <w:rsid w:val="00FD59EB"/>
    <w:rsid w:val="00FD7299"/>
    <w:rsid w:val="00FE1FBE"/>
    <w:rsid w:val="00FE28BD"/>
    <w:rsid w:val="00FE33EB"/>
    <w:rsid w:val="00FE3901"/>
    <w:rsid w:val="00FE39D3"/>
    <w:rsid w:val="00FE3C02"/>
    <w:rsid w:val="00FE4BCE"/>
    <w:rsid w:val="00FE54AE"/>
    <w:rsid w:val="00FE576A"/>
    <w:rsid w:val="00FE589B"/>
    <w:rsid w:val="00FE6860"/>
    <w:rsid w:val="00FE7E79"/>
    <w:rsid w:val="00FF3E7D"/>
    <w:rsid w:val="00FF5A60"/>
    <w:rsid w:val="00FF5B99"/>
    <w:rsid w:val="00FF7137"/>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29E1B"/>
  <w15:docId w15:val="{810D7B92-759B-4E3C-AAE8-858B0D70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ql-font-timesnewroman">
    <w:name w:val="ql-font-timesnewroman"/>
    <w:basedOn w:val="afff6"/>
    <w:rsid w:val="00D202A2"/>
  </w:style>
  <w:style w:type="paragraph" w:customStyle="1" w:styleId="afffffffffffb">
    <w:name w:val="段"/>
    <w:basedOn w:val="afff5"/>
    <w:rsid w:val="00672810"/>
    <w:pPr>
      <w:widowControl/>
      <w:autoSpaceDE w:val="0"/>
      <w:autoSpaceDN w:val="0"/>
      <w:adjustRightInd/>
      <w:spacing w:line="240" w:lineRule="auto"/>
      <w:ind w:firstLineChars="200" w:firstLine="20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198764">
      <w:bodyDiv w:val="1"/>
      <w:marLeft w:val="0"/>
      <w:marRight w:val="0"/>
      <w:marTop w:val="0"/>
      <w:marBottom w:val="0"/>
      <w:divBdr>
        <w:top w:val="none" w:sz="0" w:space="0" w:color="auto"/>
        <w:left w:val="none" w:sz="0" w:space="0" w:color="auto"/>
        <w:bottom w:val="none" w:sz="0" w:space="0" w:color="auto"/>
        <w:right w:val="none" w:sz="0" w:space="0" w:color="auto"/>
      </w:divBdr>
    </w:div>
    <w:div w:id="108159665">
      <w:bodyDiv w:val="1"/>
      <w:marLeft w:val="0"/>
      <w:marRight w:val="0"/>
      <w:marTop w:val="0"/>
      <w:marBottom w:val="0"/>
      <w:divBdr>
        <w:top w:val="none" w:sz="0" w:space="0" w:color="auto"/>
        <w:left w:val="none" w:sz="0" w:space="0" w:color="auto"/>
        <w:bottom w:val="none" w:sz="0" w:space="0" w:color="auto"/>
        <w:right w:val="none" w:sz="0" w:space="0" w:color="auto"/>
      </w:divBdr>
    </w:div>
    <w:div w:id="223101059">
      <w:bodyDiv w:val="1"/>
      <w:marLeft w:val="0"/>
      <w:marRight w:val="0"/>
      <w:marTop w:val="0"/>
      <w:marBottom w:val="0"/>
      <w:divBdr>
        <w:top w:val="none" w:sz="0" w:space="0" w:color="auto"/>
        <w:left w:val="none" w:sz="0" w:space="0" w:color="auto"/>
        <w:bottom w:val="none" w:sz="0" w:space="0" w:color="auto"/>
        <w:right w:val="none" w:sz="0" w:space="0" w:color="auto"/>
      </w:divBdr>
    </w:div>
    <w:div w:id="235434930">
      <w:bodyDiv w:val="1"/>
      <w:marLeft w:val="0"/>
      <w:marRight w:val="0"/>
      <w:marTop w:val="0"/>
      <w:marBottom w:val="0"/>
      <w:divBdr>
        <w:top w:val="none" w:sz="0" w:space="0" w:color="auto"/>
        <w:left w:val="none" w:sz="0" w:space="0" w:color="auto"/>
        <w:bottom w:val="none" w:sz="0" w:space="0" w:color="auto"/>
        <w:right w:val="none" w:sz="0" w:space="0" w:color="auto"/>
      </w:divBdr>
      <w:divsChild>
        <w:div w:id="1998026497">
          <w:marLeft w:val="0"/>
          <w:marRight w:val="0"/>
          <w:marTop w:val="0"/>
          <w:marBottom w:val="0"/>
          <w:divBdr>
            <w:top w:val="none" w:sz="0" w:space="0" w:color="auto"/>
            <w:left w:val="none" w:sz="0" w:space="0" w:color="auto"/>
            <w:bottom w:val="none" w:sz="0" w:space="0" w:color="auto"/>
            <w:right w:val="none" w:sz="0" w:space="0" w:color="auto"/>
          </w:divBdr>
        </w:div>
      </w:divsChild>
    </w:div>
    <w:div w:id="275915208">
      <w:bodyDiv w:val="1"/>
      <w:marLeft w:val="0"/>
      <w:marRight w:val="0"/>
      <w:marTop w:val="0"/>
      <w:marBottom w:val="0"/>
      <w:divBdr>
        <w:top w:val="none" w:sz="0" w:space="0" w:color="auto"/>
        <w:left w:val="none" w:sz="0" w:space="0" w:color="auto"/>
        <w:bottom w:val="none" w:sz="0" w:space="0" w:color="auto"/>
        <w:right w:val="none" w:sz="0" w:space="0" w:color="auto"/>
      </w:divBdr>
    </w:div>
    <w:div w:id="284233759">
      <w:bodyDiv w:val="1"/>
      <w:marLeft w:val="0"/>
      <w:marRight w:val="0"/>
      <w:marTop w:val="0"/>
      <w:marBottom w:val="0"/>
      <w:divBdr>
        <w:top w:val="none" w:sz="0" w:space="0" w:color="auto"/>
        <w:left w:val="none" w:sz="0" w:space="0" w:color="auto"/>
        <w:bottom w:val="none" w:sz="0" w:space="0" w:color="auto"/>
        <w:right w:val="none" w:sz="0" w:space="0" w:color="auto"/>
      </w:divBdr>
    </w:div>
    <w:div w:id="402877155">
      <w:bodyDiv w:val="1"/>
      <w:marLeft w:val="0"/>
      <w:marRight w:val="0"/>
      <w:marTop w:val="0"/>
      <w:marBottom w:val="0"/>
      <w:divBdr>
        <w:top w:val="none" w:sz="0" w:space="0" w:color="auto"/>
        <w:left w:val="none" w:sz="0" w:space="0" w:color="auto"/>
        <w:bottom w:val="none" w:sz="0" w:space="0" w:color="auto"/>
        <w:right w:val="none" w:sz="0" w:space="0" w:color="auto"/>
      </w:divBdr>
    </w:div>
    <w:div w:id="431978970">
      <w:bodyDiv w:val="1"/>
      <w:marLeft w:val="0"/>
      <w:marRight w:val="0"/>
      <w:marTop w:val="0"/>
      <w:marBottom w:val="0"/>
      <w:divBdr>
        <w:top w:val="none" w:sz="0" w:space="0" w:color="auto"/>
        <w:left w:val="none" w:sz="0" w:space="0" w:color="auto"/>
        <w:bottom w:val="none" w:sz="0" w:space="0" w:color="auto"/>
        <w:right w:val="none" w:sz="0" w:space="0" w:color="auto"/>
      </w:divBdr>
    </w:div>
    <w:div w:id="437262261">
      <w:bodyDiv w:val="1"/>
      <w:marLeft w:val="0"/>
      <w:marRight w:val="0"/>
      <w:marTop w:val="0"/>
      <w:marBottom w:val="0"/>
      <w:divBdr>
        <w:top w:val="none" w:sz="0" w:space="0" w:color="auto"/>
        <w:left w:val="none" w:sz="0" w:space="0" w:color="auto"/>
        <w:bottom w:val="none" w:sz="0" w:space="0" w:color="auto"/>
        <w:right w:val="none" w:sz="0" w:space="0" w:color="auto"/>
      </w:divBdr>
    </w:div>
    <w:div w:id="450824206">
      <w:bodyDiv w:val="1"/>
      <w:marLeft w:val="0"/>
      <w:marRight w:val="0"/>
      <w:marTop w:val="0"/>
      <w:marBottom w:val="0"/>
      <w:divBdr>
        <w:top w:val="none" w:sz="0" w:space="0" w:color="auto"/>
        <w:left w:val="none" w:sz="0" w:space="0" w:color="auto"/>
        <w:bottom w:val="none" w:sz="0" w:space="0" w:color="auto"/>
        <w:right w:val="none" w:sz="0" w:space="0" w:color="auto"/>
      </w:divBdr>
    </w:div>
    <w:div w:id="514927328">
      <w:bodyDiv w:val="1"/>
      <w:marLeft w:val="0"/>
      <w:marRight w:val="0"/>
      <w:marTop w:val="0"/>
      <w:marBottom w:val="0"/>
      <w:divBdr>
        <w:top w:val="none" w:sz="0" w:space="0" w:color="auto"/>
        <w:left w:val="none" w:sz="0" w:space="0" w:color="auto"/>
        <w:bottom w:val="none" w:sz="0" w:space="0" w:color="auto"/>
        <w:right w:val="none" w:sz="0" w:space="0" w:color="auto"/>
      </w:divBdr>
    </w:div>
    <w:div w:id="516969072">
      <w:bodyDiv w:val="1"/>
      <w:marLeft w:val="0"/>
      <w:marRight w:val="0"/>
      <w:marTop w:val="0"/>
      <w:marBottom w:val="0"/>
      <w:divBdr>
        <w:top w:val="none" w:sz="0" w:space="0" w:color="auto"/>
        <w:left w:val="none" w:sz="0" w:space="0" w:color="auto"/>
        <w:bottom w:val="none" w:sz="0" w:space="0" w:color="auto"/>
        <w:right w:val="none" w:sz="0" w:space="0" w:color="auto"/>
      </w:divBdr>
    </w:div>
    <w:div w:id="517425445">
      <w:bodyDiv w:val="1"/>
      <w:marLeft w:val="0"/>
      <w:marRight w:val="0"/>
      <w:marTop w:val="0"/>
      <w:marBottom w:val="0"/>
      <w:divBdr>
        <w:top w:val="none" w:sz="0" w:space="0" w:color="auto"/>
        <w:left w:val="none" w:sz="0" w:space="0" w:color="auto"/>
        <w:bottom w:val="none" w:sz="0" w:space="0" w:color="auto"/>
        <w:right w:val="none" w:sz="0" w:space="0" w:color="auto"/>
      </w:divBdr>
      <w:divsChild>
        <w:div w:id="1740442805">
          <w:marLeft w:val="0"/>
          <w:marRight w:val="0"/>
          <w:marTop w:val="0"/>
          <w:marBottom w:val="0"/>
          <w:divBdr>
            <w:top w:val="none" w:sz="0" w:space="0" w:color="auto"/>
            <w:left w:val="none" w:sz="0" w:space="0" w:color="auto"/>
            <w:bottom w:val="none" w:sz="0" w:space="0" w:color="auto"/>
            <w:right w:val="none" w:sz="0" w:space="0" w:color="auto"/>
          </w:divBdr>
        </w:div>
      </w:divsChild>
    </w:div>
    <w:div w:id="519244352">
      <w:bodyDiv w:val="1"/>
      <w:marLeft w:val="0"/>
      <w:marRight w:val="0"/>
      <w:marTop w:val="0"/>
      <w:marBottom w:val="0"/>
      <w:divBdr>
        <w:top w:val="none" w:sz="0" w:space="0" w:color="auto"/>
        <w:left w:val="none" w:sz="0" w:space="0" w:color="auto"/>
        <w:bottom w:val="none" w:sz="0" w:space="0" w:color="auto"/>
        <w:right w:val="none" w:sz="0" w:space="0" w:color="auto"/>
      </w:divBdr>
    </w:div>
    <w:div w:id="557664831">
      <w:bodyDiv w:val="1"/>
      <w:marLeft w:val="0"/>
      <w:marRight w:val="0"/>
      <w:marTop w:val="0"/>
      <w:marBottom w:val="0"/>
      <w:divBdr>
        <w:top w:val="none" w:sz="0" w:space="0" w:color="auto"/>
        <w:left w:val="none" w:sz="0" w:space="0" w:color="auto"/>
        <w:bottom w:val="none" w:sz="0" w:space="0" w:color="auto"/>
        <w:right w:val="none" w:sz="0" w:space="0" w:color="auto"/>
      </w:divBdr>
    </w:div>
    <w:div w:id="620770772">
      <w:bodyDiv w:val="1"/>
      <w:marLeft w:val="0"/>
      <w:marRight w:val="0"/>
      <w:marTop w:val="0"/>
      <w:marBottom w:val="0"/>
      <w:divBdr>
        <w:top w:val="none" w:sz="0" w:space="0" w:color="auto"/>
        <w:left w:val="none" w:sz="0" w:space="0" w:color="auto"/>
        <w:bottom w:val="none" w:sz="0" w:space="0" w:color="auto"/>
        <w:right w:val="none" w:sz="0" w:space="0" w:color="auto"/>
      </w:divBdr>
    </w:div>
    <w:div w:id="630020834">
      <w:bodyDiv w:val="1"/>
      <w:marLeft w:val="0"/>
      <w:marRight w:val="0"/>
      <w:marTop w:val="0"/>
      <w:marBottom w:val="0"/>
      <w:divBdr>
        <w:top w:val="none" w:sz="0" w:space="0" w:color="auto"/>
        <w:left w:val="none" w:sz="0" w:space="0" w:color="auto"/>
        <w:bottom w:val="none" w:sz="0" w:space="0" w:color="auto"/>
        <w:right w:val="none" w:sz="0" w:space="0" w:color="auto"/>
      </w:divBdr>
    </w:div>
    <w:div w:id="780298929">
      <w:bodyDiv w:val="1"/>
      <w:marLeft w:val="0"/>
      <w:marRight w:val="0"/>
      <w:marTop w:val="0"/>
      <w:marBottom w:val="0"/>
      <w:divBdr>
        <w:top w:val="none" w:sz="0" w:space="0" w:color="auto"/>
        <w:left w:val="none" w:sz="0" w:space="0" w:color="auto"/>
        <w:bottom w:val="none" w:sz="0" w:space="0" w:color="auto"/>
        <w:right w:val="none" w:sz="0" w:space="0" w:color="auto"/>
      </w:divBdr>
    </w:div>
    <w:div w:id="800029011">
      <w:bodyDiv w:val="1"/>
      <w:marLeft w:val="0"/>
      <w:marRight w:val="0"/>
      <w:marTop w:val="0"/>
      <w:marBottom w:val="0"/>
      <w:divBdr>
        <w:top w:val="none" w:sz="0" w:space="0" w:color="auto"/>
        <w:left w:val="none" w:sz="0" w:space="0" w:color="auto"/>
        <w:bottom w:val="none" w:sz="0" w:space="0" w:color="auto"/>
        <w:right w:val="none" w:sz="0" w:space="0" w:color="auto"/>
      </w:divBdr>
      <w:divsChild>
        <w:div w:id="77023714">
          <w:marLeft w:val="0"/>
          <w:marRight w:val="0"/>
          <w:marTop w:val="0"/>
          <w:marBottom w:val="0"/>
          <w:divBdr>
            <w:top w:val="none" w:sz="0" w:space="0" w:color="auto"/>
            <w:left w:val="none" w:sz="0" w:space="0" w:color="auto"/>
            <w:bottom w:val="none" w:sz="0" w:space="0" w:color="auto"/>
            <w:right w:val="none" w:sz="0" w:space="0" w:color="auto"/>
          </w:divBdr>
        </w:div>
        <w:div w:id="1878736955">
          <w:marLeft w:val="0"/>
          <w:marRight w:val="0"/>
          <w:marTop w:val="0"/>
          <w:marBottom w:val="0"/>
          <w:divBdr>
            <w:top w:val="none" w:sz="0" w:space="0" w:color="auto"/>
            <w:left w:val="none" w:sz="0" w:space="0" w:color="auto"/>
            <w:bottom w:val="none" w:sz="0" w:space="0" w:color="auto"/>
            <w:right w:val="none" w:sz="0" w:space="0" w:color="auto"/>
          </w:divBdr>
        </w:div>
      </w:divsChild>
    </w:div>
    <w:div w:id="808473629">
      <w:bodyDiv w:val="1"/>
      <w:marLeft w:val="0"/>
      <w:marRight w:val="0"/>
      <w:marTop w:val="0"/>
      <w:marBottom w:val="0"/>
      <w:divBdr>
        <w:top w:val="none" w:sz="0" w:space="0" w:color="auto"/>
        <w:left w:val="none" w:sz="0" w:space="0" w:color="auto"/>
        <w:bottom w:val="none" w:sz="0" w:space="0" w:color="auto"/>
        <w:right w:val="none" w:sz="0" w:space="0" w:color="auto"/>
      </w:divBdr>
    </w:div>
    <w:div w:id="861896285">
      <w:bodyDiv w:val="1"/>
      <w:marLeft w:val="0"/>
      <w:marRight w:val="0"/>
      <w:marTop w:val="0"/>
      <w:marBottom w:val="0"/>
      <w:divBdr>
        <w:top w:val="none" w:sz="0" w:space="0" w:color="auto"/>
        <w:left w:val="none" w:sz="0" w:space="0" w:color="auto"/>
        <w:bottom w:val="none" w:sz="0" w:space="0" w:color="auto"/>
        <w:right w:val="none" w:sz="0" w:space="0" w:color="auto"/>
      </w:divBdr>
    </w:div>
    <w:div w:id="934677078">
      <w:bodyDiv w:val="1"/>
      <w:marLeft w:val="0"/>
      <w:marRight w:val="0"/>
      <w:marTop w:val="0"/>
      <w:marBottom w:val="0"/>
      <w:divBdr>
        <w:top w:val="none" w:sz="0" w:space="0" w:color="auto"/>
        <w:left w:val="none" w:sz="0" w:space="0" w:color="auto"/>
        <w:bottom w:val="none" w:sz="0" w:space="0" w:color="auto"/>
        <w:right w:val="none" w:sz="0" w:space="0" w:color="auto"/>
      </w:divBdr>
    </w:div>
    <w:div w:id="978270801">
      <w:bodyDiv w:val="1"/>
      <w:marLeft w:val="0"/>
      <w:marRight w:val="0"/>
      <w:marTop w:val="0"/>
      <w:marBottom w:val="0"/>
      <w:divBdr>
        <w:top w:val="none" w:sz="0" w:space="0" w:color="auto"/>
        <w:left w:val="none" w:sz="0" w:space="0" w:color="auto"/>
        <w:bottom w:val="none" w:sz="0" w:space="0" w:color="auto"/>
        <w:right w:val="none" w:sz="0" w:space="0" w:color="auto"/>
      </w:divBdr>
    </w:div>
    <w:div w:id="986476747">
      <w:bodyDiv w:val="1"/>
      <w:marLeft w:val="0"/>
      <w:marRight w:val="0"/>
      <w:marTop w:val="0"/>
      <w:marBottom w:val="0"/>
      <w:divBdr>
        <w:top w:val="none" w:sz="0" w:space="0" w:color="auto"/>
        <w:left w:val="none" w:sz="0" w:space="0" w:color="auto"/>
        <w:bottom w:val="none" w:sz="0" w:space="0" w:color="auto"/>
        <w:right w:val="none" w:sz="0" w:space="0" w:color="auto"/>
      </w:divBdr>
    </w:div>
    <w:div w:id="993610683">
      <w:bodyDiv w:val="1"/>
      <w:marLeft w:val="0"/>
      <w:marRight w:val="0"/>
      <w:marTop w:val="0"/>
      <w:marBottom w:val="0"/>
      <w:divBdr>
        <w:top w:val="none" w:sz="0" w:space="0" w:color="auto"/>
        <w:left w:val="none" w:sz="0" w:space="0" w:color="auto"/>
        <w:bottom w:val="none" w:sz="0" w:space="0" w:color="auto"/>
        <w:right w:val="none" w:sz="0" w:space="0" w:color="auto"/>
      </w:divBdr>
    </w:div>
    <w:div w:id="1075203175">
      <w:bodyDiv w:val="1"/>
      <w:marLeft w:val="0"/>
      <w:marRight w:val="0"/>
      <w:marTop w:val="0"/>
      <w:marBottom w:val="0"/>
      <w:divBdr>
        <w:top w:val="none" w:sz="0" w:space="0" w:color="auto"/>
        <w:left w:val="none" w:sz="0" w:space="0" w:color="auto"/>
        <w:bottom w:val="none" w:sz="0" w:space="0" w:color="auto"/>
        <w:right w:val="none" w:sz="0" w:space="0" w:color="auto"/>
      </w:divBdr>
      <w:divsChild>
        <w:div w:id="669068464">
          <w:marLeft w:val="0"/>
          <w:marRight w:val="0"/>
          <w:marTop w:val="0"/>
          <w:marBottom w:val="0"/>
          <w:divBdr>
            <w:top w:val="none" w:sz="0" w:space="0" w:color="auto"/>
            <w:left w:val="none" w:sz="0" w:space="0" w:color="auto"/>
            <w:bottom w:val="none" w:sz="0" w:space="0" w:color="auto"/>
            <w:right w:val="none" w:sz="0" w:space="0" w:color="auto"/>
          </w:divBdr>
        </w:div>
      </w:divsChild>
    </w:div>
    <w:div w:id="1100373441">
      <w:bodyDiv w:val="1"/>
      <w:marLeft w:val="0"/>
      <w:marRight w:val="0"/>
      <w:marTop w:val="0"/>
      <w:marBottom w:val="0"/>
      <w:divBdr>
        <w:top w:val="none" w:sz="0" w:space="0" w:color="auto"/>
        <w:left w:val="none" w:sz="0" w:space="0" w:color="auto"/>
        <w:bottom w:val="none" w:sz="0" w:space="0" w:color="auto"/>
        <w:right w:val="none" w:sz="0" w:space="0" w:color="auto"/>
      </w:divBdr>
      <w:divsChild>
        <w:div w:id="1838614642">
          <w:marLeft w:val="0"/>
          <w:marRight w:val="0"/>
          <w:marTop w:val="0"/>
          <w:marBottom w:val="0"/>
          <w:divBdr>
            <w:top w:val="none" w:sz="0" w:space="0" w:color="auto"/>
            <w:left w:val="none" w:sz="0" w:space="0" w:color="auto"/>
            <w:bottom w:val="none" w:sz="0" w:space="0" w:color="auto"/>
            <w:right w:val="none" w:sz="0" w:space="0" w:color="auto"/>
          </w:divBdr>
        </w:div>
      </w:divsChild>
    </w:div>
    <w:div w:id="1241211261">
      <w:bodyDiv w:val="1"/>
      <w:marLeft w:val="0"/>
      <w:marRight w:val="0"/>
      <w:marTop w:val="0"/>
      <w:marBottom w:val="0"/>
      <w:divBdr>
        <w:top w:val="none" w:sz="0" w:space="0" w:color="auto"/>
        <w:left w:val="none" w:sz="0" w:space="0" w:color="auto"/>
        <w:bottom w:val="none" w:sz="0" w:space="0" w:color="auto"/>
        <w:right w:val="none" w:sz="0" w:space="0" w:color="auto"/>
      </w:divBdr>
    </w:div>
    <w:div w:id="1272010068">
      <w:bodyDiv w:val="1"/>
      <w:marLeft w:val="0"/>
      <w:marRight w:val="0"/>
      <w:marTop w:val="0"/>
      <w:marBottom w:val="0"/>
      <w:divBdr>
        <w:top w:val="none" w:sz="0" w:space="0" w:color="auto"/>
        <w:left w:val="none" w:sz="0" w:space="0" w:color="auto"/>
        <w:bottom w:val="none" w:sz="0" w:space="0" w:color="auto"/>
        <w:right w:val="none" w:sz="0" w:space="0" w:color="auto"/>
      </w:divBdr>
      <w:divsChild>
        <w:div w:id="353775216">
          <w:marLeft w:val="0"/>
          <w:marRight w:val="0"/>
          <w:marTop w:val="0"/>
          <w:marBottom w:val="0"/>
          <w:divBdr>
            <w:top w:val="none" w:sz="0" w:space="0" w:color="auto"/>
            <w:left w:val="none" w:sz="0" w:space="0" w:color="auto"/>
            <w:bottom w:val="none" w:sz="0" w:space="0" w:color="auto"/>
            <w:right w:val="none" w:sz="0" w:space="0" w:color="auto"/>
          </w:divBdr>
        </w:div>
        <w:div w:id="331564880">
          <w:marLeft w:val="0"/>
          <w:marRight w:val="0"/>
          <w:marTop w:val="0"/>
          <w:marBottom w:val="0"/>
          <w:divBdr>
            <w:top w:val="none" w:sz="0" w:space="0" w:color="auto"/>
            <w:left w:val="none" w:sz="0" w:space="0" w:color="auto"/>
            <w:bottom w:val="none" w:sz="0" w:space="0" w:color="auto"/>
            <w:right w:val="none" w:sz="0" w:space="0" w:color="auto"/>
          </w:divBdr>
        </w:div>
      </w:divsChild>
    </w:div>
    <w:div w:id="1287194453">
      <w:bodyDiv w:val="1"/>
      <w:marLeft w:val="0"/>
      <w:marRight w:val="0"/>
      <w:marTop w:val="0"/>
      <w:marBottom w:val="0"/>
      <w:divBdr>
        <w:top w:val="none" w:sz="0" w:space="0" w:color="auto"/>
        <w:left w:val="none" w:sz="0" w:space="0" w:color="auto"/>
        <w:bottom w:val="none" w:sz="0" w:space="0" w:color="auto"/>
        <w:right w:val="none" w:sz="0" w:space="0" w:color="auto"/>
      </w:divBdr>
      <w:divsChild>
        <w:div w:id="1355886296">
          <w:marLeft w:val="0"/>
          <w:marRight w:val="0"/>
          <w:marTop w:val="0"/>
          <w:marBottom w:val="0"/>
          <w:divBdr>
            <w:top w:val="none" w:sz="0" w:space="0" w:color="auto"/>
            <w:left w:val="none" w:sz="0" w:space="0" w:color="auto"/>
            <w:bottom w:val="none" w:sz="0" w:space="0" w:color="auto"/>
            <w:right w:val="none" w:sz="0" w:space="0" w:color="auto"/>
          </w:divBdr>
        </w:div>
      </w:divsChild>
    </w:div>
    <w:div w:id="1297372525">
      <w:bodyDiv w:val="1"/>
      <w:marLeft w:val="0"/>
      <w:marRight w:val="0"/>
      <w:marTop w:val="0"/>
      <w:marBottom w:val="0"/>
      <w:divBdr>
        <w:top w:val="none" w:sz="0" w:space="0" w:color="auto"/>
        <w:left w:val="none" w:sz="0" w:space="0" w:color="auto"/>
        <w:bottom w:val="none" w:sz="0" w:space="0" w:color="auto"/>
        <w:right w:val="none" w:sz="0" w:space="0" w:color="auto"/>
      </w:divBdr>
    </w:div>
    <w:div w:id="1305089188">
      <w:bodyDiv w:val="1"/>
      <w:marLeft w:val="0"/>
      <w:marRight w:val="0"/>
      <w:marTop w:val="0"/>
      <w:marBottom w:val="0"/>
      <w:divBdr>
        <w:top w:val="none" w:sz="0" w:space="0" w:color="auto"/>
        <w:left w:val="none" w:sz="0" w:space="0" w:color="auto"/>
        <w:bottom w:val="none" w:sz="0" w:space="0" w:color="auto"/>
        <w:right w:val="none" w:sz="0" w:space="0" w:color="auto"/>
      </w:divBdr>
      <w:divsChild>
        <w:div w:id="50663882">
          <w:marLeft w:val="0"/>
          <w:marRight w:val="0"/>
          <w:marTop w:val="0"/>
          <w:marBottom w:val="0"/>
          <w:divBdr>
            <w:top w:val="none" w:sz="0" w:space="0" w:color="auto"/>
            <w:left w:val="none" w:sz="0" w:space="0" w:color="auto"/>
            <w:bottom w:val="none" w:sz="0" w:space="0" w:color="auto"/>
            <w:right w:val="none" w:sz="0" w:space="0" w:color="auto"/>
          </w:divBdr>
        </w:div>
      </w:divsChild>
    </w:div>
    <w:div w:id="1313869856">
      <w:bodyDiv w:val="1"/>
      <w:marLeft w:val="0"/>
      <w:marRight w:val="0"/>
      <w:marTop w:val="0"/>
      <w:marBottom w:val="0"/>
      <w:divBdr>
        <w:top w:val="none" w:sz="0" w:space="0" w:color="auto"/>
        <w:left w:val="none" w:sz="0" w:space="0" w:color="auto"/>
        <w:bottom w:val="none" w:sz="0" w:space="0" w:color="auto"/>
        <w:right w:val="none" w:sz="0" w:space="0" w:color="auto"/>
      </w:divBdr>
      <w:divsChild>
        <w:div w:id="1710373779">
          <w:marLeft w:val="0"/>
          <w:marRight w:val="0"/>
          <w:marTop w:val="0"/>
          <w:marBottom w:val="0"/>
          <w:divBdr>
            <w:top w:val="none" w:sz="0" w:space="0" w:color="auto"/>
            <w:left w:val="none" w:sz="0" w:space="0" w:color="auto"/>
            <w:bottom w:val="none" w:sz="0" w:space="0" w:color="auto"/>
            <w:right w:val="none" w:sz="0" w:space="0" w:color="auto"/>
          </w:divBdr>
        </w:div>
        <w:div w:id="175118982">
          <w:marLeft w:val="0"/>
          <w:marRight w:val="0"/>
          <w:marTop w:val="0"/>
          <w:marBottom w:val="0"/>
          <w:divBdr>
            <w:top w:val="none" w:sz="0" w:space="0" w:color="auto"/>
            <w:left w:val="none" w:sz="0" w:space="0" w:color="auto"/>
            <w:bottom w:val="none" w:sz="0" w:space="0" w:color="auto"/>
            <w:right w:val="none" w:sz="0" w:space="0" w:color="auto"/>
          </w:divBdr>
        </w:div>
        <w:div w:id="125314902">
          <w:marLeft w:val="0"/>
          <w:marRight w:val="0"/>
          <w:marTop w:val="0"/>
          <w:marBottom w:val="0"/>
          <w:divBdr>
            <w:top w:val="none" w:sz="0" w:space="0" w:color="auto"/>
            <w:left w:val="none" w:sz="0" w:space="0" w:color="auto"/>
            <w:bottom w:val="none" w:sz="0" w:space="0" w:color="auto"/>
            <w:right w:val="none" w:sz="0" w:space="0" w:color="auto"/>
          </w:divBdr>
        </w:div>
        <w:div w:id="514729254">
          <w:marLeft w:val="0"/>
          <w:marRight w:val="0"/>
          <w:marTop w:val="0"/>
          <w:marBottom w:val="0"/>
          <w:divBdr>
            <w:top w:val="none" w:sz="0" w:space="0" w:color="auto"/>
            <w:left w:val="none" w:sz="0" w:space="0" w:color="auto"/>
            <w:bottom w:val="none" w:sz="0" w:space="0" w:color="auto"/>
            <w:right w:val="none" w:sz="0" w:space="0" w:color="auto"/>
          </w:divBdr>
        </w:div>
        <w:div w:id="801190627">
          <w:marLeft w:val="0"/>
          <w:marRight w:val="0"/>
          <w:marTop w:val="0"/>
          <w:marBottom w:val="0"/>
          <w:divBdr>
            <w:top w:val="none" w:sz="0" w:space="0" w:color="auto"/>
            <w:left w:val="none" w:sz="0" w:space="0" w:color="auto"/>
            <w:bottom w:val="none" w:sz="0" w:space="0" w:color="auto"/>
            <w:right w:val="none" w:sz="0" w:space="0" w:color="auto"/>
          </w:divBdr>
        </w:div>
      </w:divsChild>
    </w:div>
    <w:div w:id="1319966393">
      <w:bodyDiv w:val="1"/>
      <w:marLeft w:val="0"/>
      <w:marRight w:val="0"/>
      <w:marTop w:val="0"/>
      <w:marBottom w:val="0"/>
      <w:divBdr>
        <w:top w:val="none" w:sz="0" w:space="0" w:color="auto"/>
        <w:left w:val="none" w:sz="0" w:space="0" w:color="auto"/>
        <w:bottom w:val="none" w:sz="0" w:space="0" w:color="auto"/>
        <w:right w:val="none" w:sz="0" w:space="0" w:color="auto"/>
      </w:divBdr>
      <w:divsChild>
        <w:div w:id="885721064">
          <w:marLeft w:val="0"/>
          <w:marRight w:val="0"/>
          <w:marTop w:val="0"/>
          <w:marBottom w:val="0"/>
          <w:divBdr>
            <w:top w:val="none" w:sz="0" w:space="0" w:color="auto"/>
            <w:left w:val="none" w:sz="0" w:space="0" w:color="auto"/>
            <w:bottom w:val="none" w:sz="0" w:space="0" w:color="auto"/>
            <w:right w:val="none" w:sz="0" w:space="0" w:color="auto"/>
          </w:divBdr>
        </w:div>
        <w:div w:id="1473982700">
          <w:marLeft w:val="0"/>
          <w:marRight w:val="0"/>
          <w:marTop w:val="0"/>
          <w:marBottom w:val="0"/>
          <w:divBdr>
            <w:top w:val="none" w:sz="0" w:space="0" w:color="auto"/>
            <w:left w:val="none" w:sz="0" w:space="0" w:color="auto"/>
            <w:bottom w:val="none" w:sz="0" w:space="0" w:color="auto"/>
            <w:right w:val="none" w:sz="0" w:space="0" w:color="auto"/>
          </w:divBdr>
        </w:div>
      </w:divsChild>
    </w:div>
    <w:div w:id="1370491361">
      <w:bodyDiv w:val="1"/>
      <w:marLeft w:val="0"/>
      <w:marRight w:val="0"/>
      <w:marTop w:val="0"/>
      <w:marBottom w:val="0"/>
      <w:divBdr>
        <w:top w:val="none" w:sz="0" w:space="0" w:color="auto"/>
        <w:left w:val="none" w:sz="0" w:space="0" w:color="auto"/>
        <w:bottom w:val="none" w:sz="0" w:space="0" w:color="auto"/>
        <w:right w:val="none" w:sz="0" w:space="0" w:color="auto"/>
      </w:divBdr>
    </w:div>
    <w:div w:id="1420905289">
      <w:bodyDiv w:val="1"/>
      <w:marLeft w:val="0"/>
      <w:marRight w:val="0"/>
      <w:marTop w:val="0"/>
      <w:marBottom w:val="0"/>
      <w:divBdr>
        <w:top w:val="none" w:sz="0" w:space="0" w:color="auto"/>
        <w:left w:val="none" w:sz="0" w:space="0" w:color="auto"/>
        <w:bottom w:val="none" w:sz="0" w:space="0" w:color="auto"/>
        <w:right w:val="none" w:sz="0" w:space="0" w:color="auto"/>
      </w:divBdr>
    </w:div>
    <w:div w:id="1449009423">
      <w:bodyDiv w:val="1"/>
      <w:marLeft w:val="0"/>
      <w:marRight w:val="0"/>
      <w:marTop w:val="0"/>
      <w:marBottom w:val="0"/>
      <w:divBdr>
        <w:top w:val="none" w:sz="0" w:space="0" w:color="auto"/>
        <w:left w:val="none" w:sz="0" w:space="0" w:color="auto"/>
        <w:bottom w:val="none" w:sz="0" w:space="0" w:color="auto"/>
        <w:right w:val="none" w:sz="0" w:space="0" w:color="auto"/>
      </w:divBdr>
      <w:divsChild>
        <w:div w:id="1085876642">
          <w:marLeft w:val="0"/>
          <w:marRight w:val="0"/>
          <w:marTop w:val="0"/>
          <w:marBottom w:val="0"/>
          <w:divBdr>
            <w:top w:val="none" w:sz="0" w:space="0" w:color="auto"/>
            <w:left w:val="none" w:sz="0" w:space="0" w:color="auto"/>
            <w:bottom w:val="none" w:sz="0" w:space="0" w:color="auto"/>
            <w:right w:val="none" w:sz="0" w:space="0" w:color="auto"/>
          </w:divBdr>
        </w:div>
        <w:div w:id="935287985">
          <w:marLeft w:val="0"/>
          <w:marRight w:val="0"/>
          <w:marTop w:val="0"/>
          <w:marBottom w:val="0"/>
          <w:divBdr>
            <w:top w:val="none" w:sz="0" w:space="0" w:color="auto"/>
            <w:left w:val="none" w:sz="0" w:space="0" w:color="auto"/>
            <w:bottom w:val="none" w:sz="0" w:space="0" w:color="auto"/>
            <w:right w:val="none" w:sz="0" w:space="0" w:color="auto"/>
          </w:divBdr>
        </w:div>
        <w:div w:id="358242659">
          <w:marLeft w:val="0"/>
          <w:marRight w:val="0"/>
          <w:marTop w:val="0"/>
          <w:marBottom w:val="0"/>
          <w:divBdr>
            <w:top w:val="none" w:sz="0" w:space="0" w:color="auto"/>
            <w:left w:val="none" w:sz="0" w:space="0" w:color="auto"/>
            <w:bottom w:val="none" w:sz="0" w:space="0" w:color="auto"/>
            <w:right w:val="none" w:sz="0" w:space="0" w:color="auto"/>
          </w:divBdr>
        </w:div>
        <w:div w:id="1532377072">
          <w:marLeft w:val="0"/>
          <w:marRight w:val="0"/>
          <w:marTop w:val="0"/>
          <w:marBottom w:val="0"/>
          <w:divBdr>
            <w:top w:val="none" w:sz="0" w:space="0" w:color="auto"/>
            <w:left w:val="none" w:sz="0" w:space="0" w:color="auto"/>
            <w:bottom w:val="none" w:sz="0" w:space="0" w:color="auto"/>
            <w:right w:val="none" w:sz="0" w:space="0" w:color="auto"/>
          </w:divBdr>
        </w:div>
      </w:divsChild>
    </w:div>
    <w:div w:id="1469781470">
      <w:bodyDiv w:val="1"/>
      <w:marLeft w:val="0"/>
      <w:marRight w:val="0"/>
      <w:marTop w:val="0"/>
      <w:marBottom w:val="0"/>
      <w:divBdr>
        <w:top w:val="none" w:sz="0" w:space="0" w:color="auto"/>
        <w:left w:val="none" w:sz="0" w:space="0" w:color="auto"/>
        <w:bottom w:val="none" w:sz="0" w:space="0" w:color="auto"/>
        <w:right w:val="none" w:sz="0" w:space="0" w:color="auto"/>
      </w:divBdr>
    </w:div>
    <w:div w:id="1487360660">
      <w:bodyDiv w:val="1"/>
      <w:marLeft w:val="0"/>
      <w:marRight w:val="0"/>
      <w:marTop w:val="0"/>
      <w:marBottom w:val="0"/>
      <w:divBdr>
        <w:top w:val="none" w:sz="0" w:space="0" w:color="auto"/>
        <w:left w:val="none" w:sz="0" w:space="0" w:color="auto"/>
        <w:bottom w:val="none" w:sz="0" w:space="0" w:color="auto"/>
        <w:right w:val="none" w:sz="0" w:space="0" w:color="auto"/>
      </w:divBdr>
    </w:div>
    <w:div w:id="1490558154">
      <w:bodyDiv w:val="1"/>
      <w:marLeft w:val="0"/>
      <w:marRight w:val="0"/>
      <w:marTop w:val="0"/>
      <w:marBottom w:val="0"/>
      <w:divBdr>
        <w:top w:val="none" w:sz="0" w:space="0" w:color="auto"/>
        <w:left w:val="none" w:sz="0" w:space="0" w:color="auto"/>
        <w:bottom w:val="none" w:sz="0" w:space="0" w:color="auto"/>
        <w:right w:val="none" w:sz="0" w:space="0" w:color="auto"/>
      </w:divBdr>
      <w:divsChild>
        <w:div w:id="842550520">
          <w:marLeft w:val="0"/>
          <w:marRight w:val="0"/>
          <w:marTop w:val="0"/>
          <w:marBottom w:val="0"/>
          <w:divBdr>
            <w:top w:val="none" w:sz="0" w:space="0" w:color="auto"/>
            <w:left w:val="none" w:sz="0" w:space="0" w:color="auto"/>
            <w:bottom w:val="none" w:sz="0" w:space="0" w:color="auto"/>
            <w:right w:val="none" w:sz="0" w:space="0" w:color="auto"/>
          </w:divBdr>
        </w:div>
      </w:divsChild>
    </w:div>
    <w:div w:id="1512182803">
      <w:bodyDiv w:val="1"/>
      <w:marLeft w:val="0"/>
      <w:marRight w:val="0"/>
      <w:marTop w:val="0"/>
      <w:marBottom w:val="0"/>
      <w:divBdr>
        <w:top w:val="none" w:sz="0" w:space="0" w:color="auto"/>
        <w:left w:val="none" w:sz="0" w:space="0" w:color="auto"/>
        <w:bottom w:val="none" w:sz="0" w:space="0" w:color="auto"/>
        <w:right w:val="none" w:sz="0" w:space="0" w:color="auto"/>
      </w:divBdr>
      <w:divsChild>
        <w:div w:id="251863950">
          <w:marLeft w:val="0"/>
          <w:marRight w:val="0"/>
          <w:marTop w:val="0"/>
          <w:marBottom w:val="0"/>
          <w:divBdr>
            <w:top w:val="none" w:sz="0" w:space="0" w:color="auto"/>
            <w:left w:val="none" w:sz="0" w:space="0" w:color="auto"/>
            <w:bottom w:val="none" w:sz="0" w:space="0" w:color="auto"/>
            <w:right w:val="none" w:sz="0" w:space="0" w:color="auto"/>
          </w:divBdr>
        </w:div>
      </w:divsChild>
    </w:div>
    <w:div w:id="1693188124">
      <w:bodyDiv w:val="1"/>
      <w:marLeft w:val="0"/>
      <w:marRight w:val="0"/>
      <w:marTop w:val="0"/>
      <w:marBottom w:val="0"/>
      <w:divBdr>
        <w:top w:val="none" w:sz="0" w:space="0" w:color="auto"/>
        <w:left w:val="none" w:sz="0" w:space="0" w:color="auto"/>
        <w:bottom w:val="none" w:sz="0" w:space="0" w:color="auto"/>
        <w:right w:val="none" w:sz="0" w:space="0" w:color="auto"/>
      </w:divBdr>
      <w:divsChild>
        <w:div w:id="1967813232">
          <w:marLeft w:val="0"/>
          <w:marRight w:val="0"/>
          <w:marTop w:val="0"/>
          <w:marBottom w:val="0"/>
          <w:divBdr>
            <w:top w:val="none" w:sz="0" w:space="0" w:color="auto"/>
            <w:left w:val="none" w:sz="0" w:space="0" w:color="auto"/>
            <w:bottom w:val="none" w:sz="0" w:space="0" w:color="auto"/>
            <w:right w:val="none" w:sz="0" w:space="0" w:color="auto"/>
          </w:divBdr>
        </w:div>
      </w:divsChild>
    </w:div>
    <w:div w:id="1790511879">
      <w:bodyDiv w:val="1"/>
      <w:marLeft w:val="0"/>
      <w:marRight w:val="0"/>
      <w:marTop w:val="0"/>
      <w:marBottom w:val="0"/>
      <w:divBdr>
        <w:top w:val="none" w:sz="0" w:space="0" w:color="auto"/>
        <w:left w:val="none" w:sz="0" w:space="0" w:color="auto"/>
        <w:bottom w:val="none" w:sz="0" w:space="0" w:color="auto"/>
        <w:right w:val="none" w:sz="0" w:space="0" w:color="auto"/>
      </w:divBdr>
      <w:divsChild>
        <w:div w:id="1026252116">
          <w:marLeft w:val="0"/>
          <w:marRight w:val="0"/>
          <w:marTop w:val="0"/>
          <w:marBottom w:val="0"/>
          <w:divBdr>
            <w:top w:val="none" w:sz="0" w:space="0" w:color="auto"/>
            <w:left w:val="none" w:sz="0" w:space="0" w:color="auto"/>
            <w:bottom w:val="none" w:sz="0" w:space="0" w:color="auto"/>
            <w:right w:val="none" w:sz="0" w:space="0" w:color="auto"/>
          </w:divBdr>
        </w:div>
        <w:div w:id="318732005">
          <w:marLeft w:val="0"/>
          <w:marRight w:val="0"/>
          <w:marTop w:val="0"/>
          <w:marBottom w:val="0"/>
          <w:divBdr>
            <w:top w:val="none" w:sz="0" w:space="0" w:color="auto"/>
            <w:left w:val="none" w:sz="0" w:space="0" w:color="auto"/>
            <w:bottom w:val="none" w:sz="0" w:space="0" w:color="auto"/>
            <w:right w:val="none" w:sz="0" w:space="0" w:color="auto"/>
          </w:divBdr>
        </w:div>
      </w:divsChild>
    </w:div>
    <w:div w:id="1916889682">
      <w:bodyDiv w:val="1"/>
      <w:marLeft w:val="0"/>
      <w:marRight w:val="0"/>
      <w:marTop w:val="0"/>
      <w:marBottom w:val="0"/>
      <w:divBdr>
        <w:top w:val="none" w:sz="0" w:space="0" w:color="auto"/>
        <w:left w:val="none" w:sz="0" w:space="0" w:color="auto"/>
        <w:bottom w:val="none" w:sz="0" w:space="0" w:color="auto"/>
        <w:right w:val="none" w:sz="0" w:space="0" w:color="auto"/>
      </w:divBdr>
    </w:div>
    <w:div w:id="1964190339">
      <w:bodyDiv w:val="1"/>
      <w:marLeft w:val="0"/>
      <w:marRight w:val="0"/>
      <w:marTop w:val="0"/>
      <w:marBottom w:val="0"/>
      <w:divBdr>
        <w:top w:val="none" w:sz="0" w:space="0" w:color="auto"/>
        <w:left w:val="none" w:sz="0" w:space="0" w:color="auto"/>
        <w:bottom w:val="none" w:sz="0" w:space="0" w:color="auto"/>
        <w:right w:val="none" w:sz="0" w:space="0" w:color="auto"/>
      </w:divBdr>
    </w:div>
    <w:div w:id="2040549892">
      <w:bodyDiv w:val="1"/>
      <w:marLeft w:val="0"/>
      <w:marRight w:val="0"/>
      <w:marTop w:val="0"/>
      <w:marBottom w:val="0"/>
      <w:divBdr>
        <w:top w:val="none" w:sz="0" w:space="0" w:color="auto"/>
        <w:left w:val="none" w:sz="0" w:space="0" w:color="auto"/>
        <w:bottom w:val="none" w:sz="0" w:space="0" w:color="auto"/>
        <w:right w:val="none" w:sz="0" w:space="0" w:color="auto"/>
      </w:divBdr>
    </w:div>
    <w:div w:id="2082630394">
      <w:bodyDiv w:val="1"/>
      <w:marLeft w:val="0"/>
      <w:marRight w:val="0"/>
      <w:marTop w:val="0"/>
      <w:marBottom w:val="0"/>
      <w:divBdr>
        <w:top w:val="none" w:sz="0" w:space="0" w:color="auto"/>
        <w:left w:val="none" w:sz="0" w:space="0" w:color="auto"/>
        <w:bottom w:val="none" w:sz="0" w:space="0" w:color="auto"/>
        <w:right w:val="none" w:sz="0" w:space="0" w:color="auto"/>
      </w:divBdr>
    </w:div>
    <w:div w:id="2088335707">
      <w:bodyDiv w:val="1"/>
      <w:marLeft w:val="0"/>
      <w:marRight w:val="0"/>
      <w:marTop w:val="0"/>
      <w:marBottom w:val="0"/>
      <w:divBdr>
        <w:top w:val="none" w:sz="0" w:space="0" w:color="auto"/>
        <w:left w:val="none" w:sz="0" w:space="0" w:color="auto"/>
        <w:bottom w:val="none" w:sz="0" w:space="0" w:color="auto"/>
        <w:right w:val="none" w:sz="0" w:space="0" w:color="auto"/>
      </w:divBdr>
      <w:divsChild>
        <w:div w:id="1087188549">
          <w:marLeft w:val="0"/>
          <w:marRight w:val="0"/>
          <w:marTop w:val="0"/>
          <w:marBottom w:val="0"/>
          <w:divBdr>
            <w:top w:val="none" w:sz="0" w:space="0" w:color="auto"/>
            <w:left w:val="none" w:sz="0" w:space="0" w:color="auto"/>
            <w:bottom w:val="none" w:sz="0" w:space="0" w:color="auto"/>
            <w:right w:val="none" w:sz="0" w:space="0" w:color="auto"/>
          </w:divBdr>
        </w:div>
        <w:div w:id="462843786">
          <w:marLeft w:val="0"/>
          <w:marRight w:val="0"/>
          <w:marTop w:val="0"/>
          <w:marBottom w:val="0"/>
          <w:divBdr>
            <w:top w:val="none" w:sz="0" w:space="0" w:color="auto"/>
            <w:left w:val="none" w:sz="0" w:space="0" w:color="auto"/>
            <w:bottom w:val="none" w:sz="0" w:space="0" w:color="auto"/>
            <w:right w:val="none" w:sz="0" w:space="0" w:color="auto"/>
          </w:divBdr>
        </w:div>
      </w:divsChild>
    </w:div>
    <w:div w:id="2088920418">
      <w:bodyDiv w:val="1"/>
      <w:marLeft w:val="0"/>
      <w:marRight w:val="0"/>
      <w:marTop w:val="0"/>
      <w:marBottom w:val="0"/>
      <w:divBdr>
        <w:top w:val="none" w:sz="0" w:space="0" w:color="auto"/>
        <w:left w:val="none" w:sz="0" w:space="0" w:color="auto"/>
        <w:bottom w:val="none" w:sz="0" w:space="0" w:color="auto"/>
        <w:right w:val="none" w:sz="0" w:space="0" w:color="auto"/>
      </w:divBdr>
    </w:div>
    <w:div w:id="21444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A8328114344BEC8E7BE805B484A2C4"/>
        <w:category>
          <w:name w:val="常规"/>
          <w:gallery w:val="placeholder"/>
        </w:category>
        <w:types>
          <w:type w:val="bbPlcHdr"/>
        </w:types>
        <w:behaviors>
          <w:behavior w:val="content"/>
        </w:behaviors>
        <w:guid w:val="{A5C3809B-C39F-4BFD-802B-8A97238CE594}"/>
      </w:docPartPr>
      <w:docPartBody>
        <w:p w:rsidR="00390BE8" w:rsidRDefault="00F262F0">
          <w:pPr>
            <w:pStyle w:val="0FA8328114344BEC8E7BE805B484A2C4"/>
          </w:pPr>
          <w:r w:rsidRPr="00751A05">
            <w:rPr>
              <w:rStyle w:val="a3"/>
              <w:rFonts w:hint="eastAsia"/>
            </w:rPr>
            <w:t>单击或点击此处输入文字。</w:t>
          </w:r>
        </w:p>
      </w:docPartBody>
    </w:docPart>
    <w:docPart>
      <w:docPartPr>
        <w:name w:val="590A321076E44C17B4DFA169528C9873"/>
        <w:category>
          <w:name w:val="常规"/>
          <w:gallery w:val="placeholder"/>
        </w:category>
        <w:types>
          <w:type w:val="bbPlcHdr"/>
        </w:types>
        <w:behaviors>
          <w:behavior w:val="content"/>
        </w:behaviors>
        <w:guid w:val="{A799ADA4-D9D9-448E-AEE1-8B8A469D1091}"/>
      </w:docPartPr>
      <w:docPartBody>
        <w:p w:rsidR="00390BE8" w:rsidRDefault="00F262F0">
          <w:pPr>
            <w:pStyle w:val="590A321076E44C17B4DFA169528C9873"/>
          </w:pPr>
          <w:r w:rsidRPr="00FB6243">
            <w:rPr>
              <w:rStyle w:val="a3"/>
              <w:rFonts w:hint="eastAsia"/>
            </w:rPr>
            <w:t>选择一项。</w:t>
          </w:r>
        </w:p>
      </w:docPartBody>
    </w:docPart>
    <w:docPart>
      <w:docPartPr>
        <w:name w:val="212952CD52EE474D9232B7A9AEEC4B09"/>
        <w:category>
          <w:name w:val="常规"/>
          <w:gallery w:val="placeholder"/>
        </w:category>
        <w:types>
          <w:type w:val="bbPlcHdr"/>
        </w:types>
        <w:behaviors>
          <w:behavior w:val="content"/>
        </w:behaviors>
        <w:guid w:val="{9CA968E9-A891-4128-91DB-808A64E61C6F}"/>
      </w:docPartPr>
      <w:docPartBody>
        <w:p w:rsidR="00390BE8" w:rsidRDefault="00F262F0">
          <w:pPr>
            <w:pStyle w:val="212952CD52EE474D9232B7A9AEEC4B0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方正仿宋简体">
    <w:altName w:val="微软雅黑"/>
    <w:charset w:val="86"/>
    <w:family w:val="auto"/>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2F0"/>
    <w:rsid w:val="00052634"/>
    <w:rsid w:val="00203334"/>
    <w:rsid w:val="0022779C"/>
    <w:rsid w:val="0023770C"/>
    <w:rsid w:val="002418BD"/>
    <w:rsid w:val="002610F5"/>
    <w:rsid w:val="0031680A"/>
    <w:rsid w:val="0031718F"/>
    <w:rsid w:val="00334E38"/>
    <w:rsid w:val="003746D2"/>
    <w:rsid w:val="00390BE8"/>
    <w:rsid w:val="003C754A"/>
    <w:rsid w:val="003F1EFC"/>
    <w:rsid w:val="00485664"/>
    <w:rsid w:val="004F5503"/>
    <w:rsid w:val="005C69A6"/>
    <w:rsid w:val="005E176A"/>
    <w:rsid w:val="005F3BD8"/>
    <w:rsid w:val="007756D4"/>
    <w:rsid w:val="007F0692"/>
    <w:rsid w:val="00854568"/>
    <w:rsid w:val="008A34F7"/>
    <w:rsid w:val="008A4B99"/>
    <w:rsid w:val="008B56D8"/>
    <w:rsid w:val="00902B0E"/>
    <w:rsid w:val="00940C84"/>
    <w:rsid w:val="009B1EA8"/>
    <w:rsid w:val="009E5D8B"/>
    <w:rsid w:val="00B23E49"/>
    <w:rsid w:val="00B66351"/>
    <w:rsid w:val="00B73768"/>
    <w:rsid w:val="00C36A11"/>
    <w:rsid w:val="00C43927"/>
    <w:rsid w:val="00CD05E2"/>
    <w:rsid w:val="00D54F41"/>
    <w:rsid w:val="00D802D0"/>
    <w:rsid w:val="00DA1CFF"/>
    <w:rsid w:val="00DF6CAF"/>
    <w:rsid w:val="00E65D27"/>
    <w:rsid w:val="00E77D27"/>
    <w:rsid w:val="00F262F0"/>
    <w:rsid w:val="00F54D34"/>
    <w:rsid w:val="00F76859"/>
    <w:rsid w:val="00FD5142"/>
    <w:rsid w:val="00FE2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FA8328114344BEC8E7BE805B484A2C4">
    <w:name w:val="0FA8328114344BEC8E7BE805B484A2C4"/>
    <w:pPr>
      <w:widowControl w:val="0"/>
      <w:jc w:val="both"/>
    </w:pPr>
  </w:style>
  <w:style w:type="paragraph" w:customStyle="1" w:styleId="590A321076E44C17B4DFA169528C9873">
    <w:name w:val="590A321076E44C17B4DFA169528C9873"/>
    <w:pPr>
      <w:widowControl w:val="0"/>
      <w:jc w:val="both"/>
    </w:pPr>
  </w:style>
  <w:style w:type="paragraph" w:customStyle="1" w:styleId="212952CD52EE474D9232B7A9AEEC4B09">
    <w:name w:val="212952CD52EE474D9232B7A9AEEC4B0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39C33-BEF4-4EB8-BBB6-DE27E7BF7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3635</TotalTime>
  <Pages>1</Pages>
  <Words>1049</Words>
  <Characters>5982</Characters>
  <Application>Microsoft Office Word</Application>
  <DocSecurity>0</DocSecurity>
  <Lines>49</Lines>
  <Paragraphs>14</Paragraphs>
  <ScaleCrop>false</ScaleCrop>
  <Company>PCMI</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hp</cp:lastModifiedBy>
  <cp:revision>173</cp:revision>
  <cp:lastPrinted>2023-11-20T02:55:00Z</cp:lastPrinted>
  <dcterms:created xsi:type="dcterms:W3CDTF">2023-03-31T08:28:00Z</dcterms:created>
  <dcterms:modified xsi:type="dcterms:W3CDTF">2023-11-20T09:31:00Z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